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РОССИЙСКАЯ ФЕДЕРАЦИЯ</w:t>
      </w:r>
    </w:p>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КЕМЕРОВСКАЯ ОБЛАСТЬ - КУЗБАСС</w:t>
      </w:r>
    </w:p>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ТАШТАГОЛЬСКИЙ МУНИЦИПАЛЬНЫЙ РАЙОН</w:t>
      </w:r>
    </w:p>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СОВЕТ НАРОДНЫХ ДЕПУТАТОВ КАЗСКОГО ГОРОДСКОГО ПОСЕЛЕНИЯ</w:t>
      </w:r>
    </w:p>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ЧЕТВЕРТЫЙ СОЗЫВ</w:t>
      </w:r>
    </w:p>
    <w:p w:rsidR="000509FF" w:rsidRPr="008C367D" w:rsidRDefault="000509FF" w:rsidP="005F4E38">
      <w:pPr>
        <w:spacing w:after="0" w:line="240" w:lineRule="auto"/>
        <w:jc w:val="center"/>
        <w:rPr>
          <w:rFonts w:ascii="Times New Roman" w:hAnsi="Times New Roman" w:cs="Times New Roman"/>
          <w:b/>
          <w:snapToGrid w:val="0"/>
          <w:sz w:val="24"/>
          <w:szCs w:val="24"/>
        </w:rPr>
      </w:pPr>
    </w:p>
    <w:p w:rsidR="000509FF" w:rsidRPr="008C367D" w:rsidRDefault="000509FF" w:rsidP="005F4E38">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РЕШЕНИЕ</w:t>
      </w:r>
    </w:p>
    <w:p w:rsidR="000509FF" w:rsidRPr="008C367D" w:rsidRDefault="000509FF" w:rsidP="005F4E38">
      <w:pPr>
        <w:spacing w:after="0" w:line="240" w:lineRule="auto"/>
        <w:jc w:val="center"/>
        <w:rPr>
          <w:rFonts w:ascii="Times New Roman" w:hAnsi="Times New Roman" w:cs="Times New Roman"/>
          <w:b/>
          <w:snapToGrid w:val="0"/>
          <w:sz w:val="24"/>
          <w:szCs w:val="24"/>
        </w:rPr>
      </w:pPr>
    </w:p>
    <w:p w:rsidR="000509FF" w:rsidRPr="008C367D" w:rsidRDefault="000509FF" w:rsidP="005F4E38">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От «</w:t>
      </w:r>
      <w:r w:rsidR="00D94F28" w:rsidRPr="008C367D">
        <w:rPr>
          <w:rFonts w:ascii="Times New Roman" w:hAnsi="Times New Roman" w:cs="Times New Roman"/>
          <w:b/>
          <w:snapToGrid w:val="0"/>
          <w:sz w:val="24"/>
          <w:szCs w:val="24"/>
        </w:rPr>
        <w:t>14</w:t>
      </w:r>
      <w:r w:rsidRPr="008C367D">
        <w:rPr>
          <w:rFonts w:ascii="Times New Roman" w:hAnsi="Times New Roman" w:cs="Times New Roman"/>
          <w:b/>
          <w:snapToGrid w:val="0"/>
          <w:sz w:val="24"/>
          <w:szCs w:val="24"/>
        </w:rPr>
        <w:t xml:space="preserve">» </w:t>
      </w:r>
      <w:r w:rsidR="00D44CE2" w:rsidRPr="008C367D">
        <w:rPr>
          <w:rFonts w:ascii="Times New Roman" w:hAnsi="Times New Roman" w:cs="Times New Roman"/>
          <w:b/>
          <w:snapToGrid w:val="0"/>
          <w:sz w:val="24"/>
          <w:szCs w:val="24"/>
        </w:rPr>
        <w:t>апреля</w:t>
      </w:r>
      <w:r w:rsidRPr="008C367D">
        <w:rPr>
          <w:rFonts w:ascii="Times New Roman" w:hAnsi="Times New Roman" w:cs="Times New Roman"/>
          <w:b/>
          <w:snapToGrid w:val="0"/>
          <w:sz w:val="24"/>
          <w:szCs w:val="24"/>
        </w:rPr>
        <w:t xml:space="preserve"> 2023 года №</w:t>
      </w:r>
      <w:r w:rsidR="005F4E38">
        <w:rPr>
          <w:rFonts w:ascii="Times New Roman" w:hAnsi="Times New Roman" w:cs="Times New Roman"/>
          <w:b/>
          <w:snapToGrid w:val="0"/>
          <w:sz w:val="24"/>
          <w:szCs w:val="24"/>
        </w:rPr>
        <w:t>89</w:t>
      </w:r>
    </w:p>
    <w:p w:rsidR="000509FF" w:rsidRPr="008C367D" w:rsidRDefault="000509FF" w:rsidP="005F4E38">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принято Советом народных депутатов</w:t>
      </w:r>
    </w:p>
    <w:p w:rsidR="000509FF" w:rsidRPr="008C367D" w:rsidRDefault="000509FF" w:rsidP="005F4E38">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A20F07" w:rsidRPr="008C367D" w:rsidRDefault="00A20F07" w:rsidP="005F4E38">
      <w:pPr>
        <w:spacing w:after="0" w:line="240" w:lineRule="auto"/>
        <w:ind w:firstLine="709"/>
        <w:jc w:val="both"/>
        <w:rPr>
          <w:rFonts w:ascii="Times New Roman" w:hAnsi="Times New Roman" w:cs="Times New Roman"/>
          <w:snapToGrid w:val="0"/>
          <w:sz w:val="24"/>
          <w:szCs w:val="24"/>
        </w:rPr>
      </w:pPr>
    </w:p>
    <w:p w:rsidR="00D94F28" w:rsidRPr="008C367D" w:rsidRDefault="00D94F28" w:rsidP="005F4E38">
      <w:pPr>
        <w:pStyle w:val="ConsPlusNormal"/>
        <w:ind w:firstLine="709"/>
        <w:jc w:val="center"/>
        <w:rPr>
          <w:rFonts w:ascii="Times New Roman" w:hAnsi="Times New Roman" w:cs="Times New Roman"/>
          <w:b/>
          <w:bCs/>
          <w:sz w:val="24"/>
          <w:szCs w:val="24"/>
        </w:rPr>
      </w:pPr>
      <w:r w:rsidRPr="008C367D">
        <w:rPr>
          <w:rFonts w:ascii="Times New Roman" w:hAnsi="Times New Roman" w:cs="Times New Roman"/>
          <w:b/>
          <w:sz w:val="24"/>
          <w:szCs w:val="24"/>
        </w:rPr>
        <w:t>Об утверждени</w:t>
      </w:r>
      <w:r w:rsidR="002C0620">
        <w:rPr>
          <w:rFonts w:ascii="Times New Roman" w:hAnsi="Times New Roman" w:cs="Times New Roman"/>
          <w:b/>
          <w:sz w:val="24"/>
          <w:szCs w:val="24"/>
        </w:rPr>
        <w:t>и административного регламента «</w:t>
      </w:r>
      <w:r w:rsidR="005F4E38" w:rsidRPr="005F4E38">
        <w:rPr>
          <w:rFonts w:ascii="Times New Roman" w:hAnsi="Times New Roman" w:cs="Times New Roman"/>
          <w:b/>
          <w:sz w:val="24"/>
          <w:szCs w:val="24"/>
        </w:rPr>
        <w:t>Об осуществлении муниципального земельного контроля в границах территории Казского городского поселения</w:t>
      </w:r>
      <w:r w:rsidR="002C0620">
        <w:rPr>
          <w:rFonts w:ascii="Times New Roman" w:hAnsi="Times New Roman" w:cs="Times New Roman"/>
          <w:b/>
          <w:bCs/>
          <w:sz w:val="24"/>
          <w:szCs w:val="24"/>
        </w:rPr>
        <w:t>»</w:t>
      </w:r>
    </w:p>
    <w:p w:rsidR="00D94F28" w:rsidRPr="008C367D" w:rsidRDefault="00D94F28" w:rsidP="005F4E38">
      <w:pPr>
        <w:pStyle w:val="ConsPlusNormal"/>
        <w:ind w:firstLine="709"/>
        <w:jc w:val="both"/>
        <w:rPr>
          <w:rFonts w:ascii="Times New Roman" w:hAnsi="Times New Roman" w:cs="Times New Roman"/>
          <w:b/>
          <w:bCs/>
          <w:sz w:val="24"/>
          <w:szCs w:val="24"/>
        </w:rPr>
      </w:pPr>
    </w:p>
    <w:p w:rsidR="00D44CE2" w:rsidRPr="008C367D" w:rsidRDefault="00D75997" w:rsidP="005F4E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lang w:eastAsia="ru-RU" w:bidi="ru-RU"/>
        </w:rPr>
        <w:t>На основании п.</w:t>
      </w:r>
      <w:r w:rsidR="005F4E38">
        <w:rPr>
          <w:rFonts w:ascii="Times New Roman" w:hAnsi="Times New Roman" w:cs="Times New Roman"/>
          <w:bCs/>
          <w:color w:val="000000"/>
          <w:sz w:val="24"/>
          <w:szCs w:val="24"/>
          <w:lang w:eastAsia="ru-RU" w:bidi="ru-RU"/>
        </w:rPr>
        <w:t>20</w:t>
      </w:r>
      <w:r w:rsidR="00D94F28" w:rsidRPr="008C367D">
        <w:rPr>
          <w:rFonts w:ascii="Times New Roman" w:hAnsi="Times New Roman" w:cs="Times New Roman"/>
          <w:bCs/>
          <w:color w:val="000000"/>
          <w:sz w:val="24"/>
          <w:szCs w:val="24"/>
          <w:lang w:eastAsia="ru-RU" w:bidi="ru-RU"/>
        </w:rPr>
        <w:t xml:space="preserve"> ч.1 ст.14 </w:t>
      </w:r>
      <w:r w:rsidR="00D94F28" w:rsidRPr="008C367D">
        <w:rPr>
          <w:rFonts w:ascii="Times New Roman" w:hAnsi="Times New Roman" w:cs="Times New Roman"/>
          <w:color w:val="000000"/>
          <w:sz w:val="24"/>
          <w:szCs w:val="24"/>
          <w:lang w:eastAsia="ru-RU" w:bidi="ru-RU"/>
        </w:rPr>
        <w:t>Федерального закона от 06.10.2003 № 131 – ФЗ «Об общих принципах организации местного самоуправления в Российской Федерации и в целях обеспечения безопасности дорожного движения в</w:t>
      </w:r>
      <w:r w:rsidR="00AF7946">
        <w:rPr>
          <w:rFonts w:ascii="Times New Roman" w:hAnsi="Times New Roman" w:cs="Times New Roman"/>
          <w:color w:val="000000"/>
          <w:sz w:val="24"/>
          <w:szCs w:val="24"/>
          <w:lang w:eastAsia="ru-RU" w:bidi="ru-RU"/>
        </w:rPr>
        <w:t xml:space="preserve"> </w:t>
      </w:r>
      <w:r w:rsidR="00D94F28" w:rsidRPr="008C367D">
        <w:rPr>
          <w:rFonts w:ascii="Times New Roman" w:hAnsi="Times New Roman" w:cs="Times New Roman"/>
          <w:color w:val="000000"/>
          <w:sz w:val="24"/>
          <w:szCs w:val="24"/>
          <w:lang w:eastAsia="ru-RU" w:bidi="ru-RU"/>
        </w:rPr>
        <w:t>Казском городском поселении</w:t>
      </w:r>
      <w:r w:rsidR="00D44CE2" w:rsidRPr="008C367D">
        <w:rPr>
          <w:rFonts w:ascii="Times New Roman" w:hAnsi="Times New Roman" w:cs="Times New Roman"/>
          <w:color w:val="000000"/>
          <w:sz w:val="24"/>
          <w:szCs w:val="24"/>
          <w:lang w:eastAsia="ru-RU" w:bidi="ru-RU"/>
        </w:rPr>
        <w:t>, Совет народных депутатов Казского городского поселения района</w:t>
      </w:r>
    </w:p>
    <w:p w:rsidR="00D94F28" w:rsidRPr="008C367D" w:rsidRDefault="00D94F28" w:rsidP="005F4E38">
      <w:pPr>
        <w:pStyle w:val="12"/>
        <w:shd w:val="clear" w:color="auto" w:fill="auto"/>
        <w:spacing w:after="0" w:line="240" w:lineRule="auto"/>
        <w:ind w:firstLine="709"/>
        <w:jc w:val="both"/>
        <w:outlineLvl w:val="9"/>
        <w:rPr>
          <w:color w:val="000000"/>
          <w:sz w:val="24"/>
          <w:szCs w:val="24"/>
          <w:lang w:eastAsia="ru-RU" w:bidi="ru-RU"/>
        </w:rPr>
      </w:pPr>
      <w:bookmarkStart w:id="0" w:name="bookmark3"/>
    </w:p>
    <w:p w:rsidR="00D44CE2" w:rsidRDefault="00D44CE2" w:rsidP="005F4E38">
      <w:pPr>
        <w:pStyle w:val="12"/>
        <w:shd w:val="clear" w:color="auto" w:fill="auto"/>
        <w:spacing w:after="0" w:line="240" w:lineRule="auto"/>
        <w:outlineLvl w:val="9"/>
        <w:rPr>
          <w:color w:val="000000"/>
          <w:sz w:val="24"/>
          <w:szCs w:val="24"/>
          <w:lang w:eastAsia="ru-RU" w:bidi="ru-RU"/>
        </w:rPr>
      </w:pPr>
      <w:r w:rsidRPr="008C367D">
        <w:rPr>
          <w:color w:val="000000"/>
          <w:sz w:val="24"/>
          <w:szCs w:val="24"/>
          <w:lang w:eastAsia="ru-RU" w:bidi="ru-RU"/>
        </w:rPr>
        <w:t>РЕШИЛ:</w:t>
      </w:r>
      <w:bookmarkEnd w:id="0"/>
    </w:p>
    <w:p w:rsidR="008C367D" w:rsidRPr="008C367D" w:rsidRDefault="008C367D" w:rsidP="005F4E38">
      <w:pPr>
        <w:pStyle w:val="12"/>
        <w:shd w:val="clear" w:color="auto" w:fill="auto"/>
        <w:spacing w:after="0" w:line="240" w:lineRule="auto"/>
        <w:ind w:firstLine="709"/>
        <w:jc w:val="both"/>
        <w:outlineLvl w:val="9"/>
        <w:rPr>
          <w:sz w:val="24"/>
          <w:szCs w:val="24"/>
        </w:rPr>
      </w:pPr>
    </w:p>
    <w:p w:rsidR="00D94F28" w:rsidRPr="005F4E38" w:rsidRDefault="00AF7946" w:rsidP="005F4E38">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D94F28" w:rsidRPr="00AF7946">
        <w:rPr>
          <w:rFonts w:ascii="Times New Roman" w:hAnsi="Times New Roman" w:cs="Times New Roman"/>
          <w:sz w:val="24"/>
          <w:szCs w:val="24"/>
        </w:rPr>
        <w:t>У</w:t>
      </w:r>
      <w:r w:rsidR="00D94F28" w:rsidRPr="00AF7946">
        <w:rPr>
          <w:rFonts w:ascii="Times New Roman" w:hAnsi="Times New Roman" w:cs="Times New Roman"/>
          <w:bCs/>
          <w:sz w:val="24"/>
          <w:szCs w:val="24"/>
        </w:rPr>
        <w:t>твердить административный регламент «</w:t>
      </w:r>
      <w:r w:rsidR="005F4E38" w:rsidRPr="005F4E38">
        <w:rPr>
          <w:rFonts w:ascii="Times New Roman" w:hAnsi="Times New Roman" w:cs="Times New Roman"/>
          <w:sz w:val="24"/>
          <w:szCs w:val="24"/>
        </w:rPr>
        <w:t>Об осуществлении муниципального земельного контроля в границах территории Казского городского поселения</w:t>
      </w:r>
      <w:r w:rsidR="00D75997" w:rsidRPr="005F4E38">
        <w:rPr>
          <w:rFonts w:ascii="Times New Roman" w:hAnsi="Times New Roman" w:cs="Times New Roman"/>
          <w:bCs/>
          <w:sz w:val="24"/>
          <w:szCs w:val="24"/>
        </w:rPr>
        <w:t>»</w:t>
      </w:r>
      <w:r w:rsidRPr="005F4E38">
        <w:rPr>
          <w:rFonts w:ascii="Times New Roman" w:hAnsi="Times New Roman" w:cs="Times New Roman"/>
          <w:sz w:val="24"/>
          <w:szCs w:val="24"/>
        </w:rPr>
        <w:t xml:space="preserve"> </w:t>
      </w:r>
      <w:r w:rsidR="00D94F28" w:rsidRPr="005F4E38">
        <w:rPr>
          <w:rFonts w:ascii="Times New Roman" w:hAnsi="Times New Roman" w:cs="Times New Roman"/>
          <w:bCs/>
          <w:sz w:val="24"/>
          <w:szCs w:val="24"/>
        </w:rPr>
        <w:t>согласно Приложению №1.</w:t>
      </w:r>
    </w:p>
    <w:p w:rsidR="00D44CE2" w:rsidRPr="008C367D" w:rsidRDefault="00AF7946" w:rsidP="005F4E38">
      <w:pPr>
        <w:pStyle w:val="22"/>
        <w:shd w:val="clear" w:color="auto" w:fill="auto"/>
        <w:tabs>
          <w:tab w:val="left" w:pos="1277"/>
        </w:tabs>
        <w:spacing w:before="0" w:after="0" w:line="240" w:lineRule="auto"/>
        <w:ind w:firstLine="709"/>
        <w:jc w:val="both"/>
        <w:rPr>
          <w:sz w:val="24"/>
          <w:szCs w:val="24"/>
        </w:rPr>
      </w:pPr>
      <w:r>
        <w:rPr>
          <w:color w:val="000000"/>
          <w:sz w:val="24"/>
          <w:szCs w:val="24"/>
          <w:lang w:eastAsia="ru-RU" w:bidi="ru-RU"/>
        </w:rPr>
        <w:t xml:space="preserve">2. </w:t>
      </w:r>
      <w:r w:rsidR="00D44CE2" w:rsidRPr="008C367D">
        <w:rPr>
          <w:color w:val="000000"/>
          <w:sz w:val="24"/>
          <w:szCs w:val="24"/>
          <w:lang w:eastAsia="ru-RU" w:bidi="ru-RU"/>
        </w:rPr>
        <w:t>Настоящее решение подлежит обнародованию на информационном стенде администрации Казского городского поселения, а также размещению в телекоммуникационной сети «Интернет» на официальном сайте администрации.</w:t>
      </w:r>
    </w:p>
    <w:p w:rsidR="00D44CE2" w:rsidRPr="008C367D" w:rsidRDefault="00AF7946" w:rsidP="005F4E38">
      <w:pPr>
        <w:pStyle w:val="22"/>
        <w:shd w:val="clear" w:color="auto" w:fill="auto"/>
        <w:tabs>
          <w:tab w:val="left" w:pos="1095"/>
        </w:tabs>
        <w:spacing w:before="0" w:after="0" w:line="240" w:lineRule="auto"/>
        <w:ind w:firstLine="709"/>
        <w:jc w:val="both"/>
        <w:rPr>
          <w:sz w:val="24"/>
          <w:szCs w:val="24"/>
        </w:rPr>
      </w:pPr>
      <w:r>
        <w:rPr>
          <w:color w:val="000000"/>
          <w:sz w:val="24"/>
          <w:szCs w:val="24"/>
          <w:lang w:eastAsia="ru-RU" w:bidi="ru-RU"/>
        </w:rPr>
        <w:t>3. Н</w:t>
      </w:r>
      <w:r w:rsidR="00D44CE2" w:rsidRPr="008C367D">
        <w:rPr>
          <w:color w:val="000000"/>
          <w:sz w:val="24"/>
          <w:szCs w:val="24"/>
          <w:lang w:eastAsia="ru-RU" w:bidi="ru-RU"/>
        </w:rPr>
        <w:t>астоящее решение вступает в силу после его обнародования.</w:t>
      </w:r>
    </w:p>
    <w:p w:rsidR="0041050A" w:rsidRPr="008C367D" w:rsidRDefault="0041050A" w:rsidP="005F4E38">
      <w:pPr>
        <w:pStyle w:val="ConsPlusNormal"/>
        <w:widowControl/>
        <w:ind w:firstLine="709"/>
        <w:jc w:val="both"/>
        <w:rPr>
          <w:rFonts w:ascii="Times New Roman" w:hAnsi="Times New Roman" w:cs="Times New Roman"/>
          <w:sz w:val="24"/>
          <w:szCs w:val="24"/>
        </w:rPr>
      </w:pPr>
    </w:p>
    <w:p w:rsidR="0041050A" w:rsidRPr="008C367D" w:rsidRDefault="0041050A" w:rsidP="005F4E38">
      <w:pPr>
        <w:pStyle w:val="ConsPlusNormal"/>
        <w:widowControl/>
        <w:ind w:firstLine="709"/>
        <w:jc w:val="both"/>
        <w:rPr>
          <w:rFonts w:ascii="Times New Roman" w:hAnsi="Times New Roman" w:cs="Times New Roman"/>
          <w:sz w:val="24"/>
          <w:szCs w:val="24"/>
        </w:rPr>
      </w:pPr>
    </w:p>
    <w:p w:rsidR="00D44CE2" w:rsidRPr="008C367D" w:rsidRDefault="00D44CE2" w:rsidP="005F4E38">
      <w:pPr>
        <w:pStyle w:val="ConsPlusNormal"/>
        <w:widowControl/>
        <w:ind w:firstLine="709"/>
        <w:jc w:val="both"/>
        <w:rPr>
          <w:rFonts w:ascii="Times New Roman" w:hAnsi="Times New Roman" w:cs="Times New Roman"/>
          <w:sz w:val="24"/>
          <w:szCs w:val="24"/>
        </w:rPr>
      </w:pPr>
    </w:p>
    <w:p w:rsidR="0041050A" w:rsidRPr="008C367D" w:rsidRDefault="0041050A" w:rsidP="005F4E38">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Председатель Совета народных депутатов</w:t>
      </w:r>
    </w:p>
    <w:p w:rsidR="0041050A" w:rsidRPr="008C367D" w:rsidRDefault="0041050A" w:rsidP="005F4E38">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Казского 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Т.М.Степанова</w:t>
      </w:r>
    </w:p>
    <w:p w:rsidR="0041050A" w:rsidRPr="008C367D" w:rsidRDefault="0041050A" w:rsidP="005F4E38">
      <w:pPr>
        <w:spacing w:after="0" w:line="240" w:lineRule="auto"/>
        <w:ind w:firstLine="709"/>
        <w:jc w:val="both"/>
        <w:rPr>
          <w:rFonts w:ascii="Times New Roman" w:hAnsi="Times New Roman" w:cs="Times New Roman"/>
          <w:sz w:val="24"/>
          <w:szCs w:val="24"/>
        </w:rPr>
      </w:pPr>
    </w:p>
    <w:p w:rsidR="0041050A" w:rsidRPr="008C367D" w:rsidRDefault="0041050A" w:rsidP="005F4E38">
      <w:pPr>
        <w:spacing w:after="0" w:line="240" w:lineRule="auto"/>
        <w:ind w:firstLine="709"/>
        <w:jc w:val="both"/>
        <w:rPr>
          <w:rFonts w:ascii="Times New Roman" w:hAnsi="Times New Roman" w:cs="Times New Roman"/>
          <w:sz w:val="24"/>
          <w:szCs w:val="24"/>
        </w:rPr>
      </w:pPr>
    </w:p>
    <w:p w:rsidR="00D44CE2" w:rsidRPr="008C367D" w:rsidRDefault="00D44CE2" w:rsidP="005F4E38">
      <w:pPr>
        <w:spacing w:after="0" w:line="240" w:lineRule="auto"/>
        <w:ind w:firstLine="709"/>
        <w:jc w:val="both"/>
        <w:rPr>
          <w:rFonts w:ascii="Times New Roman" w:hAnsi="Times New Roman" w:cs="Times New Roman"/>
          <w:sz w:val="24"/>
          <w:szCs w:val="24"/>
        </w:rPr>
      </w:pPr>
    </w:p>
    <w:p w:rsidR="0041050A" w:rsidRPr="008C367D" w:rsidRDefault="0041050A" w:rsidP="005F4E38">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Глава</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Казского</w:t>
      </w:r>
    </w:p>
    <w:p w:rsidR="0041050A" w:rsidRPr="008C367D" w:rsidRDefault="0041050A" w:rsidP="005F4E38">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Е.А.Симонова</w:t>
      </w:r>
    </w:p>
    <w:p w:rsidR="0041050A" w:rsidRPr="008C367D" w:rsidRDefault="0041050A" w:rsidP="005F4E38">
      <w:pPr>
        <w:spacing w:after="0" w:line="240" w:lineRule="auto"/>
        <w:ind w:firstLine="709"/>
        <w:jc w:val="both"/>
        <w:rPr>
          <w:rFonts w:ascii="Times New Roman" w:hAnsi="Times New Roman" w:cs="Times New Roman"/>
          <w:color w:val="000000"/>
          <w:sz w:val="24"/>
          <w:szCs w:val="24"/>
        </w:rPr>
      </w:pPr>
    </w:p>
    <w:p w:rsidR="008C367D" w:rsidRDefault="008C367D" w:rsidP="005F4E38">
      <w:pPr>
        <w:spacing w:after="0" w:line="240" w:lineRule="auto"/>
        <w:ind w:firstLine="709"/>
        <w:jc w:val="both"/>
        <w:rPr>
          <w:rFonts w:ascii="Times New Roman" w:hAnsi="Times New Roman" w:cs="Times New Roman"/>
          <w:color w:val="000000"/>
          <w:sz w:val="24"/>
          <w:szCs w:val="24"/>
        </w:rPr>
        <w:sectPr w:rsidR="008C367D" w:rsidSect="00D94F28">
          <w:pgSz w:w="11906" w:h="16838" w:code="9"/>
          <w:pgMar w:top="1135" w:right="851" w:bottom="709" w:left="1418" w:header="709" w:footer="0" w:gutter="0"/>
          <w:pgNumType w:start="1"/>
          <w:cols w:space="708"/>
          <w:titlePg/>
          <w:docGrid w:linePitch="360"/>
        </w:sectPr>
      </w:pPr>
    </w:p>
    <w:p w:rsidR="00D94F28" w:rsidRPr="008C367D" w:rsidRDefault="00D94F28" w:rsidP="005F4E38">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lastRenderedPageBreak/>
        <w:t xml:space="preserve">Приложение №1 </w:t>
      </w:r>
    </w:p>
    <w:p w:rsidR="00D94F28" w:rsidRPr="008C367D" w:rsidRDefault="00D94F28" w:rsidP="005F4E38">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УТВЕРЖДЕНО</w:t>
      </w:r>
    </w:p>
    <w:p w:rsidR="00D94F28" w:rsidRPr="008C367D" w:rsidRDefault="00D94F28" w:rsidP="005F4E38">
      <w:pPr>
        <w:pStyle w:val="ConsPlusTitle"/>
        <w:ind w:firstLine="709"/>
        <w:jc w:val="right"/>
        <w:rPr>
          <w:b w:val="0"/>
          <w:bCs w:val="0"/>
        </w:rPr>
      </w:pPr>
      <w:bookmarkStart w:id="1" w:name="Par35"/>
      <w:bookmarkEnd w:id="1"/>
      <w:r w:rsidRPr="008C367D">
        <w:rPr>
          <w:b w:val="0"/>
          <w:bCs w:val="0"/>
        </w:rPr>
        <w:t xml:space="preserve">решением Совета народных депутатов </w:t>
      </w:r>
    </w:p>
    <w:p w:rsidR="00D94F28" w:rsidRPr="008C367D" w:rsidRDefault="00D94F28" w:rsidP="005F4E38">
      <w:pPr>
        <w:pStyle w:val="ConsPlusTitle"/>
        <w:ind w:firstLine="709"/>
        <w:jc w:val="right"/>
        <w:rPr>
          <w:b w:val="0"/>
          <w:bCs w:val="0"/>
        </w:rPr>
      </w:pPr>
      <w:r w:rsidRPr="008C367D">
        <w:rPr>
          <w:b w:val="0"/>
          <w:bCs w:val="0"/>
        </w:rPr>
        <w:t xml:space="preserve">Казского городского поселения </w:t>
      </w:r>
    </w:p>
    <w:p w:rsidR="00D94F28" w:rsidRPr="008C367D" w:rsidRDefault="005F4E38" w:rsidP="005F4E38">
      <w:pPr>
        <w:pStyle w:val="ConsPlusTitle"/>
        <w:ind w:firstLine="709"/>
        <w:jc w:val="right"/>
        <w:rPr>
          <w:b w:val="0"/>
          <w:bCs w:val="0"/>
        </w:rPr>
      </w:pPr>
      <w:r>
        <w:rPr>
          <w:b w:val="0"/>
          <w:bCs w:val="0"/>
        </w:rPr>
        <w:t>№89</w:t>
      </w:r>
      <w:r w:rsidR="00D94F28" w:rsidRPr="008C367D">
        <w:rPr>
          <w:b w:val="0"/>
          <w:bCs w:val="0"/>
        </w:rPr>
        <w:t xml:space="preserve"> от 14.04.2023г.</w:t>
      </w:r>
    </w:p>
    <w:p w:rsidR="005F4E38" w:rsidRDefault="005F4E38" w:rsidP="005F4E38">
      <w:pPr>
        <w:pStyle w:val="ConsPlusTitle"/>
        <w:jc w:val="both"/>
        <w:rPr>
          <w:b w:val="0"/>
        </w:rPr>
      </w:pPr>
    </w:p>
    <w:p w:rsidR="005F4E38" w:rsidRPr="005F4E38" w:rsidRDefault="005F4E38" w:rsidP="005F4E38">
      <w:pPr>
        <w:pStyle w:val="ConsPlusTitle"/>
        <w:jc w:val="center"/>
      </w:pPr>
      <w:r w:rsidRPr="005F4E38">
        <w:t>Административный регламент</w:t>
      </w:r>
      <w:r>
        <w:t xml:space="preserve"> «О</w:t>
      </w:r>
      <w:r w:rsidRPr="005F4E38">
        <w:t xml:space="preserve">б осуществлении муниципального земельного контроля в границах </w:t>
      </w:r>
      <w:r>
        <w:t>территории 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ind w:firstLine="709"/>
        <w:jc w:val="both"/>
        <w:rPr>
          <w:rFonts w:ascii="Times New Roman" w:hAnsi="Times New Roman" w:cs="Times New Roman"/>
          <w:b/>
          <w:sz w:val="24"/>
          <w:szCs w:val="24"/>
        </w:rPr>
      </w:pPr>
      <w:r w:rsidRPr="005F4E38">
        <w:rPr>
          <w:rFonts w:ascii="Times New Roman" w:hAnsi="Times New Roman" w:cs="Times New Roman"/>
          <w:b/>
          <w:sz w:val="24"/>
          <w:szCs w:val="24"/>
        </w:rPr>
        <w:t>1. Общие положения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Административный регламент исполнения муниципальной функции по осуществлению муниципального земельного контроля на территории Казского городского поселения (далее – Административный регламент) устанавливает сроки и последовательность административных процедур (действий), а также порядок взаимодействия с администрацией Казского городского поселения, его должностными лицами,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земельного контроля за использованием земель  на территории  Казского городского поселения,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1.1. Наименование муниципальной функции.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Наименование муниципальной функции: осуществление муниципального земельного контроля на территории Казского городского поселения (далее - муниципальная функция или муниципальный земельный контроль).</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1.2. Наименование органа местного самоуправления, осуществляющего муниципальный контроль.</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Исполнение муниципальной функции осуществляется администрация Казского городского поселения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1.3. Перечень нормативных правовых актов, регулирующих исполнение муниципальной функции.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Муниципальный контроль осуществляется в соответствии с:</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Кодексом Российской Федерации об административных правонарушениях («Собрание законодательства Российской Федерации», 07.01.2002, № 1 (ч. I), ст. 1);</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Pr="005F4E38">
        <w:rPr>
          <w:rFonts w:ascii="Times New Roman" w:hAnsi="Times New Roman" w:cs="Times New Roman"/>
          <w:sz w:val="24"/>
          <w:szCs w:val="24"/>
        </w:rPr>
        <w:lastRenderedPageBreak/>
        <w:t>лиц и индивидуальных предпринимателей» («Собрание законодательства РФ», 12.07.2010, № 28, ст. 3706);</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5F4E38" w:rsidRPr="005F4E38" w:rsidRDefault="005F4E38" w:rsidP="005F4E3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r w:rsidRPr="005F4E38">
        <w:rPr>
          <w:rFonts w:ascii="Times New Roman" w:hAnsi="Times New Roman" w:cs="Times New Roman"/>
          <w:sz w:val="24"/>
          <w:szCs w:val="24"/>
        </w:rPr>
        <w:t>Уставом Казского городского поселения.</w:t>
      </w:r>
    </w:p>
    <w:p w:rsidR="005F4E38" w:rsidRPr="005F4E38" w:rsidRDefault="005F4E38" w:rsidP="005F4E38">
      <w:pPr>
        <w:spacing w:after="0" w:line="240" w:lineRule="auto"/>
        <w:ind w:firstLine="426"/>
        <w:jc w:val="both"/>
        <w:rPr>
          <w:rFonts w:ascii="Times New Roman" w:hAnsi="Times New Roman" w:cs="Times New Roman"/>
          <w:sz w:val="24"/>
          <w:szCs w:val="24"/>
        </w:rPr>
      </w:pPr>
      <w:r w:rsidRPr="005F4E38">
        <w:rPr>
          <w:rFonts w:ascii="Times New Roman" w:hAnsi="Times New Roman" w:cs="Times New Roman"/>
          <w:sz w:val="24"/>
          <w:szCs w:val="24"/>
        </w:rPr>
        <w:t>1.4. Предмет муниципального контроля.</w:t>
      </w:r>
    </w:p>
    <w:p w:rsidR="005F4E38" w:rsidRPr="005F4E38" w:rsidRDefault="005F4E38" w:rsidP="005F4E38">
      <w:pPr>
        <w:spacing w:after="0" w:line="240" w:lineRule="auto"/>
        <w:ind w:firstLine="426"/>
        <w:jc w:val="both"/>
        <w:rPr>
          <w:rFonts w:ascii="Times New Roman" w:hAnsi="Times New Roman" w:cs="Times New Roman"/>
          <w:sz w:val="24"/>
          <w:szCs w:val="24"/>
        </w:rPr>
      </w:pPr>
      <w:r w:rsidRPr="005F4E38">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а также муниципальными правовыми актами, за использованием земель на территории  МО «Казское городское поселение»</w:t>
      </w:r>
    </w:p>
    <w:p w:rsidR="005F4E38" w:rsidRPr="005F4E38" w:rsidRDefault="005F4E38" w:rsidP="005F4E38">
      <w:pPr>
        <w:spacing w:after="0" w:line="240" w:lineRule="auto"/>
        <w:ind w:firstLine="426"/>
        <w:jc w:val="both"/>
        <w:rPr>
          <w:rFonts w:ascii="Times New Roman" w:hAnsi="Times New Roman" w:cs="Times New Roman"/>
          <w:sz w:val="24"/>
          <w:szCs w:val="24"/>
        </w:rPr>
      </w:pPr>
      <w:r w:rsidRPr="005F4E38">
        <w:rPr>
          <w:rFonts w:ascii="Times New Roman" w:hAnsi="Times New Roman" w:cs="Times New Roman"/>
          <w:sz w:val="24"/>
          <w:szCs w:val="24"/>
        </w:rPr>
        <w:t>1.5. Права и обязанности должностных лиц органа местного самоуправления при осуществлении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При осуществлении мероприятий по муниципальному контролю должностные лица администрации Казского городского поселения, уполномоченные на осуществление муниципального контроля имеют право: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беспрепятственно по предъявлении служебного удостоверения и копии распоряжения главы Казского городского поселения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Должностные лица администрации Казского городского поселения при осуществлении муниципального земельного контроля не вправе: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 проверять выполнение обязательных требований, если такие требования не относятся к полномочиям администрации Казского городского поселения;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3) превышать установленные сроки проведения проверки без надлежащего оформления продления установленных сроков;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Должностные лица администрации Казского городского поселения при осуществлении муниципального земельного контроля обязаны: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3) проводить проверку на основании служебного удостоверения и копии распоряжения главы Казского городского поселения ее проведении в соответствии с ее назначением;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главы Казского городского поселения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10) соблюдать сроки проведения проверки, установленные Административным регламентом;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1.6. Права и обязанности лиц, в отношении которых исполняется муниципальная функция.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Лица, в отношении которых исполняется муниципальная функция, имеют право: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 получать от должностных лиц администрации Казского городского поселения, уполномоченных на осуществление муниципального контроля информацию, относящуюся к предмету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Казского городского поселения, уполномоченных на осуществление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4) обжаловать действия (бездействие) должностных лиц администрации Казского городского поселения,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Лица, в отношении которых исполняется муниципальная функция, обязаны:</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 предоставлять должностным лицам администрации Казского городского поселения,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1.7. Описание результата осуществления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Результатом осуществления являются проведенные должностными лицами администрации Казского городского поселения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Казского городского поселения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ind w:firstLine="567"/>
        <w:jc w:val="both"/>
        <w:rPr>
          <w:rFonts w:ascii="Times New Roman" w:hAnsi="Times New Roman" w:cs="Times New Roman"/>
          <w:b/>
          <w:sz w:val="24"/>
          <w:szCs w:val="24"/>
        </w:rPr>
      </w:pPr>
      <w:r w:rsidRPr="005F4E38">
        <w:rPr>
          <w:rFonts w:ascii="Times New Roman" w:hAnsi="Times New Roman" w:cs="Times New Roman"/>
          <w:b/>
          <w:sz w:val="24"/>
          <w:szCs w:val="24"/>
        </w:rPr>
        <w:t>2. Порядок информирования об осуществлении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2.1. Информация о месте нахождения, графике работы и контактных телефонах, адресах электронной почты администрации Казского городского поселения приводится в </w:t>
      </w:r>
      <w:r w:rsidRPr="005F4E38">
        <w:rPr>
          <w:rFonts w:ascii="Times New Roman" w:hAnsi="Times New Roman" w:cs="Times New Roman"/>
          <w:sz w:val="24"/>
          <w:szCs w:val="24"/>
        </w:rPr>
        <w:lastRenderedPageBreak/>
        <w:t>приложении 1 и размещается на официальном сайте администрации Казского городского поселения  kaz_adm@mail.ru.</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Казского городского поселения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 ответах по телефону должностные лица администрации Казского городского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При обращении за информацией заявителя лично должностные лица администрации Казского городского поселения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обращении не должно превышать 15 минут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для подготовки ответа на устное обращение требуется более 15 минут, должностное лицо администрации Казского городского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 Казского городского поселения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Казского городского поселения вправе продлить срок рассмотрения обращения не более чем на 30 дней, уведомив заявителя о продлении срока рассмотрения.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По результатам рассмотрения обращения или заявления глава либо заместитель главы направляет заявителю ответ по существу обращения, в котором должны быть указаны: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а) должность, фамилия и инициалы должностного лица, принявшего решение по обращению или заявлению;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краткое изложение обращения или заявления по существу;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д) принятое по обращению или заявлению решение и перечисление мер, принятых в целях устранения выявленных нарушений;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 сведения о порядке обжалования принятого решения;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ж) фамилия и номер телефона исполнителя.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 протоколов об административных правонарушениях и другие документы, предусмотренных настоящим Административным регламентом.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2.2. В помещениях администрации Казского городского поселения предусматриваются места для информирования заявителей и заполнения документов.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Информационные стенды содержат информацию по вопросам осуществления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выдержки из нормативных правовых актов, содержащих нормы, регулирующие деятельность по осуществлению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образцы заполнения документов;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справочную информацию о должностных лицах администрации Казского городского поселения, графике работы, номерах телефонов, адресах электронной почты;</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текст административного регламента с приложениями.</w:t>
      </w:r>
    </w:p>
    <w:p w:rsidR="005F4E38" w:rsidRPr="005F4E38" w:rsidRDefault="005F4E38" w:rsidP="005F4E38">
      <w:pPr>
        <w:spacing w:after="0" w:line="240" w:lineRule="auto"/>
        <w:ind w:firstLine="708"/>
        <w:jc w:val="both"/>
        <w:rPr>
          <w:rFonts w:ascii="Times New Roman" w:hAnsi="Times New Roman" w:cs="Times New Roman"/>
          <w:sz w:val="24"/>
          <w:szCs w:val="24"/>
        </w:rPr>
      </w:pPr>
      <w:r w:rsidRPr="005F4E38">
        <w:rPr>
          <w:rFonts w:ascii="Times New Roman" w:hAnsi="Times New Roman" w:cs="Times New Roman"/>
          <w:sz w:val="24"/>
          <w:szCs w:val="24"/>
        </w:rPr>
        <w:t>2.3. Орган муниципального земельного контроля размещает на своем официальном сайте в сети Интернет следующую информацию:</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1) ежегодный план проведения плановых проверок – в течение пяти рабочих дней со дня утверждения плана;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3) сведения о результатах плановых и внеплановых проверок – в течение пяти рабочих дней со дня окончания проведения проверок;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6) тексты рекомендаций и информация, содействующие выполнению обязательных требований.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2.4. Срок осуществления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Срок проведения каждой проверки при осуществлении муниципального контроля не может превышать двадцати рабочих дней.</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Плановые проверки проводятся не чаще чем один раз в три года.</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Казского городского поселения, но не более чем на двадцать рабочих дней, в отношении малых предприятий, микропредприятий не более чем на пятнадцать часов.</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ind w:firstLine="567"/>
        <w:jc w:val="both"/>
        <w:rPr>
          <w:rFonts w:ascii="Times New Roman" w:hAnsi="Times New Roman" w:cs="Times New Roman"/>
          <w:b/>
          <w:sz w:val="24"/>
          <w:szCs w:val="24"/>
        </w:rPr>
      </w:pPr>
      <w:r w:rsidRPr="005F4E38">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4E38" w:rsidRPr="005F4E38" w:rsidRDefault="005F4E38" w:rsidP="005F4E38">
      <w:pPr>
        <w:spacing w:after="0" w:line="240" w:lineRule="auto"/>
        <w:ind w:firstLine="567"/>
        <w:jc w:val="both"/>
        <w:rPr>
          <w:rFonts w:ascii="Times New Roman" w:hAnsi="Times New Roman" w:cs="Times New Roman"/>
          <w:sz w:val="24"/>
          <w:szCs w:val="24"/>
        </w:rPr>
      </w:pP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3.1. Осуществление муниципального контроля предусматривает выполнение следующих административных процедур:</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подготовка и утверждение ежегодных планов проведения плановых проверок;</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принятие решения о проведении проверки и подготовка к проведению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проведение проверки и составление акта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Блок-схема осуществления муниципального контроля представлена в приложении 2 к Административному регламенту.</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Подготовка и утверждение ежегодных планов проведения плановых проверок</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5F4E38">
        <w:rPr>
          <w:rFonts w:ascii="Times New Roman" w:hAnsi="Times New Roman" w:cs="Times New Roman"/>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Проект ежегодного плана проведения плановых проверок юридических лиц разрабатывается должностным лицом администрации Казского городского поселения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Подготовленный проект ежегодного плана проведения плановых проверок юридических лиц согласовывается путем визирования руководителем администрации Казского городского поселения.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администрации Казского городского поселения о проведении совместных плановых проверок.</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Администрация Казского городского поселения рассматривает предложения прокуратуры города Таштагола по итогам их рассмотрения до 1 ноября года, предшествующего году проведения плановых проверок, руководитель администрации Казского городского поселения  издает распоряжение об утверждении ежегодного плана проведения плановых проверок юридических лиц и направляет его в прокуратуру города Таштагола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Казского городского поселения.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администрации Казского городского поселения ежегодный план проведения плановых проверок юридических лиц.</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3.2. Принятие решения о проведении проверки и подготовка к проведению проверки.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Казского городского поселения </w:t>
      </w:r>
    </w:p>
    <w:p w:rsidR="005F4E38" w:rsidRPr="005F4E38" w:rsidRDefault="005F4E38" w:rsidP="005F4E38">
      <w:pPr>
        <w:spacing w:after="0" w:line="240" w:lineRule="auto"/>
        <w:ind w:firstLine="709"/>
        <w:jc w:val="both"/>
        <w:rPr>
          <w:rFonts w:ascii="Times New Roman" w:hAnsi="Times New Roman" w:cs="Times New Roman"/>
          <w:b/>
          <w:sz w:val="24"/>
          <w:szCs w:val="24"/>
        </w:rPr>
      </w:pPr>
      <w:r w:rsidRPr="005F4E38">
        <w:rPr>
          <w:rFonts w:ascii="Times New Roman" w:hAnsi="Times New Roman" w:cs="Times New Roman"/>
          <w:sz w:val="24"/>
          <w:szCs w:val="24"/>
        </w:rPr>
        <w:t xml:space="preserve">2) поступление в администрацию Казского городского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Казского городского поселения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3) распоряжения главы Казского городского поселения, изданное в соответствии с поручениями Президента Российской Федерации, Правительства Российской Федерации, Правительства Кемеровской области - Кузбасса и на основании требования прокурора о </w:t>
      </w:r>
      <w:r w:rsidRPr="005F4E38">
        <w:rPr>
          <w:rFonts w:ascii="Times New Roman" w:hAnsi="Times New Roman" w:cs="Times New Roman"/>
          <w:sz w:val="24"/>
          <w:szCs w:val="24"/>
        </w:rPr>
        <w:lastRenderedPageBreak/>
        <w:t xml:space="preserve">проведении внеплановой проверки в рамках контроля за исполнением законов по поступившим в органы прокуратуры материалам и обращениям.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Плановые и внеплановые проверки проводятся на основании распоряжения главы Казского городского поселения о проведении проверки.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Подготовку к проведению проверки (плановой, внеплановой) осуществляет должностное лицо администрации Казского городского поселения (далее – специалист, ответственный за организацию проверки).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Казского городского поселения о проведении плановой проверки юридического лица - в соответствии с типовой формой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и передачу его на подпись руководителю администрации Казского городского поселения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распоряжения главы о проведении внеплановой проверки.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В день подписания распоряжения главы Казского городского поселения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Минэкономразвития РФ (приложение 5) (далее - заявление). К заявлению прилагается копия распоряжения главы о проведении внеплановой выездной проверки и документы, содержащие сведения, послужившие основанием для ее проведения.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Казского городского поселения осуществляют мероприятия по ее подготовке.</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Казского городского поселения об отмене приказа руководителя администрации Казского городского поселения о проведении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основанием для проведения внеплановой выездной проверки юридических лиц является поступление в администрацию Казского городского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Казского городского поселения,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w:t>
      </w:r>
      <w:r w:rsidRPr="005F4E38">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должностные лица администрации Казского городского поселения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заявления;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копии распоряжения главы Казского городского поселения о проведении внеплановой выездной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документов, содержащих сведения, послужившие основанием для проведения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Должностные лица администрации Казского городского поселения уведомляют субъекта проверки о проведении проверки посредством направления копии распоряжения главы Казского городского поселения о проведении проверки заказным почтовым отправлением с уведомлением о вручении или любым доступным способом:</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 проведении плановой проверки – не позднее, чем в течение трех рабочих дней до начала ее проведения;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28, – не менее чем за двадцать четыре часа до начала ее проведения.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Казского городского поселения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3.3. Проведение проверки и составление акта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начала административной процедуры по проведению проверки и составлению акта проверки является распоряжение главы Казского городского поселения о проведении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Плановая и внеплановая проверка проводятся в форме документарной проверки и (или) выездной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Проверка проводится уполномоченными должностными лицами администрации Казского городского поселения.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Документарная проверка (плановая, внеплановая) проводится по месту нахождения администрации Казского городского поселения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процессе проведения документарной проверки должностным лицом администрации Казского городского поселения в первую очередь рассматриваются документы проверяемого субъекта проверки, имеющиеся в распоряжении администрации Казского городского </w:t>
      </w:r>
      <w:r w:rsidRPr="005F4E38">
        <w:rPr>
          <w:rFonts w:ascii="Times New Roman" w:hAnsi="Times New Roman" w:cs="Times New Roman"/>
          <w:sz w:val="24"/>
          <w:szCs w:val="24"/>
        </w:rPr>
        <w:lastRenderedPageBreak/>
        <w:t>поселения, акты предыдущих проверок и иные документы о результатах, осуществленных в отношении этого субъекта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достоверность сведений, имеющихся в распоряжении администрации Казского городского поселения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МО «Казское городское поселение»  за использованием земель на территории Казского городского поселения, должностное лицо администрации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администрацию Казского городского поселения указанные в запросе документы.</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администрацию документы, подтверждающие достоверность ранее представленных документов.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МО «Казское городское поселение» за использованием земель на территории Казского городского поселения, уполномоченное должностное лицо проводит выездную проверку на основании распоряжения главы Казского городского поселения о проведении выездной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 месту фактического осуществления деятельности субъекта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Выездная проверка начинается с предъявления служебного удостоверения должностным лицом администрации Казского городского поселения обязательного ознакомления субъекта проверки (его уполномоченного представителя) с распоряжением главы Казского городского поселения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По результатам проверки, непосредственно после ее завершения, должностное лицо администрации Казского городского поселения составляет в двух экземплярах акт проверки органом муниципального контроля юридического лица, по типовой форме, утвержденной приказом Минэкономразвития РФ (приложение 6) (далее - акт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день составления акта должностным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 отсутствии журнала учета проверок у субъекта проверки в акте проверки делается соответствующая запись.</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Акт проверки вместе с прилагаемыми к нему документами и материалами регистрируется в журнале регистрации актов проверок администрации Казского городского поселения  (приложение 7) и представляется со служебной запиской главе Казского городского поселения.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Казского городского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Казского городского поселения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3.4. Принятие мер при выявлении нарушений в деятельности субъекта проверки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администрации Казского городского поселения;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и требований муниципальных правовых актов администрации Казского городского поселения,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При непредставлении субъектом проверки в установленные сроки информации об устранении нарушений должностное администрации  рассматривает и устанавливает:</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В течение пяти рабочих дней должностное лицо администрации Казского городского поселения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Казского городского поселения.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b/>
          <w:sz w:val="24"/>
          <w:szCs w:val="24"/>
        </w:rPr>
      </w:pPr>
      <w:r w:rsidRPr="005F4E38">
        <w:rPr>
          <w:rFonts w:ascii="Times New Roman" w:hAnsi="Times New Roman" w:cs="Times New Roman"/>
          <w:b/>
          <w:sz w:val="24"/>
          <w:szCs w:val="24"/>
        </w:rPr>
        <w:t>4. Порядок и формы контроля за осуществлением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4.1. Порядок осуществления текущего контроля за соблюдением и исполнением должностными лицами (указать наименование структурного подразделения, непосредственно осуществляющего муниципальный контроль)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Текущий контроль за соблюдением и исполнением должностными администрации Казского городского поселения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главы Казского городского поселения, в том числе путем проведения анализа соблюдения и исполнения специалистами администрации законодательства Российской Федерации, Кемеровской области - Кузбасса, муниципальных правовых актов и положений Административного регламента.</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Для проведения проверки распоряжением главы Казского городского поселения создается комиссия.</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Акт проверки подписывается всеми членами комиссии.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4.3. Ответственность должностных лиц администрации Казского городского поселения за решения и действия (бездействие), принимаемые (осуществляемые) ими в ходе исполнения муниципальной функции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 Персональная ответственность должностных лиц администрации Казского городского поселения закрепляется в их должностных регламентах в соответствии с требованиями законодательства Российской Федерации. </w:t>
      </w:r>
    </w:p>
    <w:p w:rsidR="005F4E38" w:rsidRPr="005F4E38" w:rsidRDefault="005F4E38" w:rsidP="005F4E38">
      <w:pPr>
        <w:spacing w:after="0" w:line="240" w:lineRule="auto"/>
        <w:ind w:firstLine="709"/>
        <w:jc w:val="both"/>
        <w:rPr>
          <w:rFonts w:ascii="Times New Roman" w:hAnsi="Times New Roman" w:cs="Times New Roman"/>
          <w:sz w:val="24"/>
          <w:szCs w:val="24"/>
        </w:rPr>
      </w:pPr>
      <w:r w:rsidRPr="005F4E38">
        <w:rPr>
          <w:rFonts w:ascii="Times New Roman" w:hAnsi="Times New Roman" w:cs="Times New Roman"/>
          <w:sz w:val="24"/>
          <w:szCs w:val="24"/>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Граждане, их объединения и организации вправе обратиться в администрацию Казского городского поселения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администрации положений Административного регламента, иных нормативных правовых актов, устанавливающих требования к исполнению муниципальной функции.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w:t>
      </w:r>
    </w:p>
    <w:p w:rsidR="005F4E38" w:rsidRPr="005F4E38" w:rsidRDefault="005F4E38" w:rsidP="005F4E38">
      <w:pPr>
        <w:spacing w:after="0" w:line="240" w:lineRule="auto"/>
        <w:ind w:firstLine="567"/>
        <w:jc w:val="both"/>
        <w:rPr>
          <w:rFonts w:ascii="Times New Roman" w:hAnsi="Times New Roman" w:cs="Times New Roman"/>
          <w:b/>
          <w:sz w:val="24"/>
          <w:szCs w:val="24"/>
        </w:rPr>
      </w:pPr>
      <w:r w:rsidRPr="005F4E38">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Казского городского поселения при исполнении муниципальной функции, а также должностных лиц</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Заявители вправе обжаловать решения, действия (бездействие) администрации в досудебном (внесудебном) порядке.</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Обжалование действий (бездействия) администрации Казского городского поселения,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Дополнительно в жалобе могут быть указаны: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суть обжалуемого действия (бездействия);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иные сведения, которые заинтересованное лицо считает необходимым сообщить.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5.2. Предмет досудебного (внесудебного) обжалования.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администрации Казского городского поселения, а также принимаемые ими решения при исполнении муниципальной функции, в том числе связанные с: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необоснованным отказом в исполнении муниципальной функции;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нарушением установленного порядка исполнения муниципальной функции;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нарушением иных прав заинтересованного лица при осуществлении муниципальной функции.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5.3. Перечень оснований для приостановления рассмотрения жалобы и случаев, в которых ответ на жалобу не дается.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Оснований для приостановления рассмотрения жалобы не предусмотрено.</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Ответ на жалобу не дается в случаях:</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Казского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Казского городского поселения или одному и тому же должностному лицу. О данном решении уведомляется заинтересованное лицо, направившее обращение.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5.4.Уполномоченный на рассмотрение жалобы орган отказывает в удовлетворении жалобы в следующих случаях:</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5.5. Основания для начала процедуры досудебного (внесудебного) обжалования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5.6. Права заинтересованных лиц на получение информации и документов, необходимых для обоснования и рассмотрения жалобы.</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При подаче жалобы заинтересованное лицо вправе получить следующую информацию: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местонахождение администрации Казского городского поселения;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При подаче жалобы заинтересованное лицо вправе получить в администрации Казского городского поселения копии документов, подтверждающих обжалуемое действие (бездействие), решение должностного лица.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5.7.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Жалоба на действия (бездействие) должностных лиц администрации Казского городского поселения, а также на принимаемые ими решения при исполнении муниципальной функции может быть направлена:</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главе Казского городского поселения - при обжаловании действий (бездействия) должностных лиц, а также принимаемых ими решений при исполнении муниципальной функции;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прокуратуру города Таштагола.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5.8. Срок рассмотрения жалобы.</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Срок рассмотрения жалобы не может превышать 30 дней со дня ее регистрации.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5.9. Результат досудебного (внесудебного) обжалования.</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Результатом досудебного (внесудебного) обжалования является: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1) Принятие одного из следующих решений: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Казского городского поселения опечаток и ошибок в выданных в результате осуществления муниципальной функции документах, а также в иных формах;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об отказе в удовлетворении жалобы;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5F4E38" w:rsidRPr="005F4E38" w:rsidRDefault="005F4E38" w:rsidP="005F4E38">
      <w:pPr>
        <w:spacing w:after="0" w:line="240" w:lineRule="auto"/>
        <w:ind w:firstLine="567"/>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Информация о результатах рассмотрения жалобы на решения или действие (бездействие) должных лиц администрации Казского городского поселения подлежит обязательному размещению на официальном сайте администрации </w:t>
      </w:r>
      <w:r w:rsidRPr="005F4E38">
        <w:rPr>
          <w:rFonts w:ascii="Times New Roman" w:hAnsi="Times New Roman" w:cs="Times New Roman"/>
          <w:sz w:val="24"/>
          <w:szCs w:val="24"/>
          <w:lang w:val="en-US"/>
        </w:rPr>
        <w:t>admkaz</w:t>
      </w:r>
      <w:r w:rsidRPr="005F4E38">
        <w:rPr>
          <w:rFonts w:ascii="Times New Roman" w:hAnsi="Times New Roman" w:cs="Times New Roman"/>
          <w:sz w:val="24"/>
          <w:szCs w:val="24"/>
        </w:rPr>
        <w:t>.</w:t>
      </w:r>
      <w:r w:rsidRPr="005F4E38">
        <w:rPr>
          <w:rFonts w:ascii="Times New Roman" w:hAnsi="Times New Roman" w:cs="Times New Roman"/>
          <w:sz w:val="24"/>
          <w:szCs w:val="24"/>
          <w:lang w:val="en-US"/>
        </w:rPr>
        <w:t>ru</w:t>
      </w:r>
      <w:r w:rsidRPr="005F4E38">
        <w:rPr>
          <w:rFonts w:ascii="Times New Roman" w:hAnsi="Times New Roman" w:cs="Times New Roman"/>
          <w:sz w:val="24"/>
          <w:szCs w:val="24"/>
        </w:rPr>
        <w:t xml:space="preserve"> в сети Интернет в течение пяти рабочих дней после принятия решения. </w:t>
      </w:r>
    </w:p>
    <w:p w:rsidR="005F4E38" w:rsidRPr="005F4E38" w:rsidRDefault="005F4E38" w:rsidP="005F4E38">
      <w:pPr>
        <w:spacing w:after="0" w:line="240" w:lineRule="auto"/>
        <w:jc w:val="both"/>
        <w:rPr>
          <w:rFonts w:ascii="Times New Roman" w:hAnsi="Times New Roman" w:cs="Times New Roman"/>
          <w:sz w:val="24"/>
          <w:szCs w:val="24"/>
        </w:rPr>
        <w:sectPr w:rsidR="005F4E38" w:rsidRPr="005F4E38" w:rsidSect="005F4E38">
          <w:pgSz w:w="11906" w:h="16838"/>
          <w:pgMar w:top="1134" w:right="567" w:bottom="1134" w:left="1701" w:header="709" w:footer="709" w:gutter="0"/>
          <w:cols w:space="708"/>
          <w:docGrid w:linePitch="360"/>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1</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в границах Казского городского поселения</w:t>
      </w:r>
    </w:p>
    <w:p w:rsidR="005F4E38" w:rsidRPr="005F4E38" w:rsidRDefault="005F4E38" w:rsidP="005F4E38">
      <w:pPr>
        <w:spacing w:after="0" w:line="240" w:lineRule="auto"/>
        <w:jc w:val="center"/>
        <w:rPr>
          <w:rFonts w:ascii="Times New Roman" w:hAnsi="Times New Roman" w:cs="Times New Roman"/>
          <w:sz w:val="24"/>
          <w:szCs w:val="24"/>
        </w:rPr>
      </w:pP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ИНФОРМАЦИЯ</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о месте нахождения, графике работы, контактных телефонах, адресах</w:t>
      </w:r>
      <w:r>
        <w:rPr>
          <w:rFonts w:ascii="Times New Roman" w:hAnsi="Times New Roman" w:cs="Times New Roman"/>
          <w:sz w:val="24"/>
          <w:szCs w:val="24"/>
        </w:rPr>
        <w:t xml:space="preserve"> </w:t>
      </w:r>
      <w:r w:rsidRPr="005F4E38">
        <w:rPr>
          <w:rFonts w:ascii="Times New Roman" w:hAnsi="Times New Roman" w:cs="Times New Roman"/>
          <w:sz w:val="24"/>
          <w:szCs w:val="24"/>
        </w:rPr>
        <w:t>электронной почты администрации 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09"/>
        <w:gridCol w:w="2325"/>
        <w:gridCol w:w="2072"/>
        <w:gridCol w:w="8"/>
        <w:gridCol w:w="2842"/>
      </w:tblGrid>
      <w:tr w:rsidR="005F4E38" w:rsidRPr="005F4E38" w:rsidTr="005F4E38">
        <w:trPr>
          <w:jc w:val="center"/>
        </w:trPr>
        <w:tc>
          <w:tcPr>
            <w:tcW w:w="286" w:type="pct"/>
            <w:tcBorders>
              <w:bottom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п.</w:t>
            </w:r>
          </w:p>
        </w:tc>
        <w:tc>
          <w:tcPr>
            <w:tcW w:w="1139" w:type="pct"/>
            <w:tcBorders>
              <w:bottom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Наименование</w:t>
            </w:r>
          </w:p>
        </w:tc>
        <w:tc>
          <w:tcPr>
            <w:tcW w:w="1147" w:type="pct"/>
            <w:tcBorders>
              <w:bottom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Место</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нахождения</w:t>
            </w:r>
          </w:p>
        </w:tc>
        <w:tc>
          <w:tcPr>
            <w:tcW w:w="1022" w:type="pct"/>
            <w:tcBorders>
              <w:bottom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График</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работы</w:t>
            </w:r>
          </w:p>
        </w:tc>
        <w:tc>
          <w:tcPr>
            <w:tcW w:w="1407" w:type="pct"/>
            <w:gridSpan w:val="2"/>
            <w:tcBorders>
              <w:bottom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Справочные</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телефоны,</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адрес электронной почты</w:t>
            </w:r>
          </w:p>
        </w:tc>
      </w:tr>
      <w:tr w:rsidR="005F4E38" w:rsidRPr="005F4E38" w:rsidTr="005F4E38">
        <w:trPr>
          <w:jc w:val="center"/>
        </w:trPr>
        <w:tc>
          <w:tcPr>
            <w:tcW w:w="286" w:type="pct"/>
            <w:tcBorders>
              <w:top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w:t>
            </w:r>
          </w:p>
        </w:tc>
        <w:tc>
          <w:tcPr>
            <w:tcW w:w="1139" w:type="pct"/>
            <w:tcBorders>
              <w:top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w:t>
            </w:r>
          </w:p>
        </w:tc>
        <w:tc>
          <w:tcPr>
            <w:tcW w:w="1147" w:type="pct"/>
            <w:tcBorders>
              <w:top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3</w:t>
            </w:r>
          </w:p>
        </w:tc>
        <w:tc>
          <w:tcPr>
            <w:tcW w:w="1022" w:type="pct"/>
            <w:tcBorders>
              <w:top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4</w:t>
            </w:r>
          </w:p>
        </w:tc>
        <w:tc>
          <w:tcPr>
            <w:tcW w:w="1407" w:type="pct"/>
            <w:gridSpan w:val="2"/>
            <w:tcBorders>
              <w:top w:val="single" w:sz="12"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5</w:t>
            </w:r>
          </w:p>
        </w:tc>
      </w:tr>
      <w:tr w:rsidR="005F4E38" w:rsidRPr="005F4E38" w:rsidTr="005F4E38">
        <w:trPr>
          <w:jc w:val="center"/>
        </w:trPr>
        <w:tc>
          <w:tcPr>
            <w:tcW w:w="286" w:type="pct"/>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w:t>
            </w:r>
          </w:p>
        </w:tc>
        <w:tc>
          <w:tcPr>
            <w:tcW w:w="1139" w:type="pct"/>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Администрация Казского городского поселения </w:t>
            </w:r>
          </w:p>
        </w:tc>
        <w:tc>
          <w:tcPr>
            <w:tcW w:w="1147" w:type="pct"/>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652930, Кемеровская область – Кузбасс, Таштагольский район, пгт. Каз, ул. Победы, д.6</w:t>
            </w:r>
          </w:p>
        </w:tc>
        <w:tc>
          <w:tcPr>
            <w:tcW w:w="1026" w:type="pct"/>
            <w:gridSpan w:val="2"/>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пн – пт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 8:30 до 17:30</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сб, вск - выходной</w:t>
            </w:r>
          </w:p>
        </w:tc>
        <w:tc>
          <w:tcPr>
            <w:tcW w:w="1403" w:type="pct"/>
          </w:tcPr>
          <w:p w:rsidR="005F4E38" w:rsidRPr="005F4E38" w:rsidRDefault="005F4E38" w:rsidP="005F4E38">
            <w:pPr>
              <w:spacing w:after="0" w:line="240" w:lineRule="auto"/>
              <w:jc w:val="both"/>
              <w:rPr>
                <w:rFonts w:ascii="Times New Roman" w:hAnsi="Times New Roman" w:cs="Times New Roman"/>
                <w:sz w:val="24"/>
                <w:szCs w:val="24"/>
                <w:lang w:val="en-US"/>
              </w:rPr>
            </w:pPr>
            <w:r w:rsidRPr="005F4E38">
              <w:rPr>
                <w:rFonts w:ascii="Times New Roman" w:hAnsi="Times New Roman" w:cs="Times New Roman"/>
                <w:sz w:val="24"/>
                <w:szCs w:val="24"/>
                <w:lang w:val="en-US"/>
              </w:rPr>
              <w:t>e-mail: kaz_adm@mail.ru</w:t>
            </w:r>
          </w:p>
          <w:p w:rsidR="005F4E38" w:rsidRPr="005F4E38" w:rsidRDefault="005F4E38" w:rsidP="005F4E38">
            <w:pPr>
              <w:spacing w:after="0" w:line="240" w:lineRule="auto"/>
              <w:jc w:val="both"/>
              <w:rPr>
                <w:rFonts w:ascii="Times New Roman" w:hAnsi="Times New Roman" w:cs="Times New Roman"/>
                <w:sz w:val="24"/>
                <w:szCs w:val="24"/>
                <w:lang w:val="en-US"/>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тел/факс 8 (38473) 61-3-80</w:t>
            </w:r>
          </w:p>
        </w:tc>
      </w:tr>
      <w:tr w:rsidR="005F4E38" w:rsidRPr="005F4E38" w:rsidTr="005F4E38">
        <w:trPr>
          <w:jc w:val="center"/>
        </w:trPr>
        <w:tc>
          <w:tcPr>
            <w:tcW w:w="286" w:type="pct"/>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w:t>
            </w:r>
          </w:p>
        </w:tc>
        <w:tc>
          <w:tcPr>
            <w:tcW w:w="1139" w:type="pct"/>
          </w:tcPr>
          <w:p w:rsidR="005F4E38" w:rsidRPr="005F4E38" w:rsidRDefault="005F4E38" w:rsidP="005F4E38">
            <w:pPr>
              <w:spacing w:after="0" w:line="240" w:lineRule="auto"/>
              <w:jc w:val="both"/>
              <w:rPr>
                <w:rFonts w:ascii="Times New Roman" w:hAnsi="Times New Roman" w:cs="Times New Roman"/>
                <w:sz w:val="24"/>
                <w:szCs w:val="24"/>
              </w:rPr>
            </w:pPr>
          </w:p>
        </w:tc>
        <w:tc>
          <w:tcPr>
            <w:tcW w:w="1147" w:type="pct"/>
          </w:tcPr>
          <w:p w:rsidR="005F4E38" w:rsidRPr="005F4E38" w:rsidRDefault="005F4E38" w:rsidP="005F4E38">
            <w:pPr>
              <w:spacing w:after="0" w:line="240" w:lineRule="auto"/>
              <w:jc w:val="both"/>
              <w:rPr>
                <w:rFonts w:ascii="Times New Roman" w:hAnsi="Times New Roman" w:cs="Times New Roman"/>
                <w:sz w:val="24"/>
                <w:szCs w:val="24"/>
              </w:rPr>
            </w:pPr>
          </w:p>
        </w:tc>
        <w:tc>
          <w:tcPr>
            <w:tcW w:w="1026" w:type="pct"/>
            <w:gridSpan w:val="2"/>
          </w:tcPr>
          <w:p w:rsidR="005F4E38" w:rsidRPr="005F4E38" w:rsidRDefault="005F4E38" w:rsidP="005F4E38">
            <w:pPr>
              <w:spacing w:after="0" w:line="240" w:lineRule="auto"/>
              <w:jc w:val="both"/>
              <w:rPr>
                <w:rFonts w:ascii="Times New Roman" w:hAnsi="Times New Roman" w:cs="Times New Roman"/>
                <w:sz w:val="24"/>
                <w:szCs w:val="24"/>
              </w:rPr>
            </w:pPr>
          </w:p>
        </w:tc>
        <w:tc>
          <w:tcPr>
            <w:tcW w:w="1403" w:type="pct"/>
          </w:tcPr>
          <w:p w:rsidR="005F4E38" w:rsidRPr="005F4E38" w:rsidRDefault="005F4E38" w:rsidP="005F4E38">
            <w:pPr>
              <w:spacing w:after="0" w:line="240" w:lineRule="auto"/>
              <w:jc w:val="both"/>
              <w:rPr>
                <w:rFonts w:ascii="Times New Roman" w:hAnsi="Times New Roman" w:cs="Times New Roman"/>
                <w:sz w:val="24"/>
                <w:szCs w:val="24"/>
              </w:rPr>
            </w:pPr>
          </w:p>
        </w:tc>
      </w:tr>
      <w:tr w:rsidR="005F4E38" w:rsidRPr="005F4E38" w:rsidTr="005F4E38">
        <w:trPr>
          <w:jc w:val="center"/>
        </w:trPr>
        <w:tc>
          <w:tcPr>
            <w:tcW w:w="286" w:type="pct"/>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3</w:t>
            </w:r>
          </w:p>
        </w:tc>
        <w:tc>
          <w:tcPr>
            <w:tcW w:w="1139" w:type="pct"/>
          </w:tcPr>
          <w:p w:rsidR="005F4E38" w:rsidRPr="005F4E38" w:rsidRDefault="005F4E38" w:rsidP="005F4E38">
            <w:pPr>
              <w:spacing w:after="0" w:line="240" w:lineRule="auto"/>
              <w:jc w:val="both"/>
              <w:rPr>
                <w:rFonts w:ascii="Times New Roman" w:hAnsi="Times New Roman" w:cs="Times New Roman"/>
                <w:sz w:val="24"/>
                <w:szCs w:val="24"/>
              </w:rPr>
            </w:pPr>
          </w:p>
        </w:tc>
        <w:tc>
          <w:tcPr>
            <w:tcW w:w="1147" w:type="pct"/>
          </w:tcPr>
          <w:p w:rsidR="005F4E38" w:rsidRPr="005F4E38" w:rsidRDefault="005F4E38" w:rsidP="005F4E38">
            <w:pPr>
              <w:spacing w:after="0" w:line="240" w:lineRule="auto"/>
              <w:jc w:val="both"/>
              <w:rPr>
                <w:rFonts w:ascii="Times New Roman" w:hAnsi="Times New Roman" w:cs="Times New Roman"/>
                <w:sz w:val="24"/>
                <w:szCs w:val="24"/>
              </w:rPr>
            </w:pPr>
          </w:p>
        </w:tc>
        <w:tc>
          <w:tcPr>
            <w:tcW w:w="1026" w:type="pct"/>
            <w:gridSpan w:val="2"/>
          </w:tcPr>
          <w:p w:rsidR="005F4E38" w:rsidRPr="005F4E38" w:rsidRDefault="005F4E38" w:rsidP="005F4E38">
            <w:pPr>
              <w:spacing w:after="0" w:line="240" w:lineRule="auto"/>
              <w:jc w:val="both"/>
              <w:rPr>
                <w:rFonts w:ascii="Times New Roman" w:hAnsi="Times New Roman" w:cs="Times New Roman"/>
                <w:sz w:val="24"/>
                <w:szCs w:val="24"/>
              </w:rPr>
            </w:pPr>
          </w:p>
        </w:tc>
        <w:tc>
          <w:tcPr>
            <w:tcW w:w="1403" w:type="pct"/>
          </w:tcPr>
          <w:p w:rsidR="005F4E38" w:rsidRPr="005F4E38" w:rsidRDefault="005F4E38" w:rsidP="005F4E38">
            <w:pPr>
              <w:spacing w:after="0" w:line="240" w:lineRule="auto"/>
              <w:jc w:val="both"/>
              <w:rPr>
                <w:rFonts w:ascii="Times New Roman" w:hAnsi="Times New Roman" w:cs="Times New Roman"/>
                <w:sz w:val="24"/>
                <w:szCs w:val="24"/>
              </w:rPr>
            </w:pPr>
          </w:p>
        </w:tc>
      </w:tr>
    </w:tbl>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sectPr w:rsidR="005F4E38" w:rsidRPr="005F4E38" w:rsidSect="005F4E38">
          <w:type w:val="nextColumn"/>
          <w:pgSz w:w="11906" w:h="16838"/>
          <w:pgMar w:top="1134" w:right="567" w:bottom="851" w:left="1418" w:header="709" w:footer="709" w:gutter="0"/>
          <w:cols w:space="708"/>
          <w:docGrid w:linePitch="360"/>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2</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в границах 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БЛОК-СХЕМА</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административных процедур</w:t>
      </w:r>
    </w:p>
    <w:p w:rsid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 Казского городского поселения</w:t>
      </w:r>
    </w:p>
    <w:p w:rsidR="005F4E38" w:rsidRPr="005F4E38" w:rsidRDefault="005F4E38" w:rsidP="005F4E38">
      <w:pPr>
        <w:spacing w:after="0" w:line="240" w:lineRule="auto"/>
        <w:jc w:val="center"/>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noProof/>
          <w:sz w:val="24"/>
          <w:szCs w:val="24"/>
          <w:lang w:eastAsia="ru-RU"/>
        </w:rPr>
        <w:drawing>
          <wp:inline distT="0" distB="0" distL="0" distR="0">
            <wp:extent cx="4505325" cy="5743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05325" cy="5743575"/>
                    </a:xfrm>
                    <a:prstGeom prst="rect">
                      <a:avLst/>
                    </a:prstGeom>
                    <a:noFill/>
                    <a:ln w="9525">
                      <a:noFill/>
                      <a:miter lim="800000"/>
                      <a:headEnd/>
                      <a:tailEnd/>
                    </a:ln>
                  </pic:spPr>
                </pic:pic>
              </a:graphicData>
            </a:graphic>
          </wp:inline>
        </w:drawing>
      </w:r>
    </w:p>
    <w:p w:rsidR="005F4E38" w:rsidRPr="005F4E38" w:rsidRDefault="005F4E38" w:rsidP="005F4E38">
      <w:pPr>
        <w:spacing w:after="0" w:line="240" w:lineRule="auto"/>
        <w:jc w:val="both"/>
        <w:rPr>
          <w:rFonts w:ascii="Times New Roman" w:hAnsi="Times New Roman" w:cs="Times New Roman"/>
          <w:sz w:val="24"/>
          <w:szCs w:val="24"/>
        </w:rPr>
        <w:sectPr w:rsidR="005F4E38" w:rsidRPr="005F4E38" w:rsidSect="005F4E38">
          <w:type w:val="nextColumn"/>
          <w:pgSz w:w="11906" w:h="16838"/>
          <w:pgMar w:top="1134" w:right="567" w:bottom="1134" w:left="1701" w:header="709" w:footer="709" w:gutter="0"/>
          <w:cols w:space="708"/>
          <w:docGrid w:linePitch="360"/>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3</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на территории Казского городского поселения</w:t>
      </w:r>
    </w:p>
    <w:p w:rsidR="005F4E38" w:rsidRDefault="005F4E38" w:rsidP="005F4E38">
      <w:pPr>
        <w:spacing w:after="0" w:line="240" w:lineRule="auto"/>
        <w:jc w:val="center"/>
        <w:rPr>
          <w:rFonts w:ascii="Times New Roman" w:hAnsi="Times New Roman" w:cs="Times New Roman"/>
          <w:sz w:val="24"/>
          <w:szCs w:val="24"/>
        </w:rPr>
      </w:pPr>
    </w:p>
    <w:p w:rsidR="005F4E38" w:rsidRPr="005F4E38" w:rsidRDefault="005F4E38" w:rsidP="005F4E38">
      <w:pPr>
        <w:spacing w:after="0" w:line="240" w:lineRule="auto"/>
        <w:jc w:val="center"/>
        <w:rPr>
          <w:rFonts w:ascii="Times New Roman" w:hAnsi="Times New Roman" w:cs="Times New Roman"/>
          <w:b/>
          <w:sz w:val="24"/>
          <w:szCs w:val="24"/>
        </w:rPr>
      </w:pPr>
      <w:r w:rsidRPr="005F4E38">
        <w:rPr>
          <w:rFonts w:ascii="Times New Roman" w:hAnsi="Times New Roman" w:cs="Times New Roman"/>
          <w:b/>
          <w:sz w:val="24"/>
          <w:szCs w:val="24"/>
        </w:rPr>
        <w:t>ФОРМА ежегодного плана проведения плановых проверок юридических лиц и индивидуальных предпринимателей</w:t>
      </w:r>
    </w:p>
    <w:p w:rsidR="005F4E38" w:rsidRPr="005F4E38" w:rsidRDefault="005F4E38" w:rsidP="005F4E38">
      <w:pPr>
        <w:spacing w:after="0" w:line="240" w:lineRule="auto"/>
        <w:jc w:val="center"/>
        <w:rPr>
          <w:rFonts w:ascii="Times New Roman" w:hAnsi="Times New Roman" w:cs="Times New Roman"/>
          <w:sz w:val="24"/>
          <w:szCs w:val="24"/>
        </w:rPr>
      </w:pP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ПЛАН проведения плановых проверок юридических лиц и индивид</w:t>
      </w:r>
      <w:r>
        <w:rPr>
          <w:rFonts w:ascii="Times New Roman" w:hAnsi="Times New Roman" w:cs="Times New Roman"/>
          <w:sz w:val="24"/>
          <w:szCs w:val="24"/>
        </w:rPr>
        <w:t>уальных предпринимателей на 2023</w:t>
      </w:r>
      <w:r w:rsidRPr="005F4E38">
        <w:rPr>
          <w:rFonts w:ascii="Times New Roman" w:hAnsi="Times New Roman" w:cs="Times New Roman"/>
          <w:sz w:val="24"/>
          <w:szCs w:val="24"/>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5F4E38" w:rsidRPr="005F4E38" w:rsidTr="005F4E38">
        <w:trPr>
          <w:trHeight w:val="410"/>
          <w:jc w:val="center"/>
        </w:trPr>
        <w:tc>
          <w:tcPr>
            <w:tcW w:w="539" w:type="pct"/>
            <w:vMerge w:val="restart"/>
            <w:textDirection w:val="btL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 xml:space="preserve">Наименование юридического лица </w:t>
            </w:r>
          </w:p>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w:t>
            </w:r>
          </w:p>
        </w:tc>
        <w:tc>
          <w:tcPr>
            <w:tcW w:w="869" w:type="pct"/>
            <w:gridSpan w:val="4"/>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 xml:space="preserve">Адреса </w:t>
            </w:r>
          </w:p>
        </w:tc>
        <w:tc>
          <w:tcPr>
            <w:tcW w:w="195" w:type="pct"/>
            <w:vMerge w:val="restar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Основной государственный регистрационный номер (ОГРН)</w:t>
            </w:r>
          </w:p>
        </w:tc>
        <w:tc>
          <w:tcPr>
            <w:tcW w:w="240" w:type="pct"/>
            <w:vMerge w:val="restar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Идентифика</w:t>
            </w:r>
            <w:r w:rsidRPr="005F4E38">
              <w:rPr>
                <w:rFonts w:ascii="Times New Roman" w:hAnsi="Times New Roman" w:cs="Times New Roman"/>
                <w:sz w:val="16"/>
                <w:szCs w:val="16"/>
              </w:rPr>
              <w:softHyphen/>
              <w:t>ционный номер налогоплательщика (ИНН)</w:t>
            </w:r>
          </w:p>
        </w:tc>
        <w:tc>
          <w:tcPr>
            <w:tcW w:w="192" w:type="pct"/>
            <w:vMerge w:val="restar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Цель проведения проверки</w:t>
            </w:r>
          </w:p>
        </w:tc>
        <w:tc>
          <w:tcPr>
            <w:tcW w:w="1247" w:type="pct"/>
            <w:gridSpan w:val="4"/>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Основание проведения проверки</w:t>
            </w:r>
          </w:p>
        </w:tc>
        <w:tc>
          <w:tcPr>
            <w:tcW w:w="288" w:type="pct"/>
            <w:vMerge w:val="restar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Дата начала проведения проверки 4</w:t>
            </w:r>
          </w:p>
        </w:tc>
        <w:tc>
          <w:tcPr>
            <w:tcW w:w="575" w:type="pct"/>
            <w:gridSpan w:val="2"/>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Срок проведения плановой проверки</w:t>
            </w:r>
          </w:p>
        </w:tc>
        <w:tc>
          <w:tcPr>
            <w:tcW w:w="371" w:type="pct"/>
            <w:vMerge w:val="restar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Форма проведения проверки (документарная, выездная, документарная и выездная)</w:t>
            </w:r>
          </w:p>
        </w:tc>
        <w:tc>
          <w:tcPr>
            <w:tcW w:w="485" w:type="pct"/>
            <w:vMerge w:val="restar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5F4E38" w:rsidRPr="005F4E38" w:rsidTr="00613875">
        <w:trPr>
          <w:trHeight w:val="4156"/>
          <w:jc w:val="center"/>
        </w:trPr>
        <w:tc>
          <w:tcPr>
            <w:tcW w:w="539" w:type="pct"/>
            <w:vMerge/>
            <w:textDirection w:val="btLr"/>
          </w:tcPr>
          <w:p w:rsidR="005F4E38" w:rsidRPr="005F4E38" w:rsidRDefault="005F4E38" w:rsidP="005F4E38">
            <w:pPr>
              <w:spacing w:after="0" w:line="240" w:lineRule="auto"/>
              <w:rPr>
                <w:rFonts w:ascii="Times New Roman" w:hAnsi="Times New Roman" w:cs="Times New Roman"/>
                <w:sz w:val="16"/>
                <w:szCs w:val="16"/>
              </w:rPr>
            </w:pPr>
          </w:p>
        </w:tc>
        <w:tc>
          <w:tcPr>
            <w:tcW w:w="164"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места нахождения ЮЛ</w:t>
            </w:r>
          </w:p>
        </w:tc>
        <w:tc>
          <w:tcPr>
            <w:tcW w:w="194"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места жительства ИП</w:t>
            </w:r>
          </w:p>
        </w:tc>
        <w:tc>
          <w:tcPr>
            <w:tcW w:w="299"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мест фактического осуществления деятельности ЮЛ, ИП</w:t>
            </w:r>
          </w:p>
        </w:tc>
        <w:tc>
          <w:tcPr>
            <w:tcW w:w="212"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места нахождения объектов 2</w:t>
            </w:r>
          </w:p>
        </w:tc>
        <w:tc>
          <w:tcPr>
            <w:tcW w:w="195" w:type="pct"/>
            <w:vMerge/>
            <w:textDirection w:val="btLr"/>
            <w:vAlign w:val="center"/>
          </w:tcPr>
          <w:p w:rsidR="005F4E38" w:rsidRPr="005F4E38" w:rsidRDefault="005F4E38" w:rsidP="005F4E38">
            <w:pPr>
              <w:spacing w:after="0" w:line="240" w:lineRule="auto"/>
              <w:rPr>
                <w:rFonts w:ascii="Times New Roman" w:hAnsi="Times New Roman" w:cs="Times New Roman"/>
                <w:sz w:val="16"/>
                <w:szCs w:val="16"/>
              </w:rPr>
            </w:pPr>
          </w:p>
        </w:tc>
        <w:tc>
          <w:tcPr>
            <w:tcW w:w="240" w:type="pct"/>
            <w:vMerge/>
            <w:textDirection w:val="btLr"/>
            <w:vAlign w:val="center"/>
          </w:tcPr>
          <w:p w:rsidR="005F4E38" w:rsidRPr="005F4E38" w:rsidRDefault="005F4E38" w:rsidP="005F4E38">
            <w:pPr>
              <w:spacing w:after="0" w:line="240" w:lineRule="auto"/>
              <w:rPr>
                <w:rFonts w:ascii="Times New Roman" w:hAnsi="Times New Roman" w:cs="Times New Roman"/>
                <w:sz w:val="16"/>
                <w:szCs w:val="16"/>
              </w:rPr>
            </w:pPr>
          </w:p>
        </w:tc>
        <w:tc>
          <w:tcPr>
            <w:tcW w:w="192" w:type="pct"/>
            <w:vMerge/>
            <w:textDirection w:val="btLr"/>
            <w:vAlign w:val="center"/>
          </w:tcPr>
          <w:p w:rsidR="005F4E38" w:rsidRPr="005F4E38" w:rsidRDefault="005F4E38" w:rsidP="005F4E38">
            <w:pPr>
              <w:spacing w:after="0" w:line="240" w:lineRule="auto"/>
              <w:rPr>
                <w:rFonts w:ascii="Times New Roman" w:hAnsi="Times New Roman" w:cs="Times New Roman"/>
                <w:sz w:val="16"/>
                <w:szCs w:val="16"/>
              </w:rPr>
            </w:pPr>
          </w:p>
        </w:tc>
        <w:tc>
          <w:tcPr>
            <w:tcW w:w="240"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дата государственной регистрации ЮЛ, ИП</w:t>
            </w:r>
          </w:p>
        </w:tc>
        <w:tc>
          <w:tcPr>
            <w:tcW w:w="288"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дата окончания последней проверки</w:t>
            </w:r>
          </w:p>
        </w:tc>
        <w:tc>
          <w:tcPr>
            <w:tcW w:w="432"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иные основания в соответствии с федеральным законом 3</w:t>
            </w:r>
          </w:p>
        </w:tc>
        <w:tc>
          <w:tcPr>
            <w:tcW w:w="288" w:type="pct"/>
            <w:vMerge/>
            <w:textDirection w:val="btLr"/>
            <w:vAlign w:val="center"/>
          </w:tcPr>
          <w:p w:rsidR="005F4E38" w:rsidRPr="005F4E38" w:rsidRDefault="005F4E38" w:rsidP="005F4E38">
            <w:pPr>
              <w:spacing w:after="0" w:line="240" w:lineRule="auto"/>
              <w:rPr>
                <w:rFonts w:ascii="Times New Roman" w:hAnsi="Times New Roman" w:cs="Times New Roman"/>
                <w:sz w:val="16"/>
                <w:szCs w:val="16"/>
              </w:rPr>
            </w:pPr>
          </w:p>
        </w:tc>
        <w:tc>
          <w:tcPr>
            <w:tcW w:w="288"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рабочих дней</w:t>
            </w:r>
          </w:p>
        </w:tc>
        <w:tc>
          <w:tcPr>
            <w:tcW w:w="288" w:type="pct"/>
            <w:textDirection w:val="btLr"/>
            <w:vAlign w:val="center"/>
          </w:tcPr>
          <w:p w:rsidR="005F4E38" w:rsidRPr="005F4E38" w:rsidRDefault="005F4E38" w:rsidP="005F4E38">
            <w:pPr>
              <w:spacing w:after="0" w:line="240" w:lineRule="auto"/>
              <w:rPr>
                <w:rFonts w:ascii="Times New Roman" w:hAnsi="Times New Roman" w:cs="Times New Roman"/>
                <w:sz w:val="16"/>
                <w:szCs w:val="16"/>
              </w:rPr>
            </w:pPr>
            <w:r w:rsidRPr="005F4E38">
              <w:rPr>
                <w:rFonts w:ascii="Times New Roman" w:hAnsi="Times New Roman" w:cs="Times New Roman"/>
                <w:sz w:val="16"/>
                <w:szCs w:val="16"/>
              </w:rPr>
              <w:t>рабочих часов (для МСП и МКП)</w:t>
            </w:r>
          </w:p>
        </w:tc>
        <w:tc>
          <w:tcPr>
            <w:tcW w:w="371" w:type="pct"/>
            <w:vMerge/>
            <w:textDirection w:val="btLr"/>
            <w:vAlign w:val="center"/>
          </w:tcPr>
          <w:p w:rsidR="005F4E38" w:rsidRPr="005F4E38" w:rsidRDefault="005F4E38" w:rsidP="005F4E38">
            <w:pPr>
              <w:spacing w:after="0" w:line="240" w:lineRule="auto"/>
              <w:rPr>
                <w:rFonts w:ascii="Times New Roman" w:hAnsi="Times New Roman" w:cs="Times New Roman"/>
                <w:sz w:val="16"/>
                <w:szCs w:val="16"/>
              </w:rPr>
            </w:pPr>
          </w:p>
        </w:tc>
        <w:tc>
          <w:tcPr>
            <w:tcW w:w="485" w:type="pct"/>
            <w:vMerge/>
            <w:textDirection w:val="btLr"/>
            <w:vAlign w:val="center"/>
          </w:tcPr>
          <w:p w:rsidR="005F4E38" w:rsidRPr="005F4E38" w:rsidRDefault="005F4E38" w:rsidP="005F4E38">
            <w:pPr>
              <w:spacing w:after="0" w:line="240" w:lineRule="auto"/>
              <w:rPr>
                <w:rFonts w:ascii="Times New Roman" w:hAnsi="Times New Roman" w:cs="Times New Roman"/>
                <w:sz w:val="16"/>
                <w:szCs w:val="16"/>
              </w:rPr>
            </w:pPr>
          </w:p>
        </w:tc>
      </w:tr>
      <w:tr w:rsidR="005F4E38" w:rsidRPr="005F4E38" w:rsidTr="005F4E38">
        <w:trPr>
          <w:jc w:val="center"/>
        </w:trPr>
        <w:tc>
          <w:tcPr>
            <w:tcW w:w="539" w:type="pct"/>
          </w:tcPr>
          <w:p w:rsidR="005F4E38" w:rsidRPr="005F4E38" w:rsidRDefault="005F4E38" w:rsidP="005F4E38">
            <w:pPr>
              <w:spacing w:after="0" w:line="240" w:lineRule="auto"/>
              <w:rPr>
                <w:rFonts w:ascii="Times New Roman" w:hAnsi="Times New Roman" w:cs="Times New Roman"/>
                <w:sz w:val="16"/>
                <w:szCs w:val="16"/>
              </w:rPr>
            </w:pPr>
          </w:p>
        </w:tc>
        <w:tc>
          <w:tcPr>
            <w:tcW w:w="164" w:type="pct"/>
          </w:tcPr>
          <w:p w:rsidR="005F4E38" w:rsidRPr="005F4E38" w:rsidRDefault="005F4E38" w:rsidP="005F4E38">
            <w:pPr>
              <w:spacing w:after="0" w:line="240" w:lineRule="auto"/>
              <w:rPr>
                <w:rFonts w:ascii="Times New Roman" w:hAnsi="Times New Roman" w:cs="Times New Roman"/>
                <w:sz w:val="16"/>
                <w:szCs w:val="16"/>
              </w:rPr>
            </w:pPr>
          </w:p>
        </w:tc>
        <w:tc>
          <w:tcPr>
            <w:tcW w:w="194" w:type="pct"/>
          </w:tcPr>
          <w:p w:rsidR="005F4E38" w:rsidRPr="005F4E38" w:rsidRDefault="005F4E38" w:rsidP="005F4E38">
            <w:pPr>
              <w:spacing w:after="0" w:line="240" w:lineRule="auto"/>
              <w:rPr>
                <w:rFonts w:ascii="Times New Roman" w:hAnsi="Times New Roman" w:cs="Times New Roman"/>
                <w:sz w:val="16"/>
                <w:szCs w:val="16"/>
              </w:rPr>
            </w:pPr>
          </w:p>
        </w:tc>
        <w:tc>
          <w:tcPr>
            <w:tcW w:w="299" w:type="pct"/>
          </w:tcPr>
          <w:p w:rsidR="005F4E38" w:rsidRPr="005F4E38" w:rsidRDefault="005F4E38" w:rsidP="005F4E38">
            <w:pPr>
              <w:spacing w:after="0" w:line="240" w:lineRule="auto"/>
              <w:rPr>
                <w:rFonts w:ascii="Times New Roman" w:hAnsi="Times New Roman" w:cs="Times New Roman"/>
                <w:sz w:val="16"/>
                <w:szCs w:val="16"/>
              </w:rPr>
            </w:pPr>
          </w:p>
        </w:tc>
        <w:tc>
          <w:tcPr>
            <w:tcW w:w="212" w:type="pct"/>
          </w:tcPr>
          <w:p w:rsidR="005F4E38" w:rsidRPr="005F4E38" w:rsidRDefault="005F4E38" w:rsidP="005F4E38">
            <w:pPr>
              <w:spacing w:after="0" w:line="240" w:lineRule="auto"/>
              <w:rPr>
                <w:rFonts w:ascii="Times New Roman" w:hAnsi="Times New Roman" w:cs="Times New Roman"/>
                <w:sz w:val="16"/>
                <w:szCs w:val="16"/>
              </w:rPr>
            </w:pPr>
          </w:p>
        </w:tc>
        <w:tc>
          <w:tcPr>
            <w:tcW w:w="195" w:type="pct"/>
          </w:tcPr>
          <w:p w:rsidR="005F4E38" w:rsidRPr="005F4E38" w:rsidRDefault="005F4E38" w:rsidP="005F4E38">
            <w:pPr>
              <w:spacing w:after="0" w:line="240" w:lineRule="auto"/>
              <w:rPr>
                <w:rFonts w:ascii="Times New Roman" w:hAnsi="Times New Roman" w:cs="Times New Roman"/>
                <w:sz w:val="16"/>
                <w:szCs w:val="16"/>
              </w:rPr>
            </w:pPr>
          </w:p>
        </w:tc>
        <w:tc>
          <w:tcPr>
            <w:tcW w:w="240" w:type="pct"/>
          </w:tcPr>
          <w:p w:rsidR="005F4E38" w:rsidRPr="005F4E38" w:rsidRDefault="005F4E38" w:rsidP="005F4E38">
            <w:pPr>
              <w:spacing w:after="0" w:line="240" w:lineRule="auto"/>
              <w:rPr>
                <w:rFonts w:ascii="Times New Roman" w:hAnsi="Times New Roman" w:cs="Times New Roman"/>
                <w:sz w:val="16"/>
                <w:szCs w:val="16"/>
              </w:rPr>
            </w:pPr>
          </w:p>
        </w:tc>
        <w:tc>
          <w:tcPr>
            <w:tcW w:w="192" w:type="pct"/>
          </w:tcPr>
          <w:p w:rsidR="005F4E38" w:rsidRPr="005F4E38" w:rsidRDefault="005F4E38" w:rsidP="005F4E38">
            <w:pPr>
              <w:spacing w:after="0" w:line="240" w:lineRule="auto"/>
              <w:rPr>
                <w:rFonts w:ascii="Times New Roman" w:hAnsi="Times New Roman" w:cs="Times New Roman"/>
                <w:sz w:val="16"/>
                <w:szCs w:val="16"/>
              </w:rPr>
            </w:pPr>
          </w:p>
        </w:tc>
        <w:tc>
          <w:tcPr>
            <w:tcW w:w="240" w:type="pct"/>
          </w:tcPr>
          <w:p w:rsidR="005F4E38" w:rsidRPr="005F4E38" w:rsidRDefault="005F4E38" w:rsidP="005F4E38">
            <w:pPr>
              <w:spacing w:after="0" w:line="240" w:lineRule="auto"/>
              <w:rPr>
                <w:rFonts w:ascii="Times New Roman" w:hAnsi="Times New Roman" w:cs="Times New Roman"/>
                <w:sz w:val="16"/>
                <w:szCs w:val="16"/>
              </w:rPr>
            </w:pPr>
          </w:p>
        </w:tc>
        <w:tc>
          <w:tcPr>
            <w:tcW w:w="288" w:type="pct"/>
          </w:tcPr>
          <w:p w:rsidR="005F4E38" w:rsidRPr="005F4E38" w:rsidRDefault="005F4E38" w:rsidP="005F4E38">
            <w:pPr>
              <w:spacing w:after="0" w:line="240" w:lineRule="auto"/>
              <w:rPr>
                <w:rFonts w:ascii="Times New Roman" w:hAnsi="Times New Roman" w:cs="Times New Roman"/>
                <w:sz w:val="16"/>
                <w:szCs w:val="16"/>
              </w:rPr>
            </w:pPr>
          </w:p>
        </w:tc>
        <w:tc>
          <w:tcPr>
            <w:tcW w:w="432" w:type="pct"/>
          </w:tcPr>
          <w:p w:rsidR="005F4E38" w:rsidRPr="005F4E38" w:rsidRDefault="005F4E38" w:rsidP="005F4E38">
            <w:pPr>
              <w:spacing w:after="0" w:line="240" w:lineRule="auto"/>
              <w:rPr>
                <w:rFonts w:ascii="Times New Roman" w:hAnsi="Times New Roman" w:cs="Times New Roman"/>
                <w:sz w:val="16"/>
                <w:szCs w:val="16"/>
              </w:rPr>
            </w:pPr>
          </w:p>
        </w:tc>
        <w:tc>
          <w:tcPr>
            <w:tcW w:w="288" w:type="pct"/>
          </w:tcPr>
          <w:p w:rsidR="005F4E38" w:rsidRPr="005F4E38" w:rsidRDefault="005F4E38" w:rsidP="005F4E38">
            <w:pPr>
              <w:spacing w:after="0" w:line="240" w:lineRule="auto"/>
              <w:rPr>
                <w:rFonts w:ascii="Times New Roman" w:hAnsi="Times New Roman" w:cs="Times New Roman"/>
                <w:sz w:val="16"/>
                <w:szCs w:val="16"/>
              </w:rPr>
            </w:pPr>
          </w:p>
        </w:tc>
        <w:tc>
          <w:tcPr>
            <w:tcW w:w="288" w:type="pct"/>
          </w:tcPr>
          <w:p w:rsidR="005F4E38" w:rsidRPr="005F4E38" w:rsidRDefault="005F4E38" w:rsidP="005F4E38">
            <w:pPr>
              <w:spacing w:after="0" w:line="240" w:lineRule="auto"/>
              <w:rPr>
                <w:rFonts w:ascii="Times New Roman" w:hAnsi="Times New Roman" w:cs="Times New Roman"/>
                <w:sz w:val="16"/>
                <w:szCs w:val="16"/>
              </w:rPr>
            </w:pPr>
          </w:p>
        </w:tc>
        <w:tc>
          <w:tcPr>
            <w:tcW w:w="288" w:type="pct"/>
          </w:tcPr>
          <w:p w:rsidR="005F4E38" w:rsidRPr="005F4E38" w:rsidRDefault="005F4E38" w:rsidP="005F4E38">
            <w:pPr>
              <w:spacing w:after="0" w:line="240" w:lineRule="auto"/>
              <w:rPr>
                <w:rFonts w:ascii="Times New Roman" w:hAnsi="Times New Roman" w:cs="Times New Roman"/>
                <w:sz w:val="16"/>
                <w:szCs w:val="16"/>
              </w:rPr>
            </w:pPr>
          </w:p>
        </w:tc>
        <w:tc>
          <w:tcPr>
            <w:tcW w:w="288" w:type="pct"/>
          </w:tcPr>
          <w:p w:rsidR="005F4E38" w:rsidRPr="005F4E38" w:rsidRDefault="005F4E38" w:rsidP="005F4E38">
            <w:pPr>
              <w:spacing w:after="0" w:line="240" w:lineRule="auto"/>
              <w:rPr>
                <w:rFonts w:ascii="Times New Roman" w:hAnsi="Times New Roman" w:cs="Times New Roman"/>
                <w:sz w:val="16"/>
                <w:szCs w:val="16"/>
              </w:rPr>
            </w:pPr>
          </w:p>
        </w:tc>
        <w:tc>
          <w:tcPr>
            <w:tcW w:w="371" w:type="pct"/>
          </w:tcPr>
          <w:p w:rsidR="005F4E38" w:rsidRPr="005F4E38" w:rsidRDefault="005F4E38" w:rsidP="005F4E38">
            <w:pPr>
              <w:spacing w:after="0" w:line="240" w:lineRule="auto"/>
              <w:rPr>
                <w:rFonts w:ascii="Times New Roman" w:hAnsi="Times New Roman" w:cs="Times New Roman"/>
                <w:sz w:val="16"/>
                <w:szCs w:val="16"/>
              </w:rPr>
            </w:pPr>
          </w:p>
        </w:tc>
        <w:tc>
          <w:tcPr>
            <w:tcW w:w="485" w:type="pct"/>
          </w:tcPr>
          <w:p w:rsidR="005F4E38" w:rsidRPr="005F4E38" w:rsidRDefault="005F4E38" w:rsidP="005F4E38">
            <w:pPr>
              <w:spacing w:after="0" w:line="240" w:lineRule="auto"/>
              <w:rPr>
                <w:rFonts w:ascii="Times New Roman" w:hAnsi="Times New Roman" w:cs="Times New Roman"/>
                <w:sz w:val="16"/>
                <w:szCs w:val="16"/>
              </w:rPr>
            </w:pPr>
          </w:p>
        </w:tc>
      </w:tr>
    </w:tbl>
    <w:p w:rsidR="005F4E38" w:rsidRPr="005F4E38" w:rsidRDefault="005F4E38" w:rsidP="005F4E38">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3207"/>
      </w:tblGrid>
      <w:tr w:rsidR="005F4E38" w:rsidRPr="005F4E38" w:rsidTr="005F4E38">
        <w:trPr>
          <w:trHeight w:val="288"/>
          <w:jc w:val="center"/>
        </w:trPr>
        <w:tc>
          <w:tcPr>
            <w:tcW w:w="534" w:type="pct"/>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Примечание:</w:t>
            </w:r>
          </w:p>
          <w:p w:rsidR="005F4E38" w:rsidRPr="005F4E38" w:rsidRDefault="005F4E38" w:rsidP="005F4E38">
            <w:pPr>
              <w:spacing w:after="0" w:line="240" w:lineRule="auto"/>
              <w:jc w:val="both"/>
              <w:rPr>
                <w:rFonts w:ascii="Times New Roman" w:hAnsi="Times New Roman" w:cs="Times New Roman"/>
                <w:sz w:val="24"/>
                <w:szCs w:val="24"/>
              </w:rPr>
            </w:pPr>
          </w:p>
        </w:tc>
        <w:tc>
          <w:tcPr>
            <w:tcW w:w="4466" w:type="pct"/>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3 Указывается ссылка на положения федерального закона, устанавливающего основания проведения плановой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4 Указывается календарный месяц начала проведения проверки.</w:t>
            </w:r>
          </w:p>
        </w:tc>
      </w:tr>
    </w:tbl>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sectPr w:rsidR="005F4E38" w:rsidRPr="005F4E38" w:rsidSect="005F4E38">
          <w:type w:val="nextColumn"/>
          <w:pgSz w:w="16838" w:h="11906" w:orient="landscape" w:code="9"/>
          <w:pgMar w:top="1701" w:right="1134" w:bottom="567" w:left="1134" w:header="709" w:footer="709" w:gutter="0"/>
          <w:cols w:space="708"/>
          <w:docGrid w:linePitch="381"/>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4</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в границах </w:t>
      </w:r>
      <w:r w:rsidR="00613875">
        <w:rPr>
          <w:rFonts w:ascii="Times New Roman" w:hAnsi="Times New Roman" w:cs="Times New Roman"/>
          <w:sz w:val="24"/>
          <w:szCs w:val="24"/>
        </w:rPr>
        <w:t xml:space="preserve">территории </w:t>
      </w:r>
      <w:r w:rsidR="00613875" w:rsidRPr="005F4E38">
        <w:rPr>
          <w:rFonts w:ascii="Times New Roman" w:hAnsi="Times New Roman" w:cs="Times New Roman"/>
          <w:sz w:val="24"/>
          <w:szCs w:val="24"/>
        </w:rPr>
        <w:t>Казского городского поселения</w:t>
      </w:r>
    </w:p>
    <w:p w:rsidR="00613875" w:rsidRDefault="00613875" w:rsidP="005F4E38">
      <w:pPr>
        <w:spacing w:after="0" w:line="240" w:lineRule="auto"/>
        <w:jc w:val="center"/>
        <w:rPr>
          <w:rFonts w:ascii="Times New Roman" w:hAnsi="Times New Roman" w:cs="Times New Roman"/>
          <w:sz w:val="24"/>
          <w:szCs w:val="24"/>
        </w:rPr>
      </w:pP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РАСПОРЯЖЕНИЕ Администрации Казского городского поселения</w:t>
      </w:r>
    </w:p>
    <w:tbl>
      <w:tblPr>
        <w:tblW w:w="0" w:type="auto"/>
        <w:jc w:val="center"/>
        <w:tblInd w:w="-300" w:type="dxa"/>
        <w:tblLayout w:type="fixed"/>
        <w:tblCellMar>
          <w:left w:w="28" w:type="dxa"/>
          <w:right w:w="28" w:type="dxa"/>
        </w:tblCellMar>
        <w:tblLook w:val="0000"/>
      </w:tblPr>
      <w:tblGrid>
        <w:gridCol w:w="1801"/>
        <w:gridCol w:w="6606"/>
        <w:gridCol w:w="1272"/>
      </w:tblGrid>
      <w:tr w:rsidR="005F4E38" w:rsidRPr="005F4E38" w:rsidTr="005F4E38">
        <w:trPr>
          <w:jc w:val="center"/>
        </w:trPr>
        <w:tc>
          <w:tcPr>
            <w:tcW w:w="1801" w:type="dxa"/>
            <w:tcBorders>
              <w:top w:val="nil"/>
              <w:left w:val="nil"/>
              <w:bottom w:val="nil"/>
              <w:right w:val="nil"/>
            </w:tcBorders>
            <w:vAlign w:val="bottom"/>
          </w:tcPr>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5F4E38" w:rsidRPr="005F4E38" w:rsidRDefault="005F4E38" w:rsidP="005F4E38">
            <w:pPr>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проверки</w:t>
            </w:r>
          </w:p>
        </w:tc>
      </w:tr>
      <w:tr w:rsidR="005F4E38" w:rsidRPr="005F4E38" w:rsidTr="005F4E38">
        <w:trPr>
          <w:jc w:val="center"/>
        </w:trPr>
        <w:tc>
          <w:tcPr>
            <w:tcW w:w="1801" w:type="dxa"/>
            <w:tcBorders>
              <w:top w:val="nil"/>
              <w:left w:val="nil"/>
              <w:bottom w:val="nil"/>
              <w:right w:val="nil"/>
            </w:tcBorders>
          </w:tcPr>
          <w:p w:rsidR="005F4E38" w:rsidRPr="005F4E38" w:rsidRDefault="005F4E38" w:rsidP="005F4E38">
            <w:pPr>
              <w:spacing w:after="0" w:line="240" w:lineRule="auto"/>
              <w:jc w:val="center"/>
              <w:rPr>
                <w:rFonts w:ascii="Times New Roman" w:hAnsi="Times New Roman" w:cs="Times New Roman"/>
                <w:sz w:val="24"/>
                <w:szCs w:val="24"/>
              </w:rPr>
            </w:pPr>
          </w:p>
        </w:tc>
        <w:tc>
          <w:tcPr>
            <w:tcW w:w="6606" w:type="dxa"/>
            <w:tcBorders>
              <w:top w:val="nil"/>
              <w:left w:val="nil"/>
              <w:bottom w:val="nil"/>
              <w:right w:val="nil"/>
            </w:tcBorders>
          </w:tcPr>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5F4E38" w:rsidRPr="005F4E38" w:rsidRDefault="005F4E38" w:rsidP="005F4E38">
            <w:pPr>
              <w:spacing w:after="0" w:line="240" w:lineRule="auto"/>
              <w:jc w:val="center"/>
              <w:rPr>
                <w:rFonts w:ascii="Times New Roman" w:hAnsi="Times New Roman" w:cs="Times New Roman"/>
                <w:sz w:val="24"/>
                <w:szCs w:val="24"/>
              </w:rPr>
            </w:pPr>
          </w:p>
        </w:tc>
      </w:tr>
    </w:tbl>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юридического лица</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от «______» ____________ 20__ г. № 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 Провести проверку в отношении 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(наименование юридического лица)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 Место нахождения: 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(юридического лица (их филиалов, представительств, обособленных структурных подразделений)</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3. Назначить лицом (-ами), уполномоченным (-ыми) на проведение проверки: </w:t>
      </w:r>
    </w:p>
    <w:p w:rsidR="005F4E38" w:rsidRPr="005F4E38" w:rsidRDefault="005F4E38" w:rsidP="005F4E38">
      <w:pPr>
        <w:pBdr>
          <w:bottom w:val="single" w:sz="4" w:space="1" w:color="auto"/>
        </w:pBd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уполномоченного (-ых) на проведение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5. Установить, что:</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настоящая проверка проводится с целью: 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 установлении целей проводимой проверки указывается следующая информация: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а) в случае проведения плановой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ссылка на утвержденный ежегодный план проведения плановых проверок;</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б) в случае проведения внеплановой выездной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lastRenderedPageBreak/>
        <w:t>задачами настоящей проверки являются: 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6. Предметом настоящей проверки является (отметить нужное):</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выполнение предписаний органов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проведение мероприятий:</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 обеспечению безопасности государства;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 ликвидации последствий причинения такого вреда.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7. Срок проведения проверки: 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К проведению проверки приступить с «__» ____________ 20__ г.</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Проверку окончить не позднее «__» ____________ 20__ г.</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8. Правовые основания проведения проверки: 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 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 указанием наименований, номеров и дат их принятия)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Глава Казского городского поселения                                       Е.А.Симонова</w:t>
      </w:r>
    </w:p>
    <w:p w:rsidR="005F4E38" w:rsidRDefault="005F4E38" w:rsidP="005F4E38">
      <w:pPr>
        <w:spacing w:after="0" w:line="240" w:lineRule="auto"/>
        <w:jc w:val="both"/>
        <w:rPr>
          <w:rFonts w:ascii="Times New Roman" w:hAnsi="Times New Roman" w:cs="Times New Roman"/>
          <w:sz w:val="24"/>
          <w:szCs w:val="24"/>
        </w:rPr>
      </w:pPr>
    </w:p>
    <w:p w:rsidR="00613875" w:rsidRDefault="00613875" w:rsidP="005F4E38">
      <w:pPr>
        <w:spacing w:after="0" w:line="240" w:lineRule="auto"/>
        <w:jc w:val="both"/>
        <w:rPr>
          <w:rFonts w:ascii="Times New Roman" w:hAnsi="Times New Roman" w:cs="Times New Roman"/>
          <w:sz w:val="24"/>
          <w:szCs w:val="24"/>
        </w:rPr>
      </w:pPr>
    </w:p>
    <w:p w:rsidR="00613875" w:rsidRPr="005F4E38" w:rsidRDefault="00613875" w:rsidP="005F4E38">
      <w:pPr>
        <w:spacing w:after="0" w:line="240" w:lineRule="auto"/>
        <w:jc w:val="both"/>
        <w:rPr>
          <w:rFonts w:ascii="Times New Roman" w:hAnsi="Times New Roman" w:cs="Times New Roman"/>
          <w:sz w:val="24"/>
          <w:szCs w:val="24"/>
        </w:rPr>
        <w:sectPr w:rsidR="00613875" w:rsidRPr="005F4E38" w:rsidSect="005F4E38">
          <w:type w:val="nextColumn"/>
          <w:pgSz w:w="11906" w:h="16838"/>
          <w:pgMar w:top="1134" w:right="567" w:bottom="1134" w:left="1701" w:header="709" w:footer="709" w:gutter="0"/>
          <w:cols w:space="708"/>
          <w:docGrid w:linePitch="360"/>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5</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в границах </w:t>
      </w:r>
      <w:r w:rsidR="00613875">
        <w:rPr>
          <w:rFonts w:ascii="Times New Roman" w:hAnsi="Times New Roman" w:cs="Times New Roman"/>
          <w:sz w:val="24"/>
          <w:szCs w:val="24"/>
        </w:rPr>
        <w:t xml:space="preserve">территории </w:t>
      </w:r>
      <w:r w:rsidR="00613875" w:rsidRPr="005F4E38">
        <w:rPr>
          <w:rFonts w:ascii="Times New Roman" w:hAnsi="Times New Roman" w:cs="Times New Roman"/>
          <w:sz w:val="24"/>
          <w:szCs w:val="24"/>
        </w:rPr>
        <w:t>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В __________________________</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(наименование органа прокуратуры)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от __________________________</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(наименование органа муниципального</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контроля с указание юридического</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адреса)</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ЗАЯВЛЕНИЕ</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о согласовании органом муниципального контроля с органом прокуратуры проведения</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внеплановой выездной проверки юридического лица</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осуществляющего предпринимательскую деятельность по адресу: 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 Основание проведения проверки:  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F4E38" w:rsidRPr="005F4E38" w:rsidTr="005F4E38">
        <w:tc>
          <w:tcPr>
            <w:tcW w:w="170"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738"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года.</w:t>
            </w:r>
          </w:p>
        </w:tc>
      </w:tr>
    </w:tbl>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F4E38" w:rsidRPr="005F4E38" w:rsidTr="005F4E38">
        <w:tc>
          <w:tcPr>
            <w:tcW w:w="170"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738"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года.</w:t>
            </w:r>
          </w:p>
        </w:tc>
      </w:tr>
    </w:tbl>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Приложения: 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F4E38" w:rsidRPr="005F4E38" w:rsidRDefault="005F4E38" w:rsidP="005F4E38">
      <w:pPr>
        <w:spacing w:after="0" w:line="240" w:lineRule="auto"/>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3856"/>
        <w:gridCol w:w="312"/>
        <w:gridCol w:w="2084"/>
        <w:gridCol w:w="297"/>
        <w:gridCol w:w="3402"/>
      </w:tblGrid>
      <w:tr w:rsidR="005F4E38" w:rsidRPr="005F4E38" w:rsidTr="005F4E38">
        <w:tc>
          <w:tcPr>
            <w:tcW w:w="3856"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12"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297"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r>
      <w:tr w:rsidR="005F4E38" w:rsidRPr="005F4E38" w:rsidTr="005F4E38">
        <w:tc>
          <w:tcPr>
            <w:tcW w:w="3856"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(наименование должностного лица)</w:t>
            </w:r>
          </w:p>
        </w:tc>
        <w:tc>
          <w:tcPr>
            <w:tcW w:w="312"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2084"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(подпись)</w:t>
            </w:r>
          </w:p>
        </w:tc>
        <w:tc>
          <w:tcPr>
            <w:tcW w:w="297"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3402"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(фамилия, имя, отчество</w:t>
            </w:r>
            <w:r w:rsidRPr="005F4E38">
              <w:rPr>
                <w:rFonts w:ascii="Times New Roman" w:hAnsi="Times New Roman" w:cs="Times New Roman"/>
                <w:sz w:val="24"/>
                <w:szCs w:val="24"/>
              </w:rPr>
              <w:br/>
              <w:t>(в случае, если имеется))</w:t>
            </w:r>
          </w:p>
        </w:tc>
      </w:tr>
    </w:tbl>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М. П.</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Дата и время составления документа:________________</w:t>
      </w:r>
    </w:p>
    <w:p w:rsidR="005F4E38" w:rsidRPr="005F4E38" w:rsidRDefault="005F4E38" w:rsidP="005F4E38">
      <w:pPr>
        <w:spacing w:after="0" w:line="240" w:lineRule="auto"/>
        <w:jc w:val="both"/>
        <w:rPr>
          <w:rFonts w:ascii="Times New Roman" w:hAnsi="Times New Roman" w:cs="Times New Roman"/>
          <w:sz w:val="24"/>
          <w:szCs w:val="24"/>
        </w:rPr>
        <w:sectPr w:rsidR="005F4E38" w:rsidRPr="005F4E38" w:rsidSect="005F4E38">
          <w:type w:val="nextColumn"/>
          <w:pgSz w:w="11906" w:h="16838"/>
          <w:pgMar w:top="1134" w:right="567" w:bottom="1134" w:left="1701" w:header="709" w:footer="709" w:gutter="0"/>
          <w:cols w:space="708"/>
          <w:docGrid w:linePitch="360"/>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6</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в границах </w:t>
      </w:r>
      <w:r w:rsidR="00613875">
        <w:rPr>
          <w:rFonts w:ascii="Times New Roman" w:hAnsi="Times New Roman" w:cs="Times New Roman"/>
          <w:sz w:val="24"/>
          <w:szCs w:val="24"/>
        </w:rPr>
        <w:t xml:space="preserve">территории </w:t>
      </w:r>
      <w:r w:rsidR="00613875" w:rsidRPr="005F4E38">
        <w:rPr>
          <w:rFonts w:ascii="Times New Roman" w:hAnsi="Times New Roman" w:cs="Times New Roman"/>
          <w:sz w:val="24"/>
          <w:szCs w:val="24"/>
        </w:rPr>
        <w:t>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5F4E38" w:rsidRPr="005F4E38" w:rsidTr="005F4E38">
        <w:tc>
          <w:tcPr>
            <w:tcW w:w="3402"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289"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г.</w:t>
            </w:r>
          </w:p>
        </w:tc>
      </w:tr>
      <w:tr w:rsidR="005F4E38" w:rsidRPr="005F4E38" w:rsidTr="005F4E38">
        <w:trPr>
          <w:gridAfter w:val="1"/>
          <w:wAfter w:w="58" w:type="dxa"/>
          <w:cantSplit/>
        </w:trPr>
        <w:tc>
          <w:tcPr>
            <w:tcW w:w="3402"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(место составления акта)</w:t>
            </w:r>
          </w:p>
        </w:tc>
        <w:tc>
          <w:tcPr>
            <w:tcW w:w="3289"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3090" w:type="dxa"/>
            <w:gridSpan w:val="6"/>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(дата составления акта)</w:t>
            </w:r>
          </w:p>
        </w:tc>
      </w:tr>
    </w:tbl>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(время составления акта)</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АКТ ПРОВЕРКИ</w:t>
      </w:r>
    </w:p>
    <w:p w:rsidR="005F4E38" w:rsidRPr="005F4E38" w:rsidRDefault="005F4E38" w:rsidP="005F4E38">
      <w:pPr>
        <w:spacing w:after="0" w:line="240" w:lineRule="auto"/>
        <w:jc w:val="center"/>
        <w:rPr>
          <w:rFonts w:ascii="Times New Roman" w:hAnsi="Times New Roman" w:cs="Times New Roman"/>
          <w:sz w:val="24"/>
          <w:szCs w:val="24"/>
        </w:rPr>
      </w:pPr>
      <w:r w:rsidRPr="005F4E38">
        <w:rPr>
          <w:rFonts w:ascii="Times New Roman" w:hAnsi="Times New Roman" w:cs="Times New Roman"/>
          <w:sz w:val="24"/>
          <w:szCs w:val="24"/>
        </w:rP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5F4E38" w:rsidRPr="005F4E38" w:rsidTr="005F4E38">
        <w:trPr>
          <w:jc w:val="center"/>
        </w:trPr>
        <w:tc>
          <w:tcPr>
            <w:tcW w:w="362"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r>
    </w:tbl>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 адресу/адресам: 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(место проведения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 основании:  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(вид документа с указанием реквизитов (номер, дата))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была проведена _________________________________________ проверка в отношении: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(плановая/внеплановая, документарная/выездная)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(наименование юридического лица)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Дата и время проведения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 ___ 20__ г. с __ час. __ мин. до __ час. __ мин. Продолжительность 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 ___ 20__ г. с __ час. __ мин. до __ час. __ мин. Продолжительность 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Общая продолжительность проверки: 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(рабочих дней/часов)</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Акт составлен: 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(наименование органа муниципального контроля)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 копией приказа о проведении проверки ознакомлен (-ы): 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(заполняется при проведении выездной проверки)</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(фамилии, инициалы, подпись, дата, время)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(заполняется в случае необходимости согласования проверки с органами прокуратуры)</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Лицо (-а), проводившее (-ие) проверку:  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 проведении проверки присутствовали: 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lastRenderedPageBreak/>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 ходе проведения проверки:</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F4E38" w:rsidRPr="005F4E38" w:rsidRDefault="005F4E38" w:rsidP="005F4E38">
      <w:pPr>
        <w:pBdr>
          <w:bottom w:val="single" w:sz="4" w:space="1" w:color="auto"/>
        </w:pBd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 указанием характера нарушений; лиц, допустивших нарушения)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613875">
        <w:rPr>
          <w:rFonts w:ascii="Times New Roman" w:hAnsi="Times New Roman" w:cs="Times New Roman"/>
          <w:sz w:val="24"/>
          <w:szCs w:val="24"/>
        </w:rPr>
        <w:t xml:space="preserve">(нормативных) правовых актов): </w:t>
      </w:r>
      <w:r w:rsidRPr="005F4E38">
        <w:rPr>
          <w:rFonts w:ascii="Times New Roman" w:hAnsi="Times New Roman" w:cs="Times New Roman"/>
          <w:sz w:val="24"/>
          <w:szCs w:val="24"/>
        </w:rPr>
        <w:t>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выявлены факты невыполнения предписаний органов муниципального контроля (с указанием рек</w:t>
      </w:r>
      <w:r w:rsidR="00613875">
        <w:rPr>
          <w:rFonts w:ascii="Times New Roman" w:hAnsi="Times New Roman" w:cs="Times New Roman"/>
          <w:sz w:val="24"/>
          <w:szCs w:val="24"/>
        </w:rPr>
        <w:t xml:space="preserve">визитов выданных предписаний): </w:t>
      </w:r>
      <w:r w:rsidRPr="005F4E38">
        <w:rPr>
          <w:rFonts w:ascii="Times New Roman" w:hAnsi="Times New Roman" w:cs="Times New Roman"/>
          <w:sz w:val="24"/>
          <w:szCs w:val="24"/>
        </w:rPr>
        <w:t>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нарушений не выявлено:  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5F4E38" w:rsidRPr="005F4E38" w:rsidTr="005F4E38">
        <w:tc>
          <w:tcPr>
            <w:tcW w:w="3856"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851"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5102"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r>
      <w:tr w:rsidR="005F4E38" w:rsidRPr="005F4E38" w:rsidTr="005F4E38">
        <w:tc>
          <w:tcPr>
            <w:tcW w:w="3856"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5102"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(подпись уполномоченного представителя</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юридического лица)</w:t>
            </w:r>
          </w:p>
        </w:tc>
      </w:tr>
    </w:tbl>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5F4E38" w:rsidRPr="005F4E38" w:rsidTr="005F4E38">
        <w:tc>
          <w:tcPr>
            <w:tcW w:w="3856"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851" w:type="dxa"/>
            <w:tcBorders>
              <w:top w:val="nil"/>
              <w:left w:val="nil"/>
              <w:bottom w:val="nil"/>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c>
          <w:tcPr>
            <w:tcW w:w="5102" w:type="dxa"/>
            <w:tcBorders>
              <w:top w:val="nil"/>
              <w:left w:val="nil"/>
              <w:bottom w:val="single" w:sz="4" w:space="0" w:color="auto"/>
              <w:right w:val="nil"/>
            </w:tcBorders>
            <w:vAlign w:val="bottom"/>
          </w:tcPr>
          <w:p w:rsidR="005F4E38" w:rsidRPr="005F4E38" w:rsidRDefault="005F4E38" w:rsidP="005F4E38">
            <w:pPr>
              <w:spacing w:after="0" w:line="240" w:lineRule="auto"/>
              <w:jc w:val="both"/>
              <w:rPr>
                <w:rFonts w:ascii="Times New Roman" w:hAnsi="Times New Roman" w:cs="Times New Roman"/>
                <w:sz w:val="24"/>
                <w:szCs w:val="24"/>
              </w:rPr>
            </w:pPr>
          </w:p>
        </w:tc>
      </w:tr>
      <w:tr w:rsidR="005F4E38" w:rsidRPr="005F4E38" w:rsidTr="005F4E38">
        <w:tc>
          <w:tcPr>
            <w:tcW w:w="3856"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5102" w:type="dxa"/>
            <w:tcBorders>
              <w:top w:val="nil"/>
              <w:left w:val="nil"/>
              <w:bottom w:val="nil"/>
              <w:right w:val="nil"/>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(подпись уполномоченного представителя </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юридического лица)</w:t>
            </w:r>
          </w:p>
        </w:tc>
      </w:tr>
    </w:tbl>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Прилагаемые к акту документы: 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Подписи лиц, проводивших проверку: 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____________________________________________________________________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С актом проверки ознакомлен (-а), копию акта со всеми приложениями получил (-а):</w:t>
      </w:r>
    </w:p>
    <w:p w:rsidR="005F4E38" w:rsidRPr="005F4E38" w:rsidRDefault="005F4E38" w:rsidP="005F4E38">
      <w:pPr>
        <w:pBdr>
          <w:bottom w:val="single" w:sz="4" w:space="1" w:color="auto"/>
        </w:pBdr>
        <w:spacing w:after="0" w:line="240" w:lineRule="auto"/>
        <w:jc w:val="both"/>
        <w:rPr>
          <w:rFonts w:ascii="Times New Roman" w:hAnsi="Times New Roman" w:cs="Times New Roman"/>
          <w:sz w:val="24"/>
          <w:szCs w:val="24"/>
        </w:rPr>
      </w:pP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___________________                                                            «___» _____________ 20 ____ г.</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(подпись)</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Пометка об отказе ознакомления с актом проверки: _______________________________</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(подпись уполномоченного должностного лица (лиц), проводившего проверку)</w:t>
      </w:r>
    </w:p>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____________</w:t>
      </w:r>
    </w:p>
    <w:p w:rsidR="005F4E38" w:rsidRPr="005F4E38" w:rsidRDefault="005F4E38" w:rsidP="005F4E38">
      <w:pPr>
        <w:spacing w:after="0" w:line="240" w:lineRule="auto"/>
        <w:jc w:val="both"/>
        <w:rPr>
          <w:rFonts w:ascii="Times New Roman" w:hAnsi="Times New Roman" w:cs="Times New Roman"/>
          <w:sz w:val="24"/>
          <w:szCs w:val="24"/>
        </w:rPr>
        <w:sectPr w:rsidR="005F4E38" w:rsidRPr="005F4E38" w:rsidSect="005F4E38">
          <w:type w:val="nextColumn"/>
          <w:pgSz w:w="11906" w:h="16838"/>
          <w:pgMar w:top="1134" w:right="567" w:bottom="1134" w:left="1701" w:header="709" w:footer="709" w:gutter="0"/>
          <w:cols w:space="708"/>
          <w:docGrid w:linePitch="360"/>
        </w:sectPr>
      </w:pP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lastRenderedPageBreak/>
        <w:t>Приложение 7</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к административному регламенту</w:t>
      </w:r>
    </w:p>
    <w:p w:rsidR="005F4E38" w:rsidRPr="005F4E38" w:rsidRDefault="005F4E38" w:rsidP="005F4E38">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об осуществлении муниципального земельного контроля </w:t>
      </w:r>
    </w:p>
    <w:p w:rsidR="005F4E38" w:rsidRPr="005F4E38" w:rsidRDefault="005F4E38" w:rsidP="00613875">
      <w:pPr>
        <w:spacing w:after="0" w:line="240" w:lineRule="auto"/>
        <w:jc w:val="right"/>
        <w:rPr>
          <w:rFonts w:ascii="Times New Roman" w:hAnsi="Times New Roman" w:cs="Times New Roman"/>
          <w:sz w:val="24"/>
          <w:szCs w:val="24"/>
        </w:rPr>
      </w:pPr>
      <w:r w:rsidRPr="005F4E38">
        <w:rPr>
          <w:rFonts w:ascii="Times New Roman" w:hAnsi="Times New Roman" w:cs="Times New Roman"/>
          <w:sz w:val="24"/>
          <w:szCs w:val="24"/>
        </w:rPr>
        <w:t xml:space="preserve">в границах </w:t>
      </w:r>
      <w:r w:rsidR="00613875">
        <w:rPr>
          <w:rFonts w:ascii="Times New Roman" w:hAnsi="Times New Roman" w:cs="Times New Roman"/>
          <w:sz w:val="24"/>
          <w:szCs w:val="24"/>
        </w:rPr>
        <w:t xml:space="preserve">территории </w:t>
      </w:r>
      <w:r w:rsidR="00613875" w:rsidRPr="005F4E38">
        <w:rPr>
          <w:rFonts w:ascii="Times New Roman" w:hAnsi="Times New Roman" w:cs="Times New Roman"/>
          <w:sz w:val="24"/>
          <w:szCs w:val="24"/>
        </w:rPr>
        <w:t>Казского городского поселения</w:t>
      </w:r>
    </w:p>
    <w:p w:rsidR="00613875" w:rsidRDefault="00613875" w:rsidP="005F4E38">
      <w:pPr>
        <w:spacing w:after="0" w:line="240" w:lineRule="auto"/>
        <w:jc w:val="center"/>
        <w:rPr>
          <w:rFonts w:ascii="Times New Roman" w:hAnsi="Times New Roman" w:cs="Times New Roman"/>
          <w:sz w:val="24"/>
          <w:szCs w:val="24"/>
        </w:rPr>
      </w:pPr>
    </w:p>
    <w:p w:rsidR="005F4E38" w:rsidRPr="00613875" w:rsidRDefault="005F4E38" w:rsidP="005F4E38">
      <w:pPr>
        <w:spacing w:after="0" w:line="240" w:lineRule="auto"/>
        <w:jc w:val="center"/>
        <w:rPr>
          <w:rFonts w:ascii="Times New Roman" w:hAnsi="Times New Roman" w:cs="Times New Roman"/>
          <w:b/>
          <w:sz w:val="24"/>
          <w:szCs w:val="24"/>
        </w:rPr>
      </w:pPr>
      <w:r w:rsidRPr="00613875">
        <w:rPr>
          <w:rFonts w:ascii="Times New Roman" w:hAnsi="Times New Roman" w:cs="Times New Roman"/>
          <w:b/>
          <w:sz w:val="24"/>
          <w:szCs w:val="24"/>
        </w:rPr>
        <w:t>ЖУРНАЛ</w:t>
      </w:r>
    </w:p>
    <w:p w:rsidR="005F4E38" w:rsidRPr="00613875" w:rsidRDefault="005F4E38" w:rsidP="005F4E38">
      <w:pPr>
        <w:spacing w:after="0" w:line="240" w:lineRule="auto"/>
        <w:jc w:val="center"/>
        <w:rPr>
          <w:rFonts w:ascii="Times New Roman" w:hAnsi="Times New Roman" w:cs="Times New Roman"/>
          <w:b/>
          <w:sz w:val="24"/>
          <w:szCs w:val="24"/>
        </w:rPr>
      </w:pPr>
      <w:r w:rsidRPr="00613875">
        <w:rPr>
          <w:rFonts w:ascii="Times New Roman" w:hAnsi="Times New Roman" w:cs="Times New Roman"/>
          <w:b/>
          <w:sz w:val="24"/>
          <w:szCs w:val="24"/>
        </w:rPr>
        <w:t>регистрации актов проверок администрации Казского городского поселения</w:t>
      </w:r>
    </w:p>
    <w:p w:rsidR="005F4E38" w:rsidRPr="005F4E38" w:rsidRDefault="005F4E38" w:rsidP="005F4E38">
      <w:pPr>
        <w:spacing w:after="0" w:line="240" w:lineRule="auto"/>
        <w:jc w:val="both"/>
        <w:rPr>
          <w:rFonts w:ascii="Times New Roman" w:hAnsi="Times New Roman" w:cs="Times New Roman"/>
          <w:sz w:val="24"/>
          <w:szCs w:val="24"/>
        </w:rPr>
      </w:pPr>
    </w:p>
    <w:tbl>
      <w:tblPr>
        <w:tblW w:w="5000" w:type="pct"/>
        <w:tblCellMar>
          <w:left w:w="70" w:type="dxa"/>
          <w:right w:w="70" w:type="dxa"/>
        </w:tblCellMar>
        <w:tblLook w:val="0000"/>
      </w:tblPr>
      <w:tblGrid>
        <w:gridCol w:w="398"/>
        <w:gridCol w:w="1189"/>
        <w:gridCol w:w="2642"/>
        <w:gridCol w:w="3831"/>
        <w:gridCol w:w="1717"/>
      </w:tblGrid>
      <w:tr w:rsidR="005F4E38" w:rsidRPr="005F4E38" w:rsidTr="005F4E38">
        <w:trPr>
          <w:cantSplit/>
          <w:trHeight w:val="360"/>
        </w:trPr>
        <w:tc>
          <w:tcPr>
            <w:tcW w:w="203"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 </w:t>
            </w:r>
            <w:r w:rsidRPr="005F4E38">
              <w:rPr>
                <w:rFonts w:ascii="Times New Roman" w:hAnsi="Times New Roman" w:cs="Times New Roman"/>
                <w:sz w:val="24"/>
                <w:szCs w:val="24"/>
              </w:rPr>
              <w:br/>
              <w:t>п.</w:t>
            </w:r>
          </w:p>
        </w:tc>
        <w:tc>
          <w:tcPr>
            <w:tcW w:w="60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Дата</w:t>
            </w:r>
          </w:p>
        </w:tc>
        <w:tc>
          <w:tcPr>
            <w:tcW w:w="1351"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Дата и номер акта </w:t>
            </w:r>
            <w:r w:rsidRPr="005F4E38">
              <w:rPr>
                <w:rFonts w:ascii="Times New Roman" w:hAnsi="Times New Roman" w:cs="Times New Roman"/>
                <w:sz w:val="24"/>
                <w:szCs w:val="24"/>
              </w:rPr>
              <w:br/>
              <w:t>проверки</w:t>
            </w:r>
          </w:p>
        </w:tc>
        <w:tc>
          <w:tcPr>
            <w:tcW w:w="1959"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 xml:space="preserve">Ф. И. О. должностного лица, </w:t>
            </w:r>
            <w:r w:rsidRPr="005F4E38">
              <w:rPr>
                <w:rFonts w:ascii="Times New Roman" w:hAnsi="Times New Roman" w:cs="Times New Roman"/>
                <w:sz w:val="24"/>
                <w:szCs w:val="24"/>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Примечание</w:t>
            </w:r>
          </w:p>
        </w:tc>
      </w:tr>
    </w:tbl>
    <w:p w:rsidR="005F4E38" w:rsidRPr="005F4E38" w:rsidRDefault="005F4E38" w:rsidP="005F4E38">
      <w:pPr>
        <w:spacing w:after="0" w:line="240" w:lineRule="auto"/>
        <w:jc w:val="both"/>
        <w:rPr>
          <w:rFonts w:ascii="Times New Roman" w:hAnsi="Times New Roman" w:cs="Times New Roman"/>
          <w:sz w:val="24"/>
          <w:szCs w:val="24"/>
        </w:rPr>
      </w:pPr>
    </w:p>
    <w:tbl>
      <w:tblPr>
        <w:tblW w:w="5000" w:type="pct"/>
        <w:tblCellMar>
          <w:left w:w="70" w:type="dxa"/>
          <w:right w:w="70" w:type="dxa"/>
        </w:tblCellMar>
        <w:tblLook w:val="0000"/>
      </w:tblPr>
      <w:tblGrid>
        <w:gridCol w:w="398"/>
        <w:gridCol w:w="1189"/>
        <w:gridCol w:w="2642"/>
        <w:gridCol w:w="3831"/>
        <w:gridCol w:w="1717"/>
      </w:tblGrid>
      <w:tr w:rsidR="005F4E38" w:rsidRPr="005F4E38" w:rsidTr="005F4E38">
        <w:trPr>
          <w:cantSplit/>
          <w:trHeight w:val="240"/>
        </w:trPr>
        <w:tc>
          <w:tcPr>
            <w:tcW w:w="203"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w:t>
            </w:r>
          </w:p>
        </w:tc>
        <w:tc>
          <w:tcPr>
            <w:tcW w:w="1351"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3</w:t>
            </w:r>
          </w:p>
        </w:tc>
        <w:tc>
          <w:tcPr>
            <w:tcW w:w="1959"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4</w:t>
            </w:r>
          </w:p>
        </w:tc>
        <w:tc>
          <w:tcPr>
            <w:tcW w:w="87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5</w:t>
            </w:r>
          </w:p>
        </w:tc>
      </w:tr>
      <w:tr w:rsidR="005F4E38" w:rsidRPr="005F4E38" w:rsidTr="005F4E38">
        <w:trPr>
          <w:cantSplit/>
          <w:trHeight w:val="240"/>
        </w:trPr>
        <w:tc>
          <w:tcPr>
            <w:tcW w:w="203"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1351"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1959"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87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r>
      <w:tr w:rsidR="005F4E38" w:rsidRPr="005F4E38" w:rsidTr="005F4E38">
        <w:trPr>
          <w:cantSplit/>
          <w:trHeight w:val="240"/>
        </w:trPr>
        <w:tc>
          <w:tcPr>
            <w:tcW w:w="203"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r w:rsidRPr="005F4E38">
              <w:rPr>
                <w:rFonts w:ascii="Times New Roman" w:hAnsi="Times New Roman" w:cs="Times New Roman"/>
                <w:sz w:val="24"/>
                <w:szCs w:val="24"/>
              </w:rPr>
              <w:t>2</w:t>
            </w:r>
          </w:p>
        </w:tc>
        <w:tc>
          <w:tcPr>
            <w:tcW w:w="60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1351"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1959"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c>
          <w:tcPr>
            <w:tcW w:w="878" w:type="pct"/>
            <w:tcBorders>
              <w:top w:val="single" w:sz="6" w:space="0" w:color="auto"/>
              <w:left w:val="single" w:sz="6" w:space="0" w:color="auto"/>
              <w:bottom w:val="single" w:sz="6" w:space="0" w:color="auto"/>
              <w:right w:val="single" w:sz="6" w:space="0" w:color="auto"/>
            </w:tcBorders>
          </w:tcPr>
          <w:p w:rsidR="005F4E38" w:rsidRPr="005F4E38" w:rsidRDefault="005F4E38" w:rsidP="005F4E38">
            <w:pPr>
              <w:spacing w:after="0" w:line="240" w:lineRule="auto"/>
              <w:jc w:val="both"/>
              <w:rPr>
                <w:rFonts w:ascii="Times New Roman" w:hAnsi="Times New Roman" w:cs="Times New Roman"/>
                <w:sz w:val="24"/>
                <w:szCs w:val="24"/>
              </w:rPr>
            </w:pPr>
          </w:p>
        </w:tc>
      </w:tr>
    </w:tbl>
    <w:p w:rsidR="005F4E38" w:rsidRPr="005F4E38" w:rsidRDefault="005F4E38" w:rsidP="005F4E38">
      <w:pPr>
        <w:pStyle w:val="ConsPlusTitle"/>
        <w:jc w:val="both"/>
        <w:rPr>
          <w:b w:val="0"/>
        </w:rPr>
      </w:pPr>
    </w:p>
    <w:sectPr w:rsidR="005F4E38" w:rsidRPr="005F4E38" w:rsidSect="00D75997">
      <w:pgSz w:w="11906" w:h="16838" w:code="9"/>
      <w:pgMar w:top="1135" w:right="851" w:bottom="709" w:left="1418"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D64" w:rsidRDefault="004C7D64" w:rsidP="00F225B0">
      <w:pPr>
        <w:spacing w:after="0" w:line="240" w:lineRule="auto"/>
      </w:pPr>
      <w:r>
        <w:separator/>
      </w:r>
    </w:p>
  </w:endnote>
  <w:endnote w:type="continuationSeparator" w:id="1">
    <w:p w:rsidR="004C7D64" w:rsidRDefault="004C7D64" w:rsidP="00F22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D64" w:rsidRDefault="004C7D64" w:rsidP="00F225B0">
      <w:pPr>
        <w:spacing w:after="0" w:line="240" w:lineRule="auto"/>
      </w:pPr>
      <w:r>
        <w:separator/>
      </w:r>
    </w:p>
  </w:footnote>
  <w:footnote w:type="continuationSeparator" w:id="1">
    <w:p w:rsidR="004C7D64" w:rsidRDefault="004C7D64" w:rsidP="00F22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4">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F85323D"/>
    <w:multiLevelType w:val="multilevel"/>
    <w:tmpl w:val="CDC4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3"/>
  </w:num>
  <w:num w:numId="3">
    <w:abstractNumId w:val="8"/>
  </w:num>
  <w:num w:numId="4">
    <w:abstractNumId w:val="4"/>
  </w:num>
  <w:num w:numId="5">
    <w:abstractNumId w:val="4"/>
    <w:lvlOverride w:ilvl="0">
      <w:lvl w:ilvl="0">
        <w:start w:val="2"/>
        <w:numFmt w:val="decimal"/>
        <w:lvlText w:val="2.%1."/>
        <w:legacy w:legacy="1" w:legacySpace="0" w:legacyIndent="713"/>
        <w:lvlJc w:val="left"/>
        <w:rPr>
          <w:rFonts w:ascii="Times New Roman" w:hAnsi="Times New Roman" w:cs="Times New Roman" w:hint="default"/>
        </w:rPr>
      </w:lvl>
    </w:lvlOverride>
  </w:num>
  <w:num w:numId="6">
    <w:abstractNumId w:val="13"/>
  </w:num>
  <w:num w:numId="7">
    <w:abstractNumId w:val="2"/>
  </w:num>
  <w:num w:numId="8">
    <w:abstractNumId w:val="6"/>
  </w:num>
  <w:num w:numId="9">
    <w:abstractNumId w:val="9"/>
  </w:num>
  <w:num w:numId="10">
    <w:abstractNumId w:val="12"/>
  </w:num>
  <w:num w:numId="11">
    <w:abstractNumId w:val="10"/>
  </w:num>
  <w:num w:numId="12">
    <w:abstractNumId w:val="5"/>
  </w:num>
  <w:num w:numId="13">
    <w:abstractNumId w:val="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E811DE"/>
    <w:rsid w:val="000509FF"/>
    <w:rsid w:val="000919CD"/>
    <w:rsid w:val="00134E79"/>
    <w:rsid w:val="002C0620"/>
    <w:rsid w:val="003729C1"/>
    <w:rsid w:val="003E5A3B"/>
    <w:rsid w:val="0041050A"/>
    <w:rsid w:val="004C349B"/>
    <w:rsid w:val="004C7D64"/>
    <w:rsid w:val="004E322D"/>
    <w:rsid w:val="004E45DF"/>
    <w:rsid w:val="00545AFA"/>
    <w:rsid w:val="00580968"/>
    <w:rsid w:val="005958BB"/>
    <w:rsid w:val="005C38E4"/>
    <w:rsid w:val="005F4E38"/>
    <w:rsid w:val="00613875"/>
    <w:rsid w:val="00740371"/>
    <w:rsid w:val="008C367D"/>
    <w:rsid w:val="00965D7D"/>
    <w:rsid w:val="00971D79"/>
    <w:rsid w:val="00A20F07"/>
    <w:rsid w:val="00AF7946"/>
    <w:rsid w:val="00B724E1"/>
    <w:rsid w:val="00BE3FFD"/>
    <w:rsid w:val="00CB62FE"/>
    <w:rsid w:val="00D44CE2"/>
    <w:rsid w:val="00D5356D"/>
    <w:rsid w:val="00D75997"/>
    <w:rsid w:val="00D94F28"/>
    <w:rsid w:val="00E350D5"/>
    <w:rsid w:val="00E67537"/>
    <w:rsid w:val="00E811DE"/>
    <w:rsid w:val="00EC2C13"/>
    <w:rsid w:val="00F225B0"/>
    <w:rsid w:val="00FC2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96"/>
  </w:style>
  <w:style w:type="paragraph" w:styleId="1">
    <w:name w:val="heading 1"/>
    <w:basedOn w:val="a"/>
    <w:next w:val="a"/>
    <w:link w:val="10"/>
    <w:uiPriority w:val="9"/>
    <w:qFormat/>
    <w:rsid w:val="005F4E38"/>
    <w:pPr>
      <w:spacing w:before="120" w:after="120" w:line="276" w:lineRule="auto"/>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5F4E38"/>
    <w:pPr>
      <w:spacing w:before="120" w:after="120" w:line="276" w:lineRule="auto"/>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5F4E38"/>
    <w:pPr>
      <w:spacing w:after="200" w:line="276" w:lineRule="auto"/>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5F4E38"/>
    <w:pPr>
      <w:spacing w:before="120" w:after="120" w:line="276" w:lineRule="auto"/>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5F4E38"/>
    <w:pPr>
      <w:spacing w:before="120" w:after="120" w:line="276"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D44CE2"/>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D44CE2"/>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D44CE2"/>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D44CE2"/>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D44CE2"/>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D44CE2"/>
    <w:pPr>
      <w:widowControl w:val="0"/>
      <w:shd w:val="clear" w:color="auto" w:fill="FFFFFF"/>
      <w:spacing w:before="600" w:after="600" w:line="317" w:lineRule="exact"/>
    </w:pPr>
    <w:rPr>
      <w:rFonts w:ascii="Times New Roman" w:eastAsia="Times New Roman" w:hAnsi="Times New Roman" w:cs="Times New Roman"/>
      <w:sz w:val="26"/>
      <w:szCs w:val="26"/>
    </w:rPr>
  </w:style>
  <w:style w:type="paragraph" w:styleId="a4">
    <w:name w:val="List Paragraph"/>
    <w:basedOn w:val="a"/>
    <w:link w:val="a5"/>
    <w:qFormat/>
    <w:rsid w:val="00D94F28"/>
    <w:pPr>
      <w:ind w:left="720"/>
      <w:contextualSpacing/>
    </w:pPr>
  </w:style>
  <w:style w:type="character" w:customStyle="1" w:styleId="ConsPlusNormal1">
    <w:name w:val="ConsPlusNormal1"/>
    <w:link w:val="ConsPlusNormal"/>
    <w:locked/>
    <w:rsid w:val="00D94F28"/>
    <w:rPr>
      <w:rFonts w:ascii="Arial" w:eastAsia="Times New Roman" w:hAnsi="Arial" w:cs="Arial"/>
      <w:sz w:val="20"/>
      <w:szCs w:val="20"/>
      <w:lang w:eastAsia="ru-RU"/>
    </w:rPr>
  </w:style>
  <w:style w:type="character" w:customStyle="1" w:styleId="a5">
    <w:name w:val="Абзац списка Знак"/>
    <w:link w:val="a4"/>
    <w:locked/>
    <w:rsid w:val="00D94F28"/>
  </w:style>
  <w:style w:type="paragraph" w:customStyle="1" w:styleId="ConsPlusNonformat">
    <w:name w:val="ConsPlusNonformat"/>
    <w:link w:val="ConsPlusNonformat1"/>
    <w:rsid w:val="00D94F2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locked/>
    <w:rsid w:val="00D94F28"/>
    <w:rPr>
      <w:rFonts w:ascii="Courier New" w:eastAsia="Times New Roman" w:hAnsi="Courier New" w:cs="Courier New"/>
      <w:color w:val="000000"/>
      <w:lang w:eastAsia="ru-RU"/>
    </w:rPr>
  </w:style>
  <w:style w:type="paragraph" w:customStyle="1" w:styleId="ConsPlusTitle">
    <w:name w:val="ConsPlusTitle"/>
    <w:link w:val="ConsPlusTitle1"/>
    <w:rsid w:val="00D94F2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D94F2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D9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4F28"/>
    <w:rPr>
      <w:rFonts w:ascii="Courier New" w:eastAsia="Times New Roman" w:hAnsi="Courier New" w:cs="Courier New"/>
      <w:sz w:val="20"/>
      <w:szCs w:val="20"/>
      <w:lang w:eastAsia="ru-RU"/>
    </w:rPr>
  </w:style>
  <w:style w:type="paragraph" w:styleId="a6">
    <w:name w:val="footer"/>
    <w:basedOn w:val="a"/>
    <w:link w:val="a7"/>
    <w:uiPriority w:val="99"/>
    <w:unhideWhenUsed/>
    <w:rsid w:val="00D759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75997"/>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F4E38"/>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5F4E38"/>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5F4E38"/>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5F4E38"/>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5F4E38"/>
    <w:rPr>
      <w:rFonts w:ascii="XO Thames" w:eastAsia="Times New Roman" w:hAnsi="XO Thames" w:cs="Times New Roman"/>
      <w:b/>
      <w:color w:val="000000"/>
      <w:szCs w:val="20"/>
      <w:lang w:eastAsia="ru-RU"/>
    </w:rPr>
  </w:style>
  <w:style w:type="paragraph" w:customStyle="1" w:styleId="ConsPlusTitlePage">
    <w:name w:val="ConsPlusTitlePage"/>
    <w:rsid w:val="005F4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5F4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5F4E38"/>
    <w:rPr>
      <w:rFonts w:ascii="Times New Roman" w:hAnsi="Times New Roman" w:cs="Times New Roman"/>
      <w:sz w:val="26"/>
      <w:szCs w:val="26"/>
    </w:rPr>
  </w:style>
  <w:style w:type="paragraph" w:customStyle="1" w:styleId="Style2">
    <w:name w:val="Style2"/>
    <w:basedOn w:val="a"/>
    <w:uiPriority w:val="99"/>
    <w:rsid w:val="005F4E38"/>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5F4E38"/>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F4E38"/>
    <w:pPr>
      <w:widowControl w:val="0"/>
      <w:autoSpaceDE w:val="0"/>
      <w:autoSpaceDN w:val="0"/>
      <w:adjustRightInd w:val="0"/>
      <w:spacing w:after="0" w:line="317" w:lineRule="exact"/>
      <w:ind w:firstLine="554"/>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F4E38"/>
    <w:rPr>
      <w:rFonts w:ascii="Times New Roman" w:hAnsi="Times New Roman" w:cs="Times New Roman"/>
      <w:sz w:val="26"/>
      <w:szCs w:val="26"/>
    </w:rPr>
  </w:style>
  <w:style w:type="character" w:customStyle="1" w:styleId="23">
    <w:name w:val="Основной текст (2) + Курсив"/>
    <w:rsid w:val="005F4E3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5F4E38"/>
    <w:rPr>
      <w:sz w:val="27"/>
      <w:szCs w:val="27"/>
      <w:shd w:val="clear" w:color="auto" w:fill="FFFFFF"/>
    </w:rPr>
  </w:style>
  <w:style w:type="paragraph" w:customStyle="1" w:styleId="60">
    <w:name w:val="Основной текст (6)"/>
    <w:basedOn w:val="a"/>
    <w:link w:val="6"/>
    <w:rsid w:val="005F4E38"/>
    <w:pPr>
      <w:shd w:val="clear" w:color="auto" w:fill="FFFFFF"/>
      <w:spacing w:after="540" w:line="0" w:lineRule="atLeast"/>
    </w:pPr>
    <w:rPr>
      <w:sz w:val="27"/>
      <w:szCs w:val="27"/>
    </w:rPr>
  </w:style>
  <w:style w:type="character" w:styleId="a8">
    <w:name w:val="Hyperlink"/>
    <w:basedOn w:val="a0"/>
    <w:link w:val="13"/>
    <w:uiPriority w:val="99"/>
    <w:unhideWhenUsed/>
    <w:rsid w:val="005F4E38"/>
    <w:rPr>
      <w:color w:val="0563C1" w:themeColor="hyperlink"/>
      <w:u w:val="single"/>
    </w:rPr>
  </w:style>
  <w:style w:type="paragraph" w:customStyle="1" w:styleId="13">
    <w:name w:val="Гиперссылка1"/>
    <w:basedOn w:val="14"/>
    <w:link w:val="a8"/>
    <w:uiPriority w:val="99"/>
    <w:rsid w:val="005F4E38"/>
    <w:rPr>
      <w:rFonts w:asciiTheme="minorHAnsi" w:eastAsiaTheme="minorHAnsi" w:hAnsiTheme="minorHAnsi" w:cstheme="minorBidi"/>
      <w:color w:val="0563C1" w:themeColor="hyperlink"/>
      <w:szCs w:val="22"/>
      <w:u w:val="single"/>
      <w:lang w:eastAsia="en-US"/>
    </w:rPr>
  </w:style>
  <w:style w:type="paragraph" w:customStyle="1" w:styleId="14">
    <w:name w:val="Основной шрифт абзаца1"/>
    <w:rsid w:val="005F4E38"/>
    <w:pPr>
      <w:spacing w:after="200" w:line="276" w:lineRule="auto"/>
    </w:pPr>
    <w:rPr>
      <w:rFonts w:ascii="Calibri" w:eastAsia="Times New Roman" w:hAnsi="Calibri" w:cs="Times New Roman"/>
      <w:color w:val="000000"/>
      <w:szCs w:val="20"/>
      <w:lang w:eastAsia="ru-RU"/>
    </w:rPr>
  </w:style>
  <w:style w:type="character" w:customStyle="1" w:styleId="a9">
    <w:name w:val="Без интервала Знак"/>
    <w:link w:val="aa"/>
    <w:uiPriority w:val="99"/>
    <w:locked/>
    <w:rsid w:val="005F4E38"/>
    <w:rPr>
      <w:rFonts w:ascii="MonoCondensedC" w:hAnsi="MonoCondensedC"/>
    </w:rPr>
  </w:style>
  <w:style w:type="paragraph" w:styleId="aa">
    <w:name w:val="No Spacing"/>
    <w:link w:val="a9"/>
    <w:uiPriority w:val="99"/>
    <w:qFormat/>
    <w:rsid w:val="005F4E38"/>
    <w:pPr>
      <w:overflowPunct w:val="0"/>
      <w:autoSpaceDE w:val="0"/>
      <w:autoSpaceDN w:val="0"/>
      <w:adjustRightInd w:val="0"/>
      <w:spacing w:after="0" w:line="240" w:lineRule="auto"/>
    </w:pPr>
    <w:rPr>
      <w:rFonts w:ascii="MonoCondensedC" w:hAnsi="MonoCondensedC"/>
    </w:rPr>
  </w:style>
  <w:style w:type="character" w:customStyle="1" w:styleId="FontStyle56">
    <w:name w:val="Font Style56"/>
    <w:uiPriority w:val="99"/>
    <w:rsid w:val="005F4E38"/>
    <w:rPr>
      <w:rFonts w:ascii="Times New Roman" w:hAnsi="Times New Roman" w:cs="Times New Roman"/>
      <w:sz w:val="22"/>
      <w:szCs w:val="22"/>
    </w:rPr>
  </w:style>
  <w:style w:type="paragraph" w:styleId="ab">
    <w:name w:val="header"/>
    <w:basedOn w:val="a"/>
    <w:link w:val="ac"/>
    <w:uiPriority w:val="99"/>
    <w:unhideWhenUsed/>
    <w:rsid w:val="005F4E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5F4E38"/>
    <w:rPr>
      <w:rFonts w:ascii="Times New Roman" w:eastAsia="Times New Roman" w:hAnsi="Times New Roman" w:cs="Times New Roman"/>
      <w:sz w:val="20"/>
      <w:szCs w:val="20"/>
      <w:lang w:eastAsia="ru-RU"/>
    </w:rPr>
  </w:style>
  <w:style w:type="paragraph" w:customStyle="1" w:styleId="15">
    <w:name w:val="Знак сноски1"/>
    <w:basedOn w:val="a"/>
    <w:link w:val="ad"/>
    <w:uiPriority w:val="99"/>
    <w:rsid w:val="005F4E38"/>
    <w:pPr>
      <w:spacing w:after="200" w:line="276" w:lineRule="auto"/>
    </w:pPr>
    <w:rPr>
      <w:rFonts w:ascii="Calibri" w:eastAsia="Times New Roman" w:hAnsi="Calibri" w:cs="Calibri"/>
      <w:sz w:val="20"/>
      <w:szCs w:val="20"/>
      <w:vertAlign w:val="superscript"/>
      <w:lang w:eastAsia="ru-RU"/>
    </w:rPr>
  </w:style>
  <w:style w:type="character" w:styleId="ad">
    <w:name w:val="footnote reference"/>
    <w:basedOn w:val="a0"/>
    <w:link w:val="15"/>
    <w:uiPriority w:val="99"/>
    <w:rsid w:val="005F4E38"/>
    <w:rPr>
      <w:rFonts w:ascii="Calibri" w:eastAsia="Times New Roman" w:hAnsi="Calibri" w:cs="Calibri"/>
      <w:sz w:val="20"/>
      <w:szCs w:val="20"/>
      <w:vertAlign w:val="superscript"/>
      <w:lang w:eastAsia="ru-RU"/>
    </w:rPr>
  </w:style>
  <w:style w:type="paragraph" w:styleId="ae">
    <w:name w:val="footnote text"/>
    <w:basedOn w:val="a"/>
    <w:link w:val="af"/>
    <w:rsid w:val="005F4E38"/>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rsid w:val="005F4E38"/>
    <w:rPr>
      <w:rFonts w:ascii="Times New Roman" w:eastAsia="Times New Roman" w:hAnsi="Times New Roman" w:cs="Times New Roman"/>
      <w:sz w:val="20"/>
      <w:szCs w:val="20"/>
      <w:lang w:eastAsia="ar-SA"/>
    </w:rPr>
  </w:style>
  <w:style w:type="character" w:styleId="af0">
    <w:name w:val="Strong"/>
    <w:basedOn w:val="a0"/>
    <w:uiPriority w:val="22"/>
    <w:qFormat/>
    <w:rsid w:val="005F4E38"/>
    <w:rPr>
      <w:b/>
      <w:bCs/>
    </w:rPr>
  </w:style>
  <w:style w:type="character" w:customStyle="1" w:styleId="16">
    <w:name w:val="Обычный1"/>
    <w:rsid w:val="005F4E38"/>
    <w:rPr>
      <w:rFonts w:ascii="Arial" w:hAnsi="Arial"/>
      <w:sz w:val="20"/>
    </w:rPr>
  </w:style>
  <w:style w:type="paragraph" w:styleId="24">
    <w:name w:val="toc 2"/>
    <w:basedOn w:val="a"/>
    <w:next w:val="a"/>
    <w:link w:val="25"/>
    <w:rsid w:val="005F4E38"/>
    <w:pPr>
      <w:spacing w:after="200" w:line="276" w:lineRule="auto"/>
      <w:ind w:left="200"/>
    </w:pPr>
    <w:rPr>
      <w:rFonts w:ascii="Calibri" w:eastAsia="Times New Roman" w:hAnsi="Calibri" w:cs="Times New Roman"/>
      <w:color w:val="000000"/>
      <w:szCs w:val="20"/>
      <w:lang w:eastAsia="ru-RU"/>
    </w:rPr>
  </w:style>
  <w:style w:type="character" w:customStyle="1" w:styleId="25">
    <w:name w:val="Оглавление 2 Знак"/>
    <w:link w:val="24"/>
    <w:locked/>
    <w:rsid w:val="005F4E38"/>
    <w:rPr>
      <w:rFonts w:ascii="Calibri" w:eastAsia="Times New Roman" w:hAnsi="Calibri" w:cs="Times New Roman"/>
      <w:color w:val="000000"/>
      <w:szCs w:val="20"/>
      <w:lang w:eastAsia="ru-RU"/>
    </w:rPr>
  </w:style>
  <w:style w:type="paragraph" w:styleId="41">
    <w:name w:val="toc 4"/>
    <w:basedOn w:val="a"/>
    <w:next w:val="a"/>
    <w:link w:val="42"/>
    <w:rsid w:val="005F4E38"/>
    <w:pPr>
      <w:spacing w:after="200" w:line="276"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F4E38"/>
    <w:rPr>
      <w:rFonts w:ascii="Calibri" w:eastAsia="Times New Roman" w:hAnsi="Calibri" w:cs="Times New Roman"/>
      <w:color w:val="000000"/>
      <w:szCs w:val="20"/>
      <w:lang w:eastAsia="ru-RU"/>
    </w:rPr>
  </w:style>
  <w:style w:type="paragraph" w:styleId="61">
    <w:name w:val="toc 6"/>
    <w:basedOn w:val="a"/>
    <w:next w:val="a"/>
    <w:link w:val="62"/>
    <w:rsid w:val="005F4E38"/>
    <w:pPr>
      <w:spacing w:after="200" w:line="276" w:lineRule="auto"/>
      <w:ind w:left="1000"/>
    </w:pPr>
    <w:rPr>
      <w:rFonts w:ascii="Calibri" w:eastAsia="Times New Roman" w:hAnsi="Calibri" w:cs="Times New Roman"/>
      <w:color w:val="000000"/>
      <w:szCs w:val="20"/>
      <w:lang w:eastAsia="ru-RU"/>
    </w:rPr>
  </w:style>
  <w:style w:type="character" w:customStyle="1" w:styleId="62">
    <w:name w:val="Оглавление 6 Знак"/>
    <w:link w:val="61"/>
    <w:locked/>
    <w:rsid w:val="005F4E38"/>
    <w:rPr>
      <w:rFonts w:ascii="Calibri" w:eastAsia="Times New Roman" w:hAnsi="Calibri" w:cs="Times New Roman"/>
      <w:color w:val="000000"/>
      <w:szCs w:val="20"/>
      <w:lang w:eastAsia="ru-RU"/>
    </w:rPr>
  </w:style>
  <w:style w:type="paragraph" w:styleId="7">
    <w:name w:val="toc 7"/>
    <w:basedOn w:val="a"/>
    <w:next w:val="a"/>
    <w:link w:val="70"/>
    <w:rsid w:val="005F4E38"/>
    <w:pPr>
      <w:spacing w:after="200" w:line="276"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F4E38"/>
    <w:rPr>
      <w:rFonts w:ascii="Calibri" w:eastAsia="Times New Roman" w:hAnsi="Calibri" w:cs="Times New Roman"/>
      <w:color w:val="000000"/>
      <w:szCs w:val="20"/>
      <w:lang w:eastAsia="ru-RU"/>
    </w:rPr>
  </w:style>
  <w:style w:type="paragraph" w:styleId="33">
    <w:name w:val="toc 3"/>
    <w:basedOn w:val="a"/>
    <w:next w:val="a"/>
    <w:link w:val="34"/>
    <w:rsid w:val="005F4E38"/>
    <w:pPr>
      <w:spacing w:after="200" w:line="276" w:lineRule="auto"/>
      <w:ind w:left="400"/>
    </w:pPr>
    <w:rPr>
      <w:rFonts w:ascii="Calibri" w:eastAsia="Times New Roman" w:hAnsi="Calibri" w:cs="Times New Roman"/>
      <w:color w:val="000000"/>
      <w:szCs w:val="20"/>
      <w:lang w:eastAsia="ru-RU"/>
    </w:rPr>
  </w:style>
  <w:style w:type="character" w:customStyle="1" w:styleId="34">
    <w:name w:val="Оглавление 3 Знак"/>
    <w:link w:val="33"/>
    <w:locked/>
    <w:rsid w:val="005F4E38"/>
    <w:rPr>
      <w:rFonts w:ascii="Calibri" w:eastAsia="Times New Roman" w:hAnsi="Calibri" w:cs="Times New Roman"/>
      <w:color w:val="000000"/>
      <w:szCs w:val="20"/>
      <w:lang w:eastAsia="ru-RU"/>
    </w:rPr>
  </w:style>
  <w:style w:type="paragraph" w:styleId="af1">
    <w:name w:val="Balloon Text"/>
    <w:basedOn w:val="a"/>
    <w:link w:val="af2"/>
    <w:uiPriority w:val="99"/>
    <w:rsid w:val="005F4E38"/>
    <w:pPr>
      <w:widowControl w:val="0"/>
      <w:spacing w:after="0" w:line="240" w:lineRule="auto"/>
    </w:pPr>
    <w:rPr>
      <w:rFonts w:ascii="Tahoma" w:eastAsia="Times New Roman" w:hAnsi="Tahoma" w:cs="Times New Roman"/>
      <w:sz w:val="16"/>
      <w:szCs w:val="20"/>
      <w:lang w:eastAsia="ru-RU"/>
    </w:rPr>
  </w:style>
  <w:style w:type="character" w:customStyle="1" w:styleId="af2">
    <w:name w:val="Текст выноски Знак"/>
    <w:basedOn w:val="a0"/>
    <w:link w:val="af1"/>
    <w:uiPriority w:val="99"/>
    <w:rsid w:val="005F4E38"/>
    <w:rPr>
      <w:rFonts w:ascii="Tahoma" w:eastAsia="Times New Roman" w:hAnsi="Tahoma" w:cs="Times New Roman"/>
      <w:sz w:val="16"/>
      <w:szCs w:val="20"/>
      <w:lang w:eastAsia="ru-RU"/>
    </w:rPr>
  </w:style>
  <w:style w:type="paragraph" w:customStyle="1" w:styleId="Footnote">
    <w:name w:val="Footnote"/>
    <w:basedOn w:val="a"/>
    <w:link w:val="Footnote1"/>
    <w:rsid w:val="005F4E38"/>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5F4E38"/>
    <w:rPr>
      <w:rFonts w:ascii="Arial" w:eastAsia="Times New Roman" w:hAnsi="Arial" w:cs="Times New Roman"/>
      <w:sz w:val="20"/>
      <w:szCs w:val="20"/>
      <w:lang w:eastAsia="ru-RU"/>
    </w:rPr>
  </w:style>
  <w:style w:type="paragraph" w:styleId="17">
    <w:name w:val="toc 1"/>
    <w:basedOn w:val="a"/>
    <w:next w:val="a"/>
    <w:link w:val="18"/>
    <w:rsid w:val="005F4E38"/>
    <w:pPr>
      <w:spacing w:after="200" w:line="276" w:lineRule="auto"/>
    </w:pPr>
    <w:rPr>
      <w:rFonts w:ascii="XO Thames" w:eastAsia="Times New Roman" w:hAnsi="XO Thames" w:cs="Times New Roman"/>
      <w:b/>
      <w:sz w:val="20"/>
      <w:szCs w:val="20"/>
      <w:lang w:eastAsia="ru-RU"/>
    </w:rPr>
  </w:style>
  <w:style w:type="character" w:customStyle="1" w:styleId="18">
    <w:name w:val="Оглавление 1 Знак"/>
    <w:link w:val="17"/>
    <w:locked/>
    <w:rsid w:val="005F4E38"/>
    <w:rPr>
      <w:rFonts w:ascii="XO Thames" w:eastAsia="Times New Roman" w:hAnsi="XO Thames" w:cs="Times New Roman"/>
      <w:b/>
      <w:sz w:val="20"/>
      <w:szCs w:val="20"/>
      <w:lang w:eastAsia="ru-RU"/>
    </w:rPr>
  </w:style>
  <w:style w:type="paragraph" w:customStyle="1" w:styleId="HeaderandFooter">
    <w:name w:val="Header and Footer"/>
    <w:link w:val="HeaderandFooter1"/>
    <w:rsid w:val="005F4E38"/>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F4E38"/>
    <w:rPr>
      <w:rFonts w:ascii="XO Thames" w:eastAsia="Times New Roman" w:hAnsi="XO Thames" w:cs="Calibri"/>
      <w:color w:val="000000"/>
      <w:lang w:eastAsia="ru-RU"/>
    </w:rPr>
  </w:style>
  <w:style w:type="paragraph" w:styleId="9">
    <w:name w:val="toc 9"/>
    <w:basedOn w:val="a"/>
    <w:next w:val="a"/>
    <w:link w:val="90"/>
    <w:rsid w:val="005F4E38"/>
    <w:pPr>
      <w:spacing w:after="200" w:line="276"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F4E38"/>
    <w:rPr>
      <w:rFonts w:ascii="Calibri" w:eastAsia="Times New Roman" w:hAnsi="Calibri" w:cs="Times New Roman"/>
      <w:color w:val="000000"/>
      <w:szCs w:val="20"/>
      <w:lang w:eastAsia="ru-RU"/>
    </w:rPr>
  </w:style>
  <w:style w:type="paragraph" w:styleId="8">
    <w:name w:val="toc 8"/>
    <w:basedOn w:val="a"/>
    <w:next w:val="a"/>
    <w:link w:val="80"/>
    <w:rsid w:val="005F4E38"/>
    <w:pPr>
      <w:spacing w:after="200" w:line="276"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F4E38"/>
    <w:rPr>
      <w:rFonts w:ascii="Calibri" w:eastAsia="Times New Roman" w:hAnsi="Calibri" w:cs="Times New Roman"/>
      <w:color w:val="000000"/>
      <w:szCs w:val="20"/>
      <w:lang w:eastAsia="ru-RU"/>
    </w:rPr>
  </w:style>
  <w:style w:type="paragraph" w:styleId="35">
    <w:name w:val="Body Text Indent 3"/>
    <w:basedOn w:val="a"/>
    <w:link w:val="36"/>
    <w:uiPriority w:val="99"/>
    <w:rsid w:val="005F4E38"/>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uiPriority w:val="99"/>
    <w:rsid w:val="005F4E38"/>
    <w:rPr>
      <w:rFonts w:ascii="Times New Roman" w:eastAsia="Times New Roman" w:hAnsi="Times New Roman" w:cs="Times New Roman"/>
      <w:sz w:val="28"/>
      <w:szCs w:val="20"/>
      <w:lang w:eastAsia="ru-RU"/>
    </w:rPr>
  </w:style>
  <w:style w:type="paragraph" w:styleId="51">
    <w:name w:val="toc 5"/>
    <w:basedOn w:val="a"/>
    <w:next w:val="a"/>
    <w:link w:val="52"/>
    <w:rsid w:val="005F4E38"/>
    <w:pPr>
      <w:spacing w:after="200" w:line="276"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F4E38"/>
    <w:rPr>
      <w:rFonts w:ascii="Calibri" w:eastAsia="Times New Roman" w:hAnsi="Calibri" w:cs="Times New Roman"/>
      <w:color w:val="000000"/>
      <w:szCs w:val="20"/>
      <w:lang w:eastAsia="ru-RU"/>
    </w:rPr>
  </w:style>
  <w:style w:type="paragraph" w:customStyle="1" w:styleId="ConsPlusCell">
    <w:name w:val="ConsPlusCell"/>
    <w:link w:val="ConsPlusCell1"/>
    <w:rsid w:val="005F4E38"/>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F4E38"/>
    <w:rPr>
      <w:rFonts w:ascii="Courier New" w:eastAsia="Times New Roman" w:hAnsi="Courier New" w:cs="Calibri"/>
      <w:color w:val="000000"/>
      <w:lang w:eastAsia="ru-RU"/>
    </w:rPr>
  </w:style>
  <w:style w:type="paragraph" w:styleId="af3">
    <w:name w:val="Subtitle"/>
    <w:basedOn w:val="a"/>
    <w:next w:val="a"/>
    <w:link w:val="af4"/>
    <w:uiPriority w:val="11"/>
    <w:qFormat/>
    <w:rsid w:val="005F4E38"/>
    <w:pPr>
      <w:spacing w:after="200" w:line="276" w:lineRule="auto"/>
    </w:pPr>
    <w:rPr>
      <w:rFonts w:ascii="XO Thames" w:eastAsia="Times New Roman" w:hAnsi="XO Thames" w:cs="Times New Roman"/>
      <w:i/>
      <w:color w:val="616161"/>
      <w:sz w:val="24"/>
      <w:szCs w:val="20"/>
      <w:lang w:eastAsia="ru-RU"/>
    </w:rPr>
  </w:style>
  <w:style w:type="character" w:customStyle="1" w:styleId="af4">
    <w:name w:val="Подзаголовок Знак"/>
    <w:basedOn w:val="a0"/>
    <w:link w:val="af3"/>
    <w:uiPriority w:val="11"/>
    <w:rsid w:val="005F4E38"/>
    <w:rPr>
      <w:rFonts w:ascii="XO Thames" w:eastAsia="Times New Roman" w:hAnsi="XO Thames" w:cs="Times New Roman"/>
      <w:i/>
      <w:color w:val="616161"/>
      <w:sz w:val="24"/>
      <w:szCs w:val="20"/>
      <w:lang w:eastAsia="ru-RU"/>
    </w:rPr>
  </w:style>
  <w:style w:type="paragraph" w:customStyle="1" w:styleId="toc10">
    <w:name w:val="toc 10"/>
    <w:next w:val="a"/>
    <w:link w:val="toc101"/>
    <w:rsid w:val="005F4E38"/>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5F4E38"/>
    <w:rPr>
      <w:rFonts w:ascii="Calibri" w:eastAsia="Times New Roman" w:hAnsi="Calibri" w:cs="Times New Roman"/>
      <w:color w:val="000000"/>
      <w:szCs w:val="20"/>
      <w:lang w:eastAsia="ru-RU"/>
    </w:rPr>
  </w:style>
  <w:style w:type="paragraph" w:styleId="af5">
    <w:name w:val="Title"/>
    <w:basedOn w:val="a"/>
    <w:next w:val="a"/>
    <w:link w:val="af6"/>
    <w:uiPriority w:val="10"/>
    <w:qFormat/>
    <w:rsid w:val="005F4E38"/>
    <w:pPr>
      <w:spacing w:after="200" w:line="276" w:lineRule="auto"/>
    </w:pPr>
    <w:rPr>
      <w:rFonts w:ascii="XO Thames" w:eastAsia="Times New Roman" w:hAnsi="XO Thames" w:cs="Times New Roman"/>
      <w:b/>
      <w:sz w:val="52"/>
      <w:szCs w:val="20"/>
      <w:lang w:eastAsia="ru-RU"/>
    </w:rPr>
  </w:style>
  <w:style w:type="character" w:customStyle="1" w:styleId="af6">
    <w:name w:val="Название Знак"/>
    <w:basedOn w:val="a0"/>
    <w:link w:val="af5"/>
    <w:uiPriority w:val="10"/>
    <w:rsid w:val="005F4E38"/>
    <w:rPr>
      <w:rFonts w:ascii="XO Thames" w:eastAsia="Times New Roman" w:hAnsi="XO Thames" w:cs="Times New Roman"/>
      <w:b/>
      <w:sz w:val="52"/>
      <w:szCs w:val="20"/>
      <w:lang w:eastAsia="ru-RU"/>
    </w:rPr>
  </w:style>
  <w:style w:type="character" w:customStyle="1" w:styleId="af7">
    <w:name w:val="Текст примечания Знак"/>
    <w:basedOn w:val="a0"/>
    <w:link w:val="af8"/>
    <w:uiPriority w:val="99"/>
    <w:semiHidden/>
    <w:rsid w:val="005F4E38"/>
    <w:rPr>
      <w:rFonts w:ascii="Arial" w:eastAsia="Times New Roman" w:hAnsi="Arial" w:cs="Times New Roman"/>
      <w:sz w:val="20"/>
      <w:szCs w:val="20"/>
    </w:rPr>
  </w:style>
  <w:style w:type="paragraph" w:styleId="af8">
    <w:name w:val="annotation text"/>
    <w:basedOn w:val="a"/>
    <w:link w:val="af7"/>
    <w:uiPriority w:val="99"/>
    <w:semiHidden/>
    <w:unhideWhenUsed/>
    <w:rsid w:val="005F4E38"/>
    <w:pPr>
      <w:widowControl w:val="0"/>
      <w:spacing w:after="0" w:line="240" w:lineRule="auto"/>
    </w:pPr>
    <w:rPr>
      <w:rFonts w:ascii="Arial" w:eastAsia="Times New Roman" w:hAnsi="Arial" w:cs="Times New Roman"/>
      <w:sz w:val="20"/>
      <w:szCs w:val="20"/>
    </w:rPr>
  </w:style>
  <w:style w:type="character" w:customStyle="1" w:styleId="19">
    <w:name w:val="Текст примечания Знак1"/>
    <w:basedOn w:val="a0"/>
    <w:link w:val="af8"/>
    <w:uiPriority w:val="99"/>
    <w:semiHidden/>
    <w:rsid w:val="005F4E38"/>
    <w:rPr>
      <w:sz w:val="20"/>
      <w:szCs w:val="20"/>
    </w:rPr>
  </w:style>
  <w:style w:type="character" w:customStyle="1" w:styleId="af9">
    <w:name w:val="Тема примечания Знак"/>
    <w:basedOn w:val="af7"/>
    <w:link w:val="afa"/>
    <w:uiPriority w:val="99"/>
    <w:semiHidden/>
    <w:rsid w:val="005F4E38"/>
    <w:rPr>
      <w:b/>
      <w:bCs/>
    </w:rPr>
  </w:style>
  <w:style w:type="paragraph" w:styleId="afa">
    <w:name w:val="annotation subject"/>
    <w:basedOn w:val="af8"/>
    <w:next w:val="af8"/>
    <w:link w:val="af9"/>
    <w:uiPriority w:val="99"/>
    <w:semiHidden/>
    <w:unhideWhenUsed/>
    <w:rsid w:val="005F4E38"/>
    <w:rPr>
      <w:b/>
      <w:bCs/>
    </w:rPr>
  </w:style>
  <w:style w:type="character" w:customStyle="1" w:styleId="1a">
    <w:name w:val="Тема примечания Знак1"/>
    <w:basedOn w:val="19"/>
    <w:link w:val="afa"/>
    <w:uiPriority w:val="99"/>
    <w:semiHidden/>
    <w:rsid w:val="005F4E38"/>
    <w:rPr>
      <w:b/>
      <w:bCs/>
    </w:rPr>
  </w:style>
  <w:style w:type="character" w:customStyle="1" w:styleId="afb">
    <w:name w:val="Текст концевой сноски Знак"/>
    <w:basedOn w:val="a0"/>
    <w:link w:val="afc"/>
    <w:semiHidden/>
    <w:rsid w:val="005F4E38"/>
    <w:rPr>
      <w:rFonts w:ascii="Times New Roman" w:eastAsia="Times New Roman" w:hAnsi="Times New Roman" w:cs="Times New Roman"/>
      <w:sz w:val="20"/>
      <w:szCs w:val="20"/>
      <w:lang w:eastAsia="ru-RU"/>
    </w:rPr>
  </w:style>
  <w:style w:type="paragraph" w:styleId="afc">
    <w:name w:val="endnote text"/>
    <w:basedOn w:val="a"/>
    <w:link w:val="afb"/>
    <w:semiHidden/>
    <w:rsid w:val="005F4E38"/>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link w:val="afc"/>
    <w:uiPriority w:val="99"/>
    <w:semiHidden/>
    <w:rsid w:val="005F4E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11377</Words>
  <Characters>64854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cp:lastPrinted>2023-04-04T04:52:00Z</cp:lastPrinted>
  <dcterms:created xsi:type="dcterms:W3CDTF">2023-04-21T10:03:00Z</dcterms:created>
  <dcterms:modified xsi:type="dcterms:W3CDTF">2023-04-21T10:03:00Z</dcterms:modified>
</cp:coreProperties>
</file>