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9FF" w:rsidRPr="000509FF" w:rsidRDefault="000509FF" w:rsidP="000509FF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0509FF">
        <w:rPr>
          <w:rFonts w:ascii="Times New Roman" w:hAnsi="Times New Roman" w:cs="Times New Roman"/>
          <w:b/>
          <w:snapToGrid w:val="0"/>
          <w:sz w:val="28"/>
          <w:szCs w:val="28"/>
        </w:rPr>
        <w:t>РОССИЙСКАЯ ФЕДЕРАЦИЯ</w:t>
      </w:r>
    </w:p>
    <w:p w:rsidR="000509FF" w:rsidRPr="000509FF" w:rsidRDefault="000509FF" w:rsidP="000509FF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0509FF">
        <w:rPr>
          <w:rFonts w:ascii="Times New Roman" w:hAnsi="Times New Roman" w:cs="Times New Roman"/>
          <w:b/>
          <w:snapToGrid w:val="0"/>
          <w:sz w:val="28"/>
          <w:szCs w:val="28"/>
        </w:rPr>
        <w:t>КЕМЕРОВСКАЯ ОБЛАСТЬ - КУЗБАСС</w:t>
      </w:r>
    </w:p>
    <w:p w:rsidR="000509FF" w:rsidRPr="000509FF" w:rsidRDefault="000509FF" w:rsidP="000509FF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0509FF">
        <w:rPr>
          <w:rFonts w:ascii="Times New Roman" w:hAnsi="Times New Roman" w:cs="Times New Roman"/>
          <w:b/>
          <w:snapToGrid w:val="0"/>
          <w:sz w:val="28"/>
          <w:szCs w:val="28"/>
        </w:rPr>
        <w:t>ТАШТАГОЛЬСКИЙ МУНИЦИПАЛЬНЫЙ РАЙОН</w:t>
      </w:r>
    </w:p>
    <w:p w:rsidR="000509FF" w:rsidRPr="000509FF" w:rsidRDefault="000509FF" w:rsidP="000509FF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0509FF">
        <w:rPr>
          <w:rFonts w:ascii="Times New Roman" w:hAnsi="Times New Roman" w:cs="Times New Roman"/>
          <w:b/>
          <w:snapToGrid w:val="0"/>
          <w:sz w:val="28"/>
          <w:szCs w:val="28"/>
        </w:rPr>
        <w:t>КАЗСКОГО ГОРОДСКОГО ПОСЕЛЕНИЯ</w:t>
      </w:r>
    </w:p>
    <w:p w:rsidR="000509FF" w:rsidRPr="000509FF" w:rsidRDefault="000509FF" w:rsidP="000509FF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0509FF">
        <w:rPr>
          <w:rFonts w:ascii="Times New Roman" w:hAnsi="Times New Roman" w:cs="Times New Roman"/>
          <w:b/>
          <w:snapToGrid w:val="0"/>
          <w:sz w:val="28"/>
          <w:szCs w:val="28"/>
        </w:rPr>
        <w:t>СОВЕТ НАРОДНЫХ ДЕПУТАТОВ КАЗСКОГО ГОРОДСКОГО ПОСЕЛЕНИЯ</w:t>
      </w:r>
    </w:p>
    <w:p w:rsidR="000509FF" w:rsidRPr="000509FF" w:rsidRDefault="000509FF" w:rsidP="000509FF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0509FF">
        <w:rPr>
          <w:rFonts w:ascii="Times New Roman" w:hAnsi="Times New Roman" w:cs="Times New Roman"/>
          <w:b/>
          <w:snapToGrid w:val="0"/>
          <w:sz w:val="28"/>
          <w:szCs w:val="28"/>
        </w:rPr>
        <w:t>ЧЕТВЕРТЫЙ СОЗЫВ</w:t>
      </w:r>
    </w:p>
    <w:p w:rsidR="000509FF" w:rsidRPr="000509FF" w:rsidRDefault="000509FF" w:rsidP="000509FF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0509FF" w:rsidRPr="000509FF" w:rsidRDefault="000509FF" w:rsidP="000509FF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0509FF">
        <w:rPr>
          <w:rFonts w:ascii="Times New Roman" w:hAnsi="Times New Roman" w:cs="Times New Roman"/>
          <w:b/>
          <w:snapToGrid w:val="0"/>
          <w:sz w:val="28"/>
          <w:szCs w:val="28"/>
        </w:rPr>
        <w:t>РЕШЕНИЕ</w:t>
      </w:r>
    </w:p>
    <w:p w:rsidR="000509FF" w:rsidRPr="000509FF" w:rsidRDefault="000509FF" w:rsidP="000509FF">
      <w:pPr>
        <w:spacing w:after="0" w:line="240" w:lineRule="auto"/>
        <w:ind w:right="-143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0509FF" w:rsidRPr="000509FF" w:rsidRDefault="000509FF" w:rsidP="000509FF">
      <w:pPr>
        <w:spacing w:after="0" w:line="240" w:lineRule="auto"/>
        <w:ind w:right="-143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0509FF">
        <w:rPr>
          <w:rFonts w:ascii="Times New Roman" w:hAnsi="Times New Roman" w:cs="Times New Roman"/>
          <w:b/>
          <w:snapToGrid w:val="0"/>
          <w:sz w:val="28"/>
          <w:szCs w:val="28"/>
        </w:rPr>
        <w:t>От «</w:t>
      </w:r>
      <w:r>
        <w:rPr>
          <w:rFonts w:ascii="Times New Roman" w:hAnsi="Times New Roman" w:cs="Times New Roman"/>
          <w:b/>
          <w:snapToGrid w:val="0"/>
          <w:sz w:val="28"/>
          <w:szCs w:val="28"/>
        </w:rPr>
        <w:t>31</w:t>
      </w:r>
      <w:r w:rsidRPr="000509FF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napToGrid w:val="0"/>
          <w:sz w:val="28"/>
          <w:szCs w:val="28"/>
        </w:rPr>
        <w:t>марта</w:t>
      </w:r>
      <w:r w:rsidRPr="000509FF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2023 года №</w:t>
      </w:r>
      <w:r w:rsidR="0041050A">
        <w:rPr>
          <w:rFonts w:ascii="Times New Roman" w:hAnsi="Times New Roman" w:cs="Times New Roman"/>
          <w:b/>
          <w:snapToGrid w:val="0"/>
          <w:sz w:val="28"/>
          <w:szCs w:val="28"/>
        </w:rPr>
        <w:t>83</w:t>
      </w:r>
    </w:p>
    <w:p w:rsidR="000509FF" w:rsidRPr="000509FF" w:rsidRDefault="000509FF" w:rsidP="000509FF">
      <w:pPr>
        <w:spacing w:after="0" w:line="240" w:lineRule="auto"/>
        <w:ind w:right="-143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0509FF">
        <w:rPr>
          <w:rFonts w:ascii="Times New Roman" w:hAnsi="Times New Roman" w:cs="Times New Roman"/>
          <w:b/>
          <w:snapToGrid w:val="0"/>
          <w:sz w:val="28"/>
          <w:szCs w:val="28"/>
        </w:rPr>
        <w:t>принято Советом народных депутатов</w:t>
      </w:r>
    </w:p>
    <w:p w:rsidR="000509FF" w:rsidRPr="000509FF" w:rsidRDefault="000509FF" w:rsidP="000509FF">
      <w:pPr>
        <w:spacing w:after="0" w:line="240" w:lineRule="auto"/>
        <w:ind w:right="-143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0509FF">
        <w:rPr>
          <w:rFonts w:ascii="Times New Roman" w:hAnsi="Times New Roman" w:cs="Times New Roman"/>
          <w:b/>
          <w:snapToGrid w:val="0"/>
          <w:sz w:val="28"/>
          <w:szCs w:val="28"/>
        </w:rPr>
        <w:t>Казского городского поселения</w:t>
      </w:r>
    </w:p>
    <w:p w:rsidR="00A20F07" w:rsidRDefault="00A20F07" w:rsidP="00A20F07">
      <w:pPr>
        <w:spacing w:after="0" w:line="240" w:lineRule="auto"/>
        <w:ind w:right="-143"/>
        <w:rPr>
          <w:rFonts w:ascii="Times New Roman" w:hAnsi="Times New Roman" w:cs="Times New Roman"/>
          <w:snapToGrid w:val="0"/>
          <w:sz w:val="28"/>
          <w:szCs w:val="28"/>
        </w:rPr>
      </w:pPr>
    </w:p>
    <w:p w:rsidR="0041050A" w:rsidRDefault="0041050A" w:rsidP="0041050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1E1D1E"/>
          <w:sz w:val="28"/>
          <w:szCs w:val="28"/>
          <w:lang w:eastAsia="ru-RU"/>
        </w:rPr>
      </w:pPr>
      <w:r w:rsidRPr="00ED60AC">
        <w:rPr>
          <w:rFonts w:ascii="Times New Roman" w:eastAsia="Times New Roman" w:hAnsi="Times New Roman" w:cs="Times New Roman"/>
          <w:b/>
          <w:color w:val="1E1D1E"/>
          <w:sz w:val="28"/>
          <w:szCs w:val="28"/>
          <w:lang w:eastAsia="ru-RU"/>
        </w:rPr>
        <w:t>Об утверждении Положения «О порядке принятия, учета и оформления в муниципальную собственность выморочного имущества</w:t>
      </w:r>
    </w:p>
    <w:p w:rsidR="0041050A" w:rsidRPr="00A20F07" w:rsidRDefault="0041050A" w:rsidP="0041050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050A" w:rsidRPr="00A20F07" w:rsidRDefault="0041050A" w:rsidP="004105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ст. 125, 1151 Гражданского кодекса РФ</w:t>
      </w:r>
      <w:r>
        <w:rPr>
          <w:rFonts w:ascii="Times New Roman" w:hAnsi="Times New Roman" w:cs="Times New Roman"/>
          <w:sz w:val="28"/>
          <w:szCs w:val="28"/>
        </w:rPr>
        <w:t>, руководствуясь Уставом муниципального образования «Казское городское поселение» Таштагольского муниципального района Кемеровской области-Кузбасса, Совет народных депутатов Казского городского поселения</w:t>
      </w:r>
    </w:p>
    <w:p w:rsidR="0041050A" w:rsidRPr="00A20F07" w:rsidRDefault="0041050A" w:rsidP="0041050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1050A" w:rsidRDefault="0041050A" w:rsidP="00134E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0F07">
        <w:rPr>
          <w:rFonts w:ascii="Times New Roman" w:hAnsi="Times New Roman" w:cs="Times New Roman"/>
          <w:sz w:val="28"/>
          <w:szCs w:val="28"/>
        </w:rPr>
        <w:t>РЕШИЛ:</w:t>
      </w:r>
    </w:p>
    <w:p w:rsidR="0041050A" w:rsidRPr="00A20F07" w:rsidRDefault="0041050A" w:rsidP="0041050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1050A" w:rsidRPr="00854296" w:rsidRDefault="0041050A" w:rsidP="004105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F07">
        <w:rPr>
          <w:rFonts w:ascii="Times New Roman" w:hAnsi="Times New Roman" w:cs="Times New Roman"/>
          <w:sz w:val="28"/>
          <w:szCs w:val="28"/>
        </w:rPr>
        <w:t xml:space="preserve">1. </w:t>
      </w:r>
      <w:r w:rsidRPr="00854296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>Положение «О порядке принятия, учета и оформления в муниципальную собственность выморочного имущества</w:t>
      </w:r>
      <w:r w:rsidRPr="00854296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№1</w:t>
      </w:r>
      <w:r w:rsidRPr="00854296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41050A" w:rsidRPr="00A20F07" w:rsidRDefault="0041050A" w:rsidP="004105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20F07">
        <w:rPr>
          <w:rFonts w:ascii="Times New Roman" w:hAnsi="Times New Roman" w:cs="Times New Roman"/>
          <w:sz w:val="28"/>
          <w:szCs w:val="28"/>
        </w:rPr>
        <w:t xml:space="preserve">. Настоящее решение подлежит обнародованию на информационном стенде администрации </w:t>
      </w:r>
      <w:r>
        <w:rPr>
          <w:rFonts w:ascii="Times New Roman" w:hAnsi="Times New Roman" w:cs="Times New Roman"/>
          <w:sz w:val="28"/>
          <w:szCs w:val="28"/>
        </w:rPr>
        <w:t>Казского</w:t>
      </w:r>
      <w:r w:rsidRPr="00A20F07">
        <w:rPr>
          <w:rFonts w:ascii="Times New Roman" w:hAnsi="Times New Roman" w:cs="Times New Roman"/>
          <w:sz w:val="28"/>
          <w:szCs w:val="28"/>
        </w:rPr>
        <w:t xml:space="preserve"> городского поселения, размещению в информационно-телекоммуникационной сети "Интернет"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Казского городского поселения</w:t>
      </w:r>
      <w:r w:rsidRPr="00A20F07">
        <w:rPr>
          <w:rFonts w:ascii="Times New Roman" w:hAnsi="Times New Roman" w:cs="Times New Roman"/>
          <w:sz w:val="28"/>
          <w:szCs w:val="28"/>
        </w:rPr>
        <w:t>.</w:t>
      </w:r>
    </w:p>
    <w:p w:rsidR="0041050A" w:rsidRPr="00A20F07" w:rsidRDefault="0041050A" w:rsidP="004105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20F07">
        <w:rPr>
          <w:rFonts w:ascii="Times New Roman" w:hAnsi="Times New Roman" w:cs="Times New Roman"/>
          <w:sz w:val="28"/>
          <w:szCs w:val="28"/>
        </w:rPr>
        <w:t>. Решение вступает в силу со дня его обнародования.</w:t>
      </w:r>
    </w:p>
    <w:p w:rsidR="0041050A" w:rsidRDefault="0041050A" w:rsidP="0041050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050A" w:rsidRPr="00A20F07" w:rsidRDefault="0041050A" w:rsidP="0041050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050A" w:rsidRPr="00A20F07" w:rsidRDefault="0041050A" w:rsidP="004105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0F07">
        <w:rPr>
          <w:rFonts w:ascii="Times New Roman" w:hAnsi="Times New Roman" w:cs="Times New Roman"/>
          <w:sz w:val="28"/>
          <w:szCs w:val="28"/>
        </w:rPr>
        <w:t>Председатель Совета народных депутатов</w:t>
      </w:r>
    </w:p>
    <w:p w:rsidR="0041050A" w:rsidRPr="00A20F07" w:rsidRDefault="0041050A" w:rsidP="004105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Казского</w:t>
      </w:r>
      <w:r w:rsidRPr="00A20F07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A20F07">
        <w:rPr>
          <w:rFonts w:ascii="Times New Roman" w:hAnsi="Times New Roman" w:cs="Times New Roman"/>
          <w:sz w:val="28"/>
          <w:szCs w:val="28"/>
        </w:rPr>
        <w:tab/>
      </w:r>
      <w:r w:rsidRPr="00A20F0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Т.М.Степанова</w:t>
      </w:r>
    </w:p>
    <w:p w:rsidR="0041050A" w:rsidRDefault="0041050A" w:rsidP="004105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050A" w:rsidRPr="00A20F07" w:rsidRDefault="0041050A" w:rsidP="004105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050A" w:rsidRPr="00A20F07" w:rsidRDefault="0041050A" w:rsidP="004105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0F07">
        <w:rPr>
          <w:rFonts w:ascii="Times New Roman" w:hAnsi="Times New Roman" w:cs="Times New Roman"/>
          <w:sz w:val="28"/>
          <w:szCs w:val="28"/>
        </w:rPr>
        <w:t xml:space="preserve">Глава  </w:t>
      </w:r>
      <w:r>
        <w:rPr>
          <w:rFonts w:ascii="Times New Roman" w:hAnsi="Times New Roman" w:cs="Times New Roman"/>
          <w:sz w:val="28"/>
          <w:szCs w:val="28"/>
        </w:rPr>
        <w:t>Казского</w:t>
      </w:r>
    </w:p>
    <w:p w:rsidR="0041050A" w:rsidRPr="00A20F07" w:rsidRDefault="0041050A" w:rsidP="004105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F07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A20F07">
        <w:rPr>
          <w:rFonts w:ascii="Times New Roman" w:hAnsi="Times New Roman" w:cs="Times New Roman"/>
          <w:sz w:val="28"/>
          <w:szCs w:val="28"/>
        </w:rPr>
        <w:tab/>
      </w:r>
      <w:r w:rsidRPr="00A20F07">
        <w:rPr>
          <w:rFonts w:ascii="Times New Roman" w:hAnsi="Times New Roman" w:cs="Times New Roman"/>
          <w:sz w:val="28"/>
          <w:szCs w:val="28"/>
        </w:rPr>
        <w:tab/>
      </w:r>
      <w:r w:rsidRPr="00A20F07">
        <w:rPr>
          <w:rFonts w:ascii="Times New Roman" w:hAnsi="Times New Roman" w:cs="Times New Roman"/>
          <w:sz w:val="28"/>
          <w:szCs w:val="28"/>
        </w:rPr>
        <w:tab/>
      </w:r>
      <w:r w:rsidRPr="00A20F07">
        <w:rPr>
          <w:rFonts w:ascii="Times New Roman" w:hAnsi="Times New Roman" w:cs="Times New Roman"/>
          <w:sz w:val="28"/>
          <w:szCs w:val="28"/>
        </w:rPr>
        <w:tab/>
      </w:r>
      <w:r w:rsidRPr="00A20F0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Е.А.Симонова</w:t>
      </w:r>
    </w:p>
    <w:p w:rsidR="0041050A" w:rsidRDefault="0041050A" w:rsidP="0041050A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  <w:sectPr w:rsidR="0041050A" w:rsidSect="00545AF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1050A" w:rsidRDefault="0041050A" w:rsidP="0041050A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5429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№1</w:t>
      </w:r>
    </w:p>
    <w:p w:rsidR="0041050A" w:rsidRPr="00854296" w:rsidRDefault="0041050A" w:rsidP="0041050A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УТВЕРЖДЕНО</w:t>
      </w:r>
    </w:p>
    <w:p w:rsidR="0041050A" w:rsidRPr="00854296" w:rsidRDefault="0041050A" w:rsidP="0041050A">
      <w:pPr>
        <w:spacing w:after="0" w:line="240" w:lineRule="auto"/>
        <w:ind w:left="70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решением</w:t>
      </w:r>
      <w:r w:rsidRPr="00854296">
        <w:rPr>
          <w:rFonts w:ascii="Times New Roman" w:hAnsi="Times New Roman" w:cs="Times New Roman"/>
          <w:color w:val="000000"/>
          <w:sz w:val="28"/>
          <w:szCs w:val="28"/>
        </w:rPr>
        <w:t xml:space="preserve"> Совета народных депутатов </w:t>
      </w:r>
    </w:p>
    <w:p w:rsidR="0041050A" w:rsidRPr="00854296" w:rsidRDefault="0041050A" w:rsidP="0041050A">
      <w:pPr>
        <w:spacing w:after="0" w:line="240" w:lineRule="auto"/>
        <w:ind w:left="70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поселения</w:t>
      </w:r>
    </w:p>
    <w:p w:rsidR="0041050A" w:rsidRPr="00854296" w:rsidRDefault="0041050A" w:rsidP="0041050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r w:rsidRPr="00854296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0"/>
          <w:sz w:val="28"/>
          <w:szCs w:val="28"/>
        </w:rPr>
        <w:t>31 марта 2023 года</w:t>
      </w:r>
      <w:r w:rsidRPr="00854296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83</w:t>
      </w:r>
    </w:p>
    <w:bookmarkEnd w:id="0"/>
    <w:p w:rsidR="0041050A" w:rsidRPr="00854296" w:rsidRDefault="0041050A" w:rsidP="004105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1050A" w:rsidRPr="00854296" w:rsidRDefault="0041050A" w:rsidP="004105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41050A" w:rsidRPr="00854296" w:rsidRDefault="0041050A" w:rsidP="004105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порядке принятия. Учета и оформления в муниципальную собственность выморочного имущества</w:t>
      </w:r>
    </w:p>
    <w:p w:rsidR="0041050A" w:rsidRDefault="0041050A" w:rsidP="004105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050A" w:rsidRDefault="0041050A" w:rsidP="00134E7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1. </w:t>
      </w:r>
      <w:proofErr w:type="gramStart"/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Порядок учета и оформления выморочного имущества в собственность </w:t>
      </w:r>
      <w:r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Казское</w:t>
      </w:r>
      <w:r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городское поселение» Таштагольского муниципального района Кемеровской области-Кузбасса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(далее - Порядок) разработан в соответствии с Гражданским кодексом Российской Федерации, на основании Федерального закона Российской Федерации от 6 октября 2003 года № 131-ФЗ "Об общих принципах организации местного самоуправления в Российской Федерации", Устава </w:t>
      </w:r>
      <w:r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Казское</w:t>
      </w:r>
      <w:r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городское поселение» Таштагольского муниципального района Кемеровской области-Кузбасса</w:t>
      </w:r>
      <w:proofErr w:type="gramEnd"/>
      <w:r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в целях своевременного выявления и принятия в муниципальную собственность следующего выморочного имущества, находящегося на территори</w:t>
      </w:r>
      <w:r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и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Казское</w:t>
      </w:r>
      <w:r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городское поселение» Таштагольского муниципального района Кемеровской области-Кузбасса:</w:t>
      </w:r>
    </w:p>
    <w:p w:rsidR="0041050A" w:rsidRDefault="0041050A" w:rsidP="00134E7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- жилое помещение;</w:t>
      </w:r>
    </w:p>
    <w:p w:rsidR="0041050A" w:rsidRDefault="0041050A" w:rsidP="00134E7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- земельный участок, а также расположенные на нем здания, сооружения, иные объекты недвижимого имущества;</w:t>
      </w:r>
    </w:p>
    <w:p w:rsidR="0041050A" w:rsidRDefault="0041050A" w:rsidP="00134E7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- доля в праве общей долевой собственности на указанные в абзацах втором и третьем настоящего пункта объекты недвижимого имущества.</w:t>
      </w:r>
    </w:p>
    <w:p w:rsidR="0041050A" w:rsidRDefault="0041050A" w:rsidP="0041050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2. Порядок распространяется на </w:t>
      </w:r>
      <w:proofErr w:type="gramStart"/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находящиеся</w:t>
      </w:r>
      <w:proofErr w:type="gramEnd"/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на территории муниципального образования жилые помещения, в том числе квартиры, жилые дома (части жилых домов), земельные участки, а также расположенные на них здания, сооружения и иные объекты недвижимого имущества и доли в праве на них, переходящие по праву наследования по закону в собственность </w:t>
      </w:r>
      <w:r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Казское</w:t>
      </w:r>
      <w:r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городское поселение» Таштагольского муниципального района Кемеровской области-Кузбасса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.</w:t>
      </w:r>
    </w:p>
    <w:p w:rsidR="0041050A" w:rsidRDefault="0041050A" w:rsidP="0041050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3. </w:t>
      </w:r>
      <w:proofErr w:type="gramStart"/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К жилым помещениям, земельным участкам, а также расположенным на них зданиям, сооружениям и иным объектам недвижимого имущества, переходящим в порядке наследования по закону в собственность (далее - выморочное имущество), относятся жилые помещения, земельные участки, а также расположенные на них здания, сооружения, иные объекты недвижимого имущества, доли в праве на них, принадлежащие гражданам на праве собственности и освобождающиеся после их смерти при</w:t>
      </w:r>
      <w:proofErr w:type="gramEnd"/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отсутствии у умершего гражданина </w:t>
      </w:r>
      <w:proofErr w:type="gramStart"/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наследников</w:t>
      </w:r>
      <w:proofErr w:type="gramEnd"/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как по закону, так и по завещанию, либо если никто из наследников не имеет права 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lastRenderedPageBreak/>
        <w:t>наследовать или все наследники отстранены от наследования, либо никто из наследников не принял наследства, либо все наследники отказались от наследства и при этом никто из них не указал, что отказывается в пользу другого наследника.</w:t>
      </w:r>
    </w:p>
    <w:p w:rsidR="0041050A" w:rsidRDefault="0041050A" w:rsidP="0041050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4. Выявление выморочного имущества осуществляется специалистами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Казского </w:t>
      </w:r>
      <w:r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городского поселения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, организациями, осуществляющими обслуживание и эксплуатацию жилищного фонда, управляющими компаниями. Иные организации и физические лица вправе информировать администрацию </w:t>
      </w:r>
      <w:r>
        <w:rPr>
          <w:rFonts w:ascii="Times New Roman" w:hAnsi="Times New Roman" w:cs="Times New Roman"/>
          <w:sz w:val="28"/>
          <w:szCs w:val="28"/>
        </w:rPr>
        <w:t xml:space="preserve">Казского </w:t>
      </w:r>
      <w:r w:rsidRPr="002725D8">
        <w:rPr>
          <w:rFonts w:ascii="Times New Roman" w:hAnsi="Times New Roman"/>
          <w:sz w:val="28"/>
          <w:szCs w:val="28"/>
        </w:rPr>
        <w:t>городского поселения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о фактах выявления выморочного имущества.</w:t>
      </w:r>
    </w:p>
    <w:p w:rsidR="0041050A" w:rsidRDefault="0041050A" w:rsidP="0041050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5. В случае выявления факта смерти гражданина, имевшего на праве собственности жилое помещение, земельный участок, долю в праве на них, находящиеся на территории муниципального образования, при отсутств</w:t>
      </w:r>
      <w:proofErr w:type="gramStart"/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ии у у</w:t>
      </w:r>
      <w:proofErr w:type="gramEnd"/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мершего гражданина наследников, информация о выявлении выморочного имущества направляется в Администрацию </w:t>
      </w:r>
      <w:r>
        <w:rPr>
          <w:rFonts w:ascii="Times New Roman" w:hAnsi="Times New Roman" w:cs="Times New Roman"/>
          <w:sz w:val="28"/>
          <w:szCs w:val="28"/>
        </w:rPr>
        <w:t xml:space="preserve">Казского </w:t>
      </w:r>
      <w:r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городского поселения 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в письменном виде.</w:t>
      </w:r>
    </w:p>
    <w:p w:rsidR="0041050A" w:rsidRDefault="0041050A" w:rsidP="0041050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6. Администрация </w:t>
      </w:r>
      <w:r w:rsidR="00134E79">
        <w:rPr>
          <w:rFonts w:ascii="Times New Roman" w:hAnsi="Times New Roman" w:cs="Times New Roman"/>
          <w:sz w:val="28"/>
          <w:szCs w:val="28"/>
        </w:rPr>
        <w:t xml:space="preserve">Казского </w:t>
      </w:r>
      <w:r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городского поселения</w:t>
      </w:r>
      <w:r w:rsidR="00134E79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в 15-дневный срок со дня получения письменной информации о наличии на территории муниципального образования выморочного имущества осуществляет осмотр внешнего состояния объекта и составляет акт его обследования.</w:t>
      </w:r>
    </w:p>
    <w:p w:rsidR="0041050A" w:rsidRDefault="0041050A" w:rsidP="0041050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8. В случае возможности свободного доступа внутрь осматриваемого объекта недвижимого имущества в акте обследования отражаются сведения о внутреннем состоянии такого объекта.</w:t>
      </w:r>
    </w:p>
    <w:p w:rsidR="00134E79" w:rsidRDefault="0041050A" w:rsidP="0041050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9. При наличии фактических признаков, позволяющих оценить обследованный объект как выморочное имущество, Администрация </w:t>
      </w:r>
      <w:r w:rsidR="00134E79">
        <w:rPr>
          <w:rFonts w:ascii="Times New Roman" w:hAnsi="Times New Roman" w:cs="Times New Roman"/>
          <w:sz w:val="28"/>
          <w:szCs w:val="28"/>
        </w:rPr>
        <w:t xml:space="preserve">Казского </w:t>
      </w:r>
      <w:r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городского поселения 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в 30-дневный срок со дня составления акта обследования принимает меры по установлению наследников на указанное имущество, в том числе:</w:t>
      </w:r>
    </w:p>
    <w:p w:rsidR="00134E79" w:rsidRDefault="0041050A" w:rsidP="00134E7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proofErr w:type="gramStart"/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а) обеспечивает размещение в средствах массовой информации объявление о необходимости явки лица, считающим себя наследником или имеющим на него права, в течение 1 месяца со дня публикации объявления, с предупреждением о том, что в случае неявки вызываемого лица в отношении указанного объекта будут приняты меры по обращению его в муниципальную собственность.</w:t>
      </w:r>
      <w:proofErr w:type="gramEnd"/>
    </w:p>
    <w:p w:rsidR="00134E79" w:rsidRDefault="0041050A" w:rsidP="00134E7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б) обеспечивает получение выписки из ЕГРП на недвижимое имущество и сделок с ним о зарегистрированных правах на объект недвижимого имущества и земельный участок, на котором расположен такой объект.</w:t>
      </w:r>
    </w:p>
    <w:p w:rsidR="00134E79" w:rsidRDefault="0041050A" w:rsidP="00134E7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в) обеспечивает получение выписки из реестровой книги, выданной органом, осуществляющим технический учет объектов недвижимости, о зарегистрированных правах на объект недвижимого имущества и земельный участок, на котором расположен такой объект.</w:t>
      </w:r>
    </w:p>
    <w:p w:rsidR="00134E79" w:rsidRDefault="0041050A" w:rsidP="00134E7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г) направляет запросы в органы учета государственного и федерального имущества о наличии объекта в реестрах федерального имущества, 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lastRenderedPageBreak/>
        <w:t>государственного имущества субъекта РФ, о правовой принадлежности объекта.</w:t>
      </w:r>
    </w:p>
    <w:p w:rsidR="0041050A" w:rsidRDefault="0041050A" w:rsidP="00134E7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proofErr w:type="spellStart"/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д</w:t>
      </w:r>
      <w:proofErr w:type="spellEnd"/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) принимает меры к получению сведений из Государственного кадастра недвижимости в виде кадастрового паспорта объекта недвижимости имущества.</w:t>
      </w:r>
    </w:p>
    <w:p w:rsidR="0041050A" w:rsidRDefault="0041050A" w:rsidP="0041050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10. Оформление права на наследство и действия, направленные на регистрацию права муниципальной собственности на выморочное имущество, осуществляет Администрация </w:t>
      </w:r>
      <w:r w:rsidR="00134E79">
        <w:rPr>
          <w:rFonts w:ascii="Times New Roman" w:hAnsi="Times New Roman" w:cs="Times New Roman"/>
          <w:sz w:val="28"/>
          <w:szCs w:val="28"/>
        </w:rPr>
        <w:t xml:space="preserve">Казского </w:t>
      </w:r>
      <w:r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городского поселения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.</w:t>
      </w:r>
    </w:p>
    <w:p w:rsidR="0041050A" w:rsidRDefault="0041050A" w:rsidP="0041050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11. По истечении 6 месяцев со дня смерти собственника имущества, обладающего признаками выморочного имущества, Администрация </w:t>
      </w:r>
      <w:r w:rsidR="00134E79">
        <w:rPr>
          <w:rFonts w:ascii="Times New Roman" w:hAnsi="Times New Roman" w:cs="Times New Roman"/>
          <w:sz w:val="28"/>
          <w:szCs w:val="28"/>
        </w:rPr>
        <w:t xml:space="preserve">Казского </w:t>
      </w:r>
      <w:r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городского поселения 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подает письменное заявление нотариусу по месту открытия наследства о выдаче свидетельства о праве на наследство.</w:t>
      </w:r>
    </w:p>
    <w:p w:rsidR="00134E79" w:rsidRDefault="0041050A" w:rsidP="0041050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12. Для получения свидетельства о праве на наследство на выморочное имущество, Администрация </w:t>
      </w:r>
      <w:r w:rsidR="00134E79">
        <w:rPr>
          <w:rFonts w:ascii="Times New Roman" w:hAnsi="Times New Roman" w:cs="Times New Roman"/>
          <w:sz w:val="28"/>
          <w:szCs w:val="28"/>
        </w:rPr>
        <w:t xml:space="preserve">Казского </w:t>
      </w:r>
      <w:r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городского поселения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к заявлению прилагает следующий пакет документов:</w:t>
      </w:r>
    </w:p>
    <w:p w:rsidR="00134E79" w:rsidRDefault="0041050A" w:rsidP="0041050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1) документы, подтверждающие полномочия заявителя,</w:t>
      </w:r>
    </w:p>
    <w:p w:rsidR="00134E79" w:rsidRDefault="0041050A" w:rsidP="0041050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2) документы на умершего собственника жилого помещения:</w:t>
      </w:r>
    </w:p>
    <w:p w:rsidR="00134E79" w:rsidRDefault="0041050A" w:rsidP="0041050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- свидетельство (справку) о смерти умершего собственника жилого помещения, выданное учреждениями ЗАГС;</w:t>
      </w:r>
    </w:p>
    <w:p w:rsidR="00134E79" w:rsidRDefault="0041050A" w:rsidP="00134E7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- выписку из домовой книги;</w:t>
      </w:r>
    </w:p>
    <w:p w:rsidR="00134E79" w:rsidRDefault="0041050A" w:rsidP="00134E7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3) документы, подтверждающие действия заявителя по факту установления наличия наследников, предусмотренные настоящим положением;</w:t>
      </w:r>
    </w:p>
    <w:p w:rsidR="00134E79" w:rsidRDefault="0041050A" w:rsidP="00134E7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4) документы, подтверждающие состав и место нахождения наследственного имущества:</w:t>
      </w:r>
    </w:p>
    <w:p w:rsidR="00134E79" w:rsidRDefault="0041050A" w:rsidP="00134E7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а) технический или кадастровый паспорт;</w:t>
      </w:r>
    </w:p>
    <w:p w:rsidR="00134E79" w:rsidRDefault="0041050A" w:rsidP="00134E7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б) справку о наличии, местоположении, составе, физическом износе, оценке недвижимого имущества, выданную органом, осуществляющим технический учет объектов недвижимости;</w:t>
      </w:r>
    </w:p>
    <w:p w:rsidR="00134E79" w:rsidRDefault="0041050A" w:rsidP="00134E7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5) документы, подтверждающие право собственности наследодателя на </w:t>
      </w:r>
      <w:r w:rsidR="00134E79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наследственное имущество:</w:t>
      </w:r>
    </w:p>
    <w:p w:rsidR="00134E79" w:rsidRDefault="0041050A" w:rsidP="00134E7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а) выписку из Единого государственного реестра прав на недвижимое имущество и сделок с ним (далее по тексту - Реестр), о зарегистрированных правах на объект недвижимого имущества;</w:t>
      </w:r>
    </w:p>
    <w:p w:rsidR="00134E79" w:rsidRDefault="0041050A" w:rsidP="00134E7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б) кадастровый паспорт объекта недвижимого имущества;</w:t>
      </w:r>
    </w:p>
    <w:p w:rsidR="00134E79" w:rsidRDefault="0041050A" w:rsidP="00134E7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в) выписку из реестровой книги, выданную органом, осуществляющим технический учет объектов недвижимости, о зарегистрированных правах на объект недвижимого имущества;</w:t>
      </w:r>
    </w:p>
    <w:p w:rsidR="00134E79" w:rsidRDefault="0041050A" w:rsidP="00134E7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г) договор о безвозмездной передаче жилого помещения в собственность (при наличии);</w:t>
      </w:r>
    </w:p>
    <w:p w:rsidR="00134E79" w:rsidRDefault="0041050A" w:rsidP="00134E7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proofErr w:type="spellStart"/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д</w:t>
      </w:r>
      <w:proofErr w:type="spellEnd"/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) договор купли-продажи недви</w:t>
      </w:r>
      <w:r w:rsidR="00134E79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жимого имущества (при наличии);</w:t>
      </w:r>
    </w:p>
    <w:p w:rsidR="00134E79" w:rsidRDefault="0041050A" w:rsidP="00134E7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е) свидетельство о пра</w:t>
      </w:r>
      <w:r w:rsidR="00134E79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ве на наследство (при наличии);</w:t>
      </w:r>
    </w:p>
    <w:p w:rsidR="00134E79" w:rsidRDefault="0041050A" w:rsidP="00134E7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ж) постановление о предоставлении з</w:t>
      </w:r>
      <w:r w:rsidR="00134E79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емельного участка (при наличии)</w:t>
      </w:r>
    </w:p>
    <w:p w:rsidR="0041050A" w:rsidRDefault="0041050A" w:rsidP="00134E7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proofErr w:type="spellStart"/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з</w:t>
      </w:r>
      <w:proofErr w:type="spellEnd"/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) и другие документы (при наличии);</w:t>
      </w:r>
    </w:p>
    <w:p w:rsidR="0041050A" w:rsidRDefault="0041050A" w:rsidP="0041050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lastRenderedPageBreak/>
        <w:t>13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. Исходя из особенностей конкретного наследственного дела, перечень документов, при необходимости, обусловленной федеральным законодательством, корректируется нотариусом.</w:t>
      </w:r>
    </w:p>
    <w:p w:rsidR="0041050A" w:rsidRDefault="0041050A" w:rsidP="0041050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4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. Указанные выше документы направляются нотариусу по месту открытия наследства для оформления свидетельства о праве на наследство.</w:t>
      </w:r>
    </w:p>
    <w:p w:rsidR="0041050A" w:rsidRDefault="0041050A" w:rsidP="0041050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5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. В случае отказа в выдаче свидетельства о праве на наследство, по причине отсутствия необходимой информации, Администрация </w:t>
      </w:r>
      <w:r w:rsidR="00134E79">
        <w:rPr>
          <w:rFonts w:ascii="Times New Roman" w:hAnsi="Times New Roman" w:cs="Times New Roman"/>
          <w:sz w:val="28"/>
          <w:szCs w:val="28"/>
        </w:rPr>
        <w:t xml:space="preserve">Казского </w:t>
      </w:r>
      <w:r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городского поселения</w:t>
      </w:r>
      <w:r w:rsidR="00134E79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обращается в суд </w:t>
      </w:r>
      <w:r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с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иском о признании имущества выморочным и признании права муниципальной собственности на это имущество.</w:t>
      </w:r>
    </w:p>
    <w:p w:rsidR="0041050A" w:rsidRDefault="0041050A" w:rsidP="0041050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6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. К исковому заявлению о признании имущества </w:t>
      </w:r>
      <w:proofErr w:type="gramStart"/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выморочным</w:t>
      </w:r>
      <w:proofErr w:type="gramEnd"/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и признании права муниципальной собственности на это имущество прилагается пакет документов, предусмотренный п. 12 настоящего </w:t>
      </w:r>
      <w:r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П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оложения.</w:t>
      </w:r>
    </w:p>
    <w:p w:rsidR="0041050A" w:rsidRDefault="0041050A" w:rsidP="0041050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7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. В ходе судебного рассмотрения заявления о признании имущества выморочным и признании права муниципальной собственности на это имущество могут быть представлены сведения, полученные из объяснений сторон, третьих лиц, показаний свидетелей, письменных и вещественных доказательств и иное.</w:t>
      </w:r>
    </w:p>
    <w:p w:rsidR="00134E79" w:rsidRDefault="0041050A" w:rsidP="00134E7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8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. В случае удовлетворения требования о признании имущества </w:t>
      </w:r>
      <w:proofErr w:type="gramStart"/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выморочным</w:t>
      </w:r>
      <w:proofErr w:type="gramEnd"/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, а также признании права муниципальной собственности на это имущество и вступления соответствующего решения суда в законную силу</w:t>
      </w:r>
      <w:r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, 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Администрация </w:t>
      </w:r>
      <w:r w:rsidR="00134E79">
        <w:rPr>
          <w:rFonts w:ascii="Times New Roman" w:hAnsi="Times New Roman" w:cs="Times New Roman"/>
          <w:sz w:val="28"/>
          <w:szCs w:val="28"/>
        </w:rPr>
        <w:t xml:space="preserve">Казского </w:t>
      </w:r>
      <w:r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городского поселения:</w:t>
      </w:r>
    </w:p>
    <w:p w:rsidR="00134E79" w:rsidRDefault="0041050A" w:rsidP="00134E7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1) представляет в орган, осуществляющий государственную регистрацию прав на недвижимое имущество и сделок с ним, документы для государственной регистрации права собственности н</w:t>
      </w:r>
      <w:r w:rsidR="00134E79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а объект недвижимого имущества.</w:t>
      </w:r>
    </w:p>
    <w:p w:rsidR="00134E79" w:rsidRDefault="0041050A" w:rsidP="00134E7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2) после получения свидетельства о государственной регистрации права муниципальной собственности Администрация </w:t>
      </w:r>
      <w:r w:rsidR="00134E79">
        <w:rPr>
          <w:rFonts w:ascii="Times New Roman" w:hAnsi="Times New Roman" w:cs="Times New Roman"/>
          <w:sz w:val="28"/>
          <w:szCs w:val="28"/>
        </w:rPr>
        <w:t xml:space="preserve">Казского </w:t>
      </w:r>
      <w:r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городского поселения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готовит проект постановления муниципального образования о приеме в муниципальную собственность и включении в состав имущества муниципальной казны выморочного имущества после получения свиде</w:t>
      </w:r>
      <w:r w:rsidR="00134E79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тельства о праве собственности.</w:t>
      </w:r>
    </w:p>
    <w:p w:rsidR="0041050A" w:rsidRDefault="0041050A" w:rsidP="00134E7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3) в 3-дневный срок обеспечивает включение указанного объекта недвижимого имущества в реестр муниципального имущества.</w:t>
      </w:r>
    </w:p>
    <w:p w:rsidR="0041050A" w:rsidRDefault="0041050A" w:rsidP="0041050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9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. Финансирование расходов на выявление и оформление выморочного имущества в муниципальную собственность осуществляется за счет средств бюджета муниципального образования.</w:t>
      </w:r>
    </w:p>
    <w:p w:rsidR="0041050A" w:rsidRDefault="0041050A" w:rsidP="0041050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20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. Дальнейшее использование выморочного имущества осуществляется в соответствии с законодательством РФ и нормативными правовыми актами орган</w:t>
      </w:r>
      <w:r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а</w:t>
      </w:r>
      <w:r w:rsidR="00134E79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местного самоуправления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.</w:t>
      </w:r>
    </w:p>
    <w:p w:rsidR="0041050A" w:rsidRDefault="0041050A" w:rsidP="0041050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21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. Охрану выморочного имущества и безопасность существования такого имущества для населения на период с его первоначального обнаружения и до передачи его в пользование, либо собственность третьим лицам в порядке, установленном законодательством, после оформления его в 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lastRenderedPageBreak/>
        <w:t xml:space="preserve">муниципальную собственность обеспечивает Администрация </w:t>
      </w:r>
      <w:r w:rsidR="00134E79">
        <w:rPr>
          <w:rFonts w:ascii="Times New Roman" w:hAnsi="Times New Roman" w:cs="Times New Roman"/>
          <w:sz w:val="28"/>
          <w:szCs w:val="28"/>
        </w:rPr>
        <w:t xml:space="preserve">Казского </w:t>
      </w:r>
      <w:r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городского поселения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.</w:t>
      </w:r>
    </w:p>
    <w:p w:rsidR="0041050A" w:rsidRPr="00134E79" w:rsidRDefault="0041050A" w:rsidP="00134E7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22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. В случае выявления имущества, переходящего в порядке наследования по закону в собственность Российской Федерации, Администрация </w:t>
      </w:r>
      <w:r w:rsidR="00134E79">
        <w:rPr>
          <w:rFonts w:ascii="Times New Roman" w:hAnsi="Times New Roman" w:cs="Times New Roman"/>
          <w:sz w:val="28"/>
          <w:szCs w:val="28"/>
        </w:rPr>
        <w:t xml:space="preserve">Казского </w:t>
      </w:r>
      <w:r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городского поселения 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извещает об этом налоговый орган.</w:t>
      </w:r>
    </w:p>
    <w:sectPr w:rsidR="0041050A" w:rsidRPr="00134E79" w:rsidSect="00545AF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/>
  <w:rsids>
    <w:rsidRoot w:val="00E811DE"/>
    <w:rsid w:val="000509FF"/>
    <w:rsid w:val="00134E79"/>
    <w:rsid w:val="003E5A3B"/>
    <w:rsid w:val="0041050A"/>
    <w:rsid w:val="004C349B"/>
    <w:rsid w:val="00545AFA"/>
    <w:rsid w:val="005958BB"/>
    <w:rsid w:val="005C38E4"/>
    <w:rsid w:val="00965D7D"/>
    <w:rsid w:val="00A20F07"/>
    <w:rsid w:val="00B724E1"/>
    <w:rsid w:val="00BE3FFD"/>
    <w:rsid w:val="00CB62FE"/>
    <w:rsid w:val="00E350D5"/>
    <w:rsid w:val="00E67537"/>
    <w:rsid w:val="00E811DE"/>
    <w:rsid w:val="00EC2C13"/>
    <w:rsid w:val="00FC23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3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0F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BE3F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0F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BE3F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1726</Words>
  <Characters>9844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admin</cp:lastModifiedBy>
  <cp:revision>2</cp:revision>
  <cp:lastPrinted>2023-04-04T04:52:00Z</cp:lastPrinted>
  <dcterms:created xsi:type="dcterms:W3CDTF">2023-04-05T04:28:00Z</dcterms:created>
  <dcterms:modified xsi:type="dcterms:W3CDTF">2023-04-05T04:28:00Z</dcterms:modified>
</cp:coreProperties>
</file>