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РОССИЙСКАЯ ФЕДЕРАЦИЯ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473F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 xml:space="preserve">от «31» марта 2023 г. № </w:t>
      </w:r>
      <w:r>
        <w:rPr>
          <w:rFonts w:ascii="Times New Roman" w:hAnsi="Times New Roman"/>
          <w:sz w:val="24"/>
          <w:szCs w:val="24"/>
        </w:rPr>
        <w:t>17</w:t>
      </w:r>
      <w:r w:rsidRPr="00473F9C">
        <w:rPr>
          <w:rFonts w:ascii="Times New Roman" w:hAnsi="Times New Roman"/>
          <w:sz w:val="24"/>
          <w:szCs w:val="24"/>
        </w:rPr>
        <w:t>-п</w:t>
      </w:r>
    </w:p>
    <w:p w:rsidR="00B64212" w:rsidRPr="00473F9C" w:rsidRDefault="00B64212" w:rsidP="00B642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пгт.Каз</w:t>
      </w:r>
    </w:p>
    <w:p w:rsidR="008D51DA" w:rsidRPr="003337BB" w:rsidRDefault="008D51DA" w:rsidP="00B6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C9" w:rsidRDefault="001B34C9" w:rsidP="00B64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78F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7A3564">
        <w:rPr>
          <w:rFonts w:ascii="Times New Roman" w:hAnsi="Times New Roman"/>
          <w:b/>
          <w:sz w:val="24"/>
          <w:szCs w:val="24"/>
        </w:rPr>
        <w:t xml:space="preserve">порядка определения </w:t>
      </w:r>
      <w:r>
        <w:rPr>
          <w:rFonts w:ascii="Times New Roman" w:hAnsi="Times New Roman"/>
          <w:b/>
          <w:sz w:val="24"/>
          <w:szCs w:val="24"/>
        </w:rPr>
        <w:t>перечня информации о деятельности органов местного самоуправления</w:t>
      </w:r>
      <w:r w:rsidRPr="0062578F">
        <w:rPr>
          <w:rFonts w:ascii="Times New Roman" w:hAnsi="Times New Roman"/>
          <w:b/>
          <w:sz w:val="24"/>
          <w:szCs w:val="24"/>
        </w:rPr>
        <w:t xml:space="preserve"> </w:t>
      </w:r>
      <w:r w:rsidR="001D031B">
        <w:rPr>
          <w:rFonts w:ascii="Times New Roman" w:hAnsi="Times New Roman"/>
          <w:b/>
          <w:sz w:val="24"/>
          <w:szCs w:val="24"/>
        </w:rPr>
        <w:t>Казского</w:t>
      </w:r>
      <w:r w:rsidRPr="0062578F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="008D51DA">
        <w:rPr>
          <w:rFonts w:ascii="Times New Roman" w:hAnsi="Times New Roman"/>
          <w:b/>
          <w:sz w:val="24"/>
          <w:szCs w:val="24"/>
        </w:rPr>
        <w:t xml:space="preserve">, размещаемой </w:t>
      </w:r>
      <w:r w:rsidR="00046993">
        <w:rPr>
          <w:rFonts w:ascii="Times New Roman" w:hAnsi="Times New Roman"/>
          <w:b/>
          <w:sz w:val="24"/>
          <w:szCs w:val="24"/>
        </w:rPr>
        <w:t>на официальном сайте Администрации</w:t>
      </w:r>
      <w:r w:rsidR="003455C3">
        <w:rPr>
          <w:rFonts w:ascii="Times New Roman" w:hAnsi="Times New Roman"/>
          <w:b/>
          <w:sz w:val="24"/>
          <w:szCs w:val="24"/>
        </w:rPr>
        <w:t xml:space="preserve"> </w:t>
      </w:r>
      <w:r w:rsidR="001D031B">
        <w:rPr>
          <w:rFonts w:ascii="Times New Roman" w:hAnsi="Times New Roman"/>
          <w:b/>
          <w:sz w:val="24"/>
          <w:szCs w:val="24"/>
        </w:rPr>
        <w:t>Казского</w:t>
      </w:r>
      <w:r w:rsidR="003455C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="00B64212">
        <w:rPr>
          <w:rFonts w:ascii="Times New Roman" w:hAnsi="Times New Roman"/>
          <w:b/>
          <w:sz w:val="24"/>
          <w:szCs w:val="24"/>
        </w:rPr>
        <w:t xml:space="preserve"> </w:t>
      </w:r>
      <w:r w:rsidR="00D97E56">
        <w:rPr>
          <w:rFonts w:ascii="Times New Roman" w:hAnsi="Times New Roman"/>
          <w:b/>
          <w:sz w:val="24"/>
          <w:szCs w:val="24"/>
        </w:rPr>
        <w:t>в сети «Интернет»</w:t>
      </w:r>
    </w:p>
    <w:p w:rsidR="001B34C9" w:rsidRPr="0062578F" w:rsidRDefault="001B34C9" w:rsidP="00B642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7E56" w:rsidRDefault="00D97E56" w:rsidP="00B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D17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09.02.2009г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</w:r>
      <w:hyperlink r:id="rId5" w:history="1">
        <w:r w:rsidRPr="000D1783">
          <w:rPr>
            <w:rFonts w:ascii="Times New Roman" w:hAnsi="Times New Roman"/>
            <w:sz w:val="24"/>
            <w:szCs w:val="24"/>
          </w:rPr>
          <w:t>№ 131-ФЗ</w:t>
        </w:r>
      </w:hyperlink>
      <w:r w:rsidRPr="000D1783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D1783">
        <w:rPr>
          <w:rFonts w:ascii="Times New Roman" w:hAnsi="Times New Roman"/>
          <w:color w:val="000000" w:themeColor="text1"/>
          <w:sz w:val="24"/>
          <w:szCs w:val="24"/>
        </w:rPr>
        <w:t>Уставом муниципального образования «</w:t>
      </w:r>
      <w:r w:rsidR="001D031B">
        <w:rPr>
          <w:rFonts w:ascii="Times New Roman" w:hAnsi="Times New Roman"/>
          <w:color w:val="000000" w:themeColor="text1"/>
          <w:sz w:val="24"/>
          <w:szCs w:val="24"/>
        </w:rPr>
        <w:t>Казское</w:t>
      </w:r>
      <w:r w:rsidRPr="000D1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городское поселение Таштагольского муниципального района Кемеровской области - Кузбасса», </w:t>
      </w:r>
      <w:r w:rsidRPr="000D1783">
        <w:rPr>
          <w:rFonts w:ascii="Times New Roman" w:hAnsi="Times New Roman"/>
          <w:sz w:val="24"/>
          <w:szCs w:val="24"/>
        </w:rPr>
        <w:t xml:space="preserve">Администрация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Pr="000D1783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D1783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</w:p>
    <w:p w:rsidR="000D1783" w:rsidRPr="000D1783" w:rsidRDefault="000D1783" w:rsidP="00B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7E56" w:rsidRDefault="00D97E56" w:rsidP="00B6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1783">
        <w:rPr>
          <w:rFonts w:ascii="Times New Roman" w:hAnsi="Times New Roman"/>
          <w:color w:val="000000" w:themeColor="text1"/>
          <w:sz w:val="24"/>
          <w:szCs w:val="24"/>
        </w:rPr>
        <w:t>ПОСТАНОВЛЯЕТ:</w:t>
      </w:r>
    </w:p>
    <w:p w:rsidR="007A3564" w:rsidRDefault="007A3564" w:rsidP="00B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3564" w:rsidRPr="007A3564" w:rsidRDefault="007A3564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64">
        <w:rPr>
          <w:rFonts w:ascii="Times New Roman" w:hAnsi="Times New Roman"/>
          <w:sz w:val="24"/>
          <w:szCs w:val="24"/>
        </w:rPr>
        <w:t>1. Утвердить</w:t>
      </w:r>
      <w:r w:rsidR="001D031B">
        <w:rPr>
          <w:rFonts w:ascii="Times New Roman" w:hAnsi="Times New Roman"/>
          <w:sz w:val="24"/>
          <w:szCs w:val="24"/>
        </w:rPr>
        <w:t xml:space="preserve"> </w:t>
      </w:r>
      <w:r w:rsidR="000A3489">
        <w:rPr>
          <w:rFonts w:ascii="Times New Roman" w:hAnsi="Times New Roman"/>
          <w:sz w:val="24"/>
          <w:szCs w:val="24"/>
        </w:rPr>
        <w:t>П</w:t>
      </w:r>
      <w:r w:rsidRPr="007A3564">
        <w:rPr>
          <w:rFonts w:ascii="Times New Roman" w:hAnsi="Times New Roman"/>
          <w:sz w:val="24"/>
          <w:szCs w:val="24"/>
        </w:rPr>
        <w:t xml:space="preserve">орядок определения </w:t>
      </w:r>
      <w:r w:rsidR="000A3489">
        <w:rPr>
          <w:rFonts w:ascii="Times New Roman" w:hAnsi="Times New Roman"/>
          <w:sz w:val="24"/>
          <w:szCs w:val="24"/>
        </w:rPr>
        <w:t>п</w:t>
      </w:r>
      <w:r w:rsidRPr="007A3564">
        <w:rPr>
          <w:rFonts w:ascii="Times New Roman" w:hAnsi="Times New Roman"/>
          <w:sz w:val="24"/>
          <w:szCs w:val="24"/>
        </w:rPr>
        <w:t xml:space="preserve">еречня информации о деятельности органов местного самоуправления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Pr="007A3564">
        <w:rPr>
          <w:rFonts w:ascii="Times New Roman" w:hAnsi="Times New Roman"/>
          <w:sz w:val="24"/>
          <w:szCs w:val="24"/>
        </w:rPr>
        <w:t xml:space="preserve"> городского поселения, размещаемой на официальном сайте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Pr="007A3564">
        <w:rPr>
          <w:rFonts w:ascii="Times New Roman" w:hAnsi="Times New Roman"/>
          <w:sz w:val="24"/>
          <w:szCs w:val="24"/>
        </w:rPr>
        <w:t xml:space="preserve"> городского поселения в сети «Интернет»  (приложение № 1).</w:t>
      </w:r>
    </w:p>
    <w:p w:rsidR="00D97E56" w:rsidRPr="000D1783" w:rsidRDefault="007A3564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>2</w:t>
      </w:r>
      <w:r w:rsidR="00D97E56" w:rsidRPr="000D178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Утвердить</w:t>
      </w:r>
      <w:r w:rsidR="001D031B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455C3" w:rsidRPr="000D1783">
        <w:rPr>
          <w:rFonts w:ascii="Times New Roman" w:hAnsi="Times New Roman"/>
          <w:sz w:val="24"/>
          <w:szCs w:val="24"/>
        </w:rPr>
        <w:t xml:space="preserve">Перечень информации о деятельности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3455C3" w:rsidRPr="000D1783">
        <w:rPr>
          <w:rFonts w:ascii="Times New Roman" w:hAnsi="Times New Roman"/>
          <w:sz w:val="24"/>
          <w:szCs w:val="24"/>
        </w:rPr>
        <w:t xml:space="preserve"> городского поселения, размещаемой на официальном сайте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3455C3" w:rsidRPr="000D1783">
        <w:rPr>
          <w:rFonts w:ascii="Times New Roman" w:hAnsi="Times New Roman"/>
          <w:sz w:val="24"/>
          <w:szCs w:val="24"/>
        </w:rPr>
        <w:t xml:space="preserve"> городского поселения в сети «Интернет</w:t>
      </w:r>
      <w:proofErr w:type="gramStart"/>
      <w:r w:rsidR="003455C3" w:rsidRPr="000D1783">
        <w:rPr>
          <w:rFonts w:ascii="Times New Roman" w:hAnsi="Times New Roman"/>
          <w:sz w:val="24"/>
          <w:szCs w:val="24"/>
        </w:rPr>
        <w:t>»</w:t>
      </w:r>
      <w:r w:rsidR="00D97E56" w:rsidRPr="000D178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(</w:t>
      </w:r>
      <w:proofErr w:type="gramEnd"/>
      <w:r w:rsidR="00D97E56" w:rsidRPr="000D178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Приложение №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>2</w:t>
      </w:r>
      <w:r w:rsidR="00D97E56" w:rsidRPr="000D178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)</w:t>
      </w:r>
      <w:r w:rsidR="00D97E56" w:rsidRPr="000D1783">
        <w:rPr>
          <w:rFonts w:ascii="Times New Roman" w:hAnsi="Times New Roman"/>
          <w:sz w:val="24"/>
          <w:szCs w:val="24"/>
        </w:rPr>
        <w:t>.</w:t>
      </w:r>
    </w:p>
    <w:p w:rsidR="00681AA7" w:rsidRPr="00681AA7" w:rsidRDefault="002C452C" w:rsidP="00B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7E56" w:rsidRPr="00681AA7">
        <w:rPr>
          <w:rFonts w:ascii="Times New Roman" w:hAnsi="Times New Roman"/>
          <w:sz w:val="24"/>
          <w:szCs w:val="24"/>
        </w:rPr>
        <w:t xml:space="preserve">. </w:t>
      </w:r>
      <w:r w:rsidR="00681AA7" w:rsidRPr="00681AA7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681AA7" w:rsidRPr="00681AA7">
        <w:rPr>
          <w:rFonts w:ascii="Times New Roman" w:hAnsi="Times New Roman"/>
          <w:sz w:val="24"/>
          <w:szCs w:val="24"/>
        </w:rPr>
        <w:t xml:space="preserve"> городского поселения в сети «Интернет», и обнародовать на информационном стенде в здании местной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681AA7" w:rsidRPr="00681AA7">
        <w:rPr>
          <w:rFonts w:ascii="Times New Roman" w:hAnsi="Times New Roman"/>
          <w:sz w:val="24"/>
          <w:szCs w:val="24"/>
        </w:rPr>
        <w:t xml:space="preserve"> городского поселения по адресу: </w:t>
      </w:r>
      <w:proofErr w:type="spellStart"/>
      <w:r w:rsidR="00681AA7" w:rsidRPr="00681AA7">
        <w:rPr>
          <w:rFonts w:ascii="Times New Roman" w:hAnsi="Times New Roman"/>
          <w:sz w:val="24"/>
          <w:szCs w:val="24"/>
        </w:rPr>
        <w:t>пгт</w:t>
      </w:r>
      <w:proofErr w:type="spellEnd"/>
      <w:r w:rsidR="00681AA7" w:rsidRPr="00681AA7">
        <w:rPr>
          <w:rFonts w:ascii="Times New Roman" w:hAnsi="Times New Roman"/>
          <w:sz w:val="24"/>
          <w:szCs w:val="24"/>
        </w:rPr>
        <w:t xml:space="preserve">. </w:t>
      </w:r>
      <w:r w:rsidR="001D031B">
        <w:rPr>
          <w:rFonts w:ascii="Times New Roman" w:hAnsi="Times New Roman"/>
          <w:sz w:val="24"/>
          <w:szCs w:val="24"/>
        </w:rPr>
        <w:t>Каз</w:t>
      </w:r>
      <w:r w:rsidR="00681AA7" w:rsidRPr="00681AA7">
        <w:rPr>
          <w:rFonts w:ascii="Times New Roman" w:hAnsi="Times New Roman"/>
          <w:sz w:val="24"/>
          <w:szCs w:val="24"/>
        </w:rPr>
        <w:t xml:space="preserve">, ул. </w:t>
      </w:r>
      <w:r w:rsidR="001D031B">
        <w:rPr>
          <w:rFonts w:ascii="Times New Roman" w:hAnsi="Times New Roman"/>
          <w:sz w:val="24"/>
          <w:szCs w:val="24"/>
        </w:rPr>
        <w:t>Победы, 6</w:t>
      </w:r>
      <w:r w:rsidR="00681AA7" w:rsidRPr="00681AA7">
        <w:rPr>
          <w:rFonts w:ascii="Times New Roman" w:hAnsi="Times New Roman"/>
          <w:sz w:val="24"/>
          <w:szCs w:val="24"/>
        </w:rPr>
        <w:t>.</w:t>
      </w:r>
    </w:p>
    <w:p w:rsidR="00D97E56" w:rsidRPr="00681AA7" w:rsidRDefault="002C452C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7E56" w:rsidRPr="00681A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7E56" w:rsidRPr="00681A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7E56" w:rsidRPr="00681AA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D031B">
        <w:rPr>
          <w:rFonts w:ascii="Times New Roman" w:hAnsi="Times New Roman"/>
          <w:sz w:val="24"/>
          <w:szCs w:val="24"/>
        </w:rPr>
        <w:t>возложить на ведущего специалиста по связям с общественностью (Куликова О.В.)</w:t>
      </w:r>
      <w:r w:rsidR="00D97E56" w:rsidRPr="00681AA7">
        <w:rPr>
          <w:rFonts w:ascii="Times New Roman" w:hAnsi="Times New Roman"/>
          <w:sz w:val="24"/>
          <w:szCs w:val="24"/>
        </w:rPr>
        <w:t>.</w:t>
      </w:r>
    </w:p>
    <w:p w:rsidR="00D97E56" w:rsidRPr="000D1783" w:rsidRDefault="002C452C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7E56" w:rsidRPr="000D1783">
        <w:rPr>
          <w:rFonts w:ascii="Times New Roman" w:hAnsi="Times New Roman"/>
          <w:sz w:val="24"/>
          <w:szCs w:val="24"/>
        </w:rPr>
        <w:t>. Постановление вступает в силу со дня его подписания.</w:t>
      </w:r>
    </w:p>
    <w:p w:rsidR="00046993" w:rsidRDefault="00046993" w:rsidP="00B642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81AA7" w:rsidRDefault="00681AA7" w:rsidP="00B642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81AA7" w:rsidRDefault="00681AA7" w:rsidP="00B642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D1783" w:rsidRPr="003337BB" w:rsidRDefault="000D1783" w:rsidP="00B64212">
      <w:pPr>
        <w:pStyle w:val="ab"/>
        <w:spacing w:before="0" w:beforeAutospacing="0" w:after="0" w:afterAutospacing="0"/>
        <w:ind w:firstLine="709"/>
        <w:jc w:val="both"/>
      </w:pPr>
      <w:r w:rsidRPr="003337BB">
        <w:t xml:space="preserve">Глава </w:t>
      </w:r>
      <w:r w:rsidR="001D031B">
        <w:t>Казского</w:t>
      </w:r>
    </w:p>
    <w:p w:rsidR="000D1783" w:rsidRPr="003337BB" w:rsidRDefault="000D1783" w:rsidP="00B64212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 w:rsidRPr="003337BB">
        <w:t>городского поселения</w:t>
      </w:r>
      <w:r w:rsidRPr="003337BB">
        <w:tab/>
      </w:r>
      <w:r w:rsidRPr="003337BB">
        <w:tab/>
      </w:r>
      <w:r w:rsidRPr="003337BB">
        <w:tab/>
      </w:r>
      <w:r w:rsidRPr="003337BB">
        <w:tab/>
      </w:r>
      <w:r w:rsidRPr="003337BB">
        <w:tab/>
      </w:r>
      <w:r w:rsidRPr="003337BB">
        <w:tab/>
      </w:r>
      <w:r w:rsidRPr="003337BB">
        <w:tab/>
      </w:r>
      <w:r w:rsidR="001D031B">
        <w:t>Е.А.Симонова</w:t>
      </w:r>
    </w:p>
    <w:p w:rsidR="00046993" w:rsidRDefault="00046993" w:rsidP="00B642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C452C" w:rsidRDefault="002C452C" w:rsidP="00B642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4212" w:rsidRDefault="00B64212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64212" w:rsidSect="00E7536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A3489" w:rsidRDefault="004732D0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A3489" w:rsidRPr="002C452C">
        <w:rPr>
          <w:rFonts w:ascii="Times New Roman" w:hAnsi="Times New Roman"/>
          <w:sz w:val="24"/>
          <w:szCs w:val="24"/>
        </w:rPr>
        <w:t xml:space="preserve"> № 1 </w:t>
      </w:r>
    </w:p>
    <w:p w:rsidR="001D031B" w:rsidRPr="002C452C" w:rsidRDefault="001D031B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A3489" w:rsidRPr="002C452C" w:rsidRDefault="001D031B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0A3489" w:rsidRPr="002C452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77C22" w:rsidRDefault="001D031B" w:rsidP="00B64212">
      <w:pPr>
        <w:tabs>
          <w:tab w:val="left" w:pos="808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Казского</w:t>
      </w:r>
      <w:r w:rsidR="000A3489" w:rsidRPr="002C452C">
        <w:rPr>
          <w:rFonts w:ascii="Times New Roman" w:hAnsi="Times New Roman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489" w:rsidRPr="002C452C">
        <w:rPr>
          <w:rFonts w:ascii="Times New Roman" w:hAnsi="Times New Roman"/>
          <w:sz w:val="24"/>
          <w:szCs w:val="24"/>
        </w:rPr>
        <w:t xml:space="preserve">поселения </w:t>
      </w:r>
    </w:p>
    <w:p w:rsidR="000A3489" w:rsidRPr="002C452C" w:rsidRDefault="000A3489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от </w:t>
      </w:r>
      <w:r w:rsidR="001D031B">
        <w:rPr>
          <w:rFonts w:ascii="Times New Roman" w:hAnsi="Times New Roman"/>
          <w:sz w:val="24"/>
          <w:szCs w:val="24"/>
        </w:rPr>
        <w:t>31</w:t>
      </w:r>
      <w:r w:rsidRPr="00177C22">
        <w:rPr>
          <w:rFonts w:ascii="Times New Roman" w:hAnsi="Times New Roman"/>
          <w:sz w:val="24"/>
          <w:szCs w:val="24"/>
        </w:rPr>
        <w:t>.0</w:t>
      </w:r>
      <w:r w:rsidR="00177C22">
        <w:rPr>
          <w:rFonts w:ascii="Times New Roman" w:hAnsi="Times New Roman"/>
          <w:sz w:val="24"/>
          <w:szCs w:val="24"/>
        </w:rPr>
        <w:t>3</w:t>
      </w:r>
      <w:r w:rsidRPr="00177C22">
        <w:rPr>
          <w:rFonts w:ascii="Times New Roman" w:hAnsi="Times New Roman"/>
          <w:sz w:val="24"/>
          <w:szCs w:val="24"/>
        </w:rPr>
        <w:t>.2023 г.</w:t>
      </w:r>
      <w:r w:rsidR="001D031B">
        <w:rPr>
          <w:rFonts w:ascii="Times New Roman" w:hAnsi="Times New Roman"/>
          <w:sz w:val="24"/>
          <w:szCs w:val="24"/>
        </w:rPr>
        <w:t xml:space="preserve"> </w:t>
      </w:r>
      <w:r w:rsidRPr="00177C22">
        <w:rPr>
          <w:rFonts w:ascii="Times New Roman" w:hAnsi="Times New Roman"/>
          <w:sz w:val="24"/>
          <w:szCs w:val="24"/>
        </w:rPr>
        <w:t xml:space="preserve">№ </w:t>
      </w:r>
      <w:r w:rsidR="001D031B">
        <w:rPr>
          <w:rFonts w:ascii="Times New Roman" w:hAnsi="Times New Roman"/>
          <w:sz w:val="24"/>
          <w:szCs w:val="24"/>
        </w:rPr>
        <w:t>17-п</w:t>
      </w:r>
    </w:p>
    <w:p w:rsidR="000A3489" w:rsidRDefault="000A3489" w:rsidP="00B642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3489" w:rsidRPr="000B75F5" w:rsidRDefault="000A3489" w:rsidP="00B64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89">
        <w:rPr>
          <w:rFonts w:ascii="Times New Roman" w:hAnsi="Times New Roman"/>
          <w:b/>
          <w:sz w:val="24"/>
          <w:szCs w:val="24"/>
        </w:rPr>
        <w:t xml:space="preserve">Порядок определения Перечня информации о деятельности органов местного самоуправления администрации </w:t>
      </w:r>
      <w:r w:rsidR="001D031B">
        <w:rPr>
          <w:rFonts w:ascii="Times New Roman" w:hAnsi="Times New Roman"/>
          <w:b/>
          <w:sz w:val="24"/>
          <w:szCs w:val="24"/>
        </w:rPr>
        <w:t>Казского</w:t>
      </w:r>
      <w:r w:rsidRPr="000A3489">
        <w:rPr>
          <w:rFonts w:ascii="Times New Roman" w:hAnsi="Times New Roman"/>
          <w:b/>
          <w:sz w:val="24"/>
          <w:szCs w:val="24"/>
        </w:rPr>
        <w:t xml:space="preserve"> городского поселения, размещаемой на официальном сайте Администрации </w:t>
      </w:r>
      <w:r w:rsidR="001D031B">
        <w:rPr>
          <w:rFonts w:ascii="Times New Roman" w:hAnsi="Times New Roman"/>
          <w:b/>
          <w:sz w:val="24"/>
          <w:szCs w:val="24"/>
        </w:rPr>
        <w:t>Казского</w:t>
      </w:r>
      <w:r w:rsidRPr="000A3489">
        <w:rPr>
          <w:rFonts w:ascii="Times New Roman" w:hAnsi="Times New Roman"/>
          <w:b/>
          <w:sz w:val="24"/>
          <w:szCs w:val="24"/>
        </w:rPr>
        <w:t xml:space="preserve"> городского поселения в сети «Интернет»</w:t>
      </w:r>
    </w:p>
    <w:p w:rsidR="000B75F5" w:rsidRPr="000B75F5" w:rsidRDefault="000B75F5" w:rsidP="00B64212">
      <w:pPr>
        <w:spacing w:after="0" w:line="240" w:lineRule="auto"/>
        <w:ind w:firstLine="709"/>
        <w:jc w:val="both"/>
        <w:rPr>
          <w:b/>
        </w:rPr>
      </w:pP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1. Порядок определения перечня информации о деятельности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2C452C">
        <w:rPr>
          <w:rFonts w:ascii="Times New Roman" w:hAnsi="Times New Roman"/>
          <w:sz w:val="24"/>
          <w:szCs w:val="24"/>
        </w:rPr>
        <w:t xml:space="preserve"> городского </w:t>
      </w:r>
      <w:r w:rsidRPr="002C452C">
        <w:rPr>
          <w:rFonts w:ascii="Times New Roman" w:hAnsi="Times New Roman"/>
          <w:sz w:val="24"/>
          <w:szCs w:val="24"/>
        </w:rPr>
        <w:t xml:space="preserve">поселения,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2. Перечень информации о деятельности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2C452C">
        <w:rPr>
          <w:rFonts w:ascii="Times New Roman" w:hAnsi="Times New Roman"/>
          <w:sz w:val="24"/>
          <w:szCs w:val="24"/>
        </w:rPr>
        <w:t xml:space="preserve"> городского </w:t>
      </w:r>
      <w:r w:rsidR="002C452C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 xml:space="preserve">, размещаемой в сети интернет (далее - перечень), утверждается постановлением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CB7464">
        <w:rPr>
          <w:rFonts w:ascii="Times New Roman" w:hAnsi="Times New Roman"/>
          <w:sz w:val="24"/>
          <w:szCs w:val="24"/>
        </w:rPr>
        <w:t xml:space="preserve"> городского </w:t>
      </w:r>
      <w:r w:rsidR="00CB7464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 xml:space="preserve">. 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3. Информационные материалы, предназначенные для размещения на официальном сайте, должны отражать официальную позицию администрации </w:t>
      </w:r>
      <w:r w:rsidR="001D031B">
        <w:rPr>
          <w:rFonts w:ascii="Times New Roman" w:hAnsi="Times New Roman"/>
          <w:sz w:val="24"/>
          <w:szCs w:val="24"/>
        </w:rPr>
        <w:t>Казского</w:t>
      </w:r>
      <w:r w:rsidR="004732D0">
        <w:rPr>
          <w:rFonts w:ascii="Times New Roman" w:hAnsi="Times New Roman"/>
          <w:sz w:val="24"/>
          <w:szCs w:val="24"/>
        </w:rPr>
        <w:t xml:space="preserve"> городского </w:t>
      </w:r>
      <w:r w:rsidR="004732D0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>.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>4. Официальный сайт администрации в информационно-телекоммуникационной сети интернет (далее – сайт)</w:t>
      </w:r>
      <w:r w:rsidR="001D031B">
        <w:rPr>
          <w:rFonts w:ascii="Times New Roman" w:hAnsi="Times New Roman"/>
          <w:sz w:val="24"/>
          <w:szCs w:val="24"/>
        </w:rPr>
        <w:t xml:space="preserve"> </w:t>
      </w:r>
      <w:r w:rsidRPr="002C452C">
        <w:rPr>
          <w:rFonts w:ascii="Times New Roman" w:hAnsi="Times New Roman"/>
          <w:sz w:val="24"/>
          <w:szCs w:val="24"/>
        </w:rPr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4732D0">
        <w:rPr>
          <w:rFonts w:ascii="Times New Roman" w:hAnsi="Times New Roman"/>
          <w:sz w:val="24"/>
          <w:szCs w:val="24"/>
        </w:rPr>
        <w:t xml:space="preserve">городского </w:t>
      </w:r>
      <w:r w:rsidR="004732D0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>, а также реализации принципов открытости и гласности их деятельности.</w:t>
      </w:r>
    </w:p>
    <w:p w:rsidR="000A3489" w:rsidRPr="002C452C" w:rsidRDefault="000A3489" w:rsidP="00B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В соответствии с п.5 ст.1 ФЗ №8 официальный сайт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0A3489" w:rsidRPr="002C452C" w:rsidRDefault="000A3489" w:rsidP="00B64212">
      <w:pPr>
        <w:pStyle w:val="Con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5. Сайт является официальным информационным ресурсом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4732D0">
        <w:rPr>
          <w:rFonts w:ascii="Times New Roman" w:hAnsi="Times New Roman"/>
          <w:sz w:val="24"/>
          <w:szCs w:val="24"/>
        </w:rPr>
        <w:t xml:space="preserve">городского </w:t>
      </w:r>
      <w:r w:rsidR="004732D0" w:rsidRPr="002C4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 w:cs="Times New Roman"/>
          <w:sz w:val="24"/>
          <w:szCs w:val="24"/>
        </w:rPr>
        <w:t>.</w:t>
      </w:r>
    </w:p>
    <w:p w:rsidR="000A3489" w:rsidRPr="002C452C" w:rsidRDefault="000A3489" w:rsidP="00B64212">
      <w:pPr>
        <w:pStyle w:val="Con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 w:rsidRPr="002C45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452C">
        <w:rPr>
          <w:rFonts w:ascii="Times New Roman" w:hAnsi="Times New Roman" w:cs="Times New Roman"/>
          <w:sz w:val="24"/>
          <w:szCs w:val="24"/>
        </w:rPr>
        <w:t>:</w:t>
      </w:r>
    </w:p>
    <w:p w:rsidR="000A3489" w:rsidRPr="002C452C" w:rsidRDefault="000A3489" w:rsidP="00B64212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0A3489" w:rsidRPr="002C452C" w:rsidRDefault="000A3489" w:rsidP="00B64212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4732D0">
        <w:rPr>
          <w:rFonts w:ascii="Times New Roman" w:hAnsi="Times New Roman"/>
          <w:sz w:val="24"/>
          <w:szCs w:val="24"/>
        </w:rPr>
        <w:t xml:space="preserve">городского </w:t>
      </w:r>
      <w:r w:rsidR="004732D0" w:rsidRPr="002C4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 w:cs="Times New Roman"/>
          <w:sz w:val="24"/>
          <w:szCs w:val="24"/>
        </w:rPr>
        <w:t>, его инвестиционной привлекательности;</w:t>
      </w:r>
    </w:p>
    <w:p w:rsidR="000A3489" w:rsidRPr="002C452C" w:rsidRDefault="000A3489" w:rsidP="00B64212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0A3489" w:rsidRPr="002C452C" w:rsidRDefault="000A3489" w:rsidP="00B64212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>достоверность информации и своевременность ее предоставления;</w:t>
      </w:r>
    </w:p>
    <w:p w:rsidR="000A3489" w:rsidRPr="002C452C" w:rsidRDefault="000A3489" w:rsidP="00B64212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предоставление пользователям сети интернет наиболее полной и актуальной информации о </w:t>
      </w:r>
      <w:r w:rsidR="004732D0">
        <w:rPr>
          <w:rFonts w:ascii="Times New Roman" w:hAnsi="Times New Roman" w:cs="Times New Roman"/>
          <w:sz w:val="24"/>
          <w:szCs w:val="24"/>
        </w:rPr>
        <w:t>городском</w:t>
      </w:r>
      <w:r w:rsidRPr="002C452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0A3489" w:rsidRPr="002C452C" w:rsidRDefault="000A3489" w:rsidP="00B64212">
      <w:pPr>
        <w:pStyle w:val="ConsNormal"/>
        <w:widowControl/>
        <w:numPr>
          <w:ilvl w:val="0"/>
          <w:numId w:val="1"/>
        </w:numPr>
        <w:tabs>
          <w:tab w:val="clear" w:pos="16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4732D0">
        <w:rPr>
          <w:rFonts w:ascii="Times New Roman" w:hAnsi="Times New Roman"/>
          <w:sz w:val="24"/>
          <w:szCs w:val="24"/>
        </w:rPr>
        <w:t xml:space="preserve">городского </w:t>
      </w:r>
      <w:r w:rsidR="004732D0" w:rsidRPr="002C452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C452C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4732D0">
        <w:rPr>
          <w:rFonts w:ascii="Times New Roman" w:hAnsi="Times New Roman"/>
          <w:sz w:val="24"/>
          <w:szCs w:val="24"/>
        </w:rPr>
        <w:t xml:space="preserve">городского </w:t>
      </w:r>
      <w:r w:rsidR="004732D0" w:rsidRPr="002C4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 w:cs="Times New Roman"/>
          <w:sz w:val="24"/>
          <w:szCs w:val="24"/>
        </w:rPr>
        <w:t>;</w:t>
      </w:r>
    </w:p>
    <w:p w:rsidR="000A3489" w:rsidRPr="001D031B" w:rsidRDefault="000A3489" w:rsidP="00B642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7. Официальный электронный адрес сайта в сети интернет: </w:t>
      </w:r>
      <w:hyperlink r:id="rId6" w:history="1">
        <w:r w:rsidR="001D031B" w:rsidRPr="00371617">
          <w:rPr>
            <w:rStyle w:val="a3"/>
            <w:rFonts w:ascii="Times New Roman" w:hAnsi="Times New Roman" w:cs="Times New Roman"/>
            <w:sz w:val="24"/>
            <w:szCs w:val="24"/>
          </w:rPr>
          <w:t>https://admkaz.ru</w:t>
        </w:r>
      </w:hyperlink>
      <w:r w:rsidRPr="001D031B">
        <w:rPr>
          <w:rFonts w:ascii="Times New Roman" w:hAnsi="Times New Roman" w:cs="Times New Roman"/>
          <w:sz w:val="24"/>
          <w:szCs w:val="24"/>
        </w:rPr>
        <w:t>.</w:t>
      </w:r>
      <w:r w:rsidR="001D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89" w:rsidRPr="002C452C" w:rsidRDefault="000A3489" w:rsidP="00B64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8. На сайте размещается информация о деятельности органов местного самоуправления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0B75F5">
        <w:rPr>
          <w:rFonts w:ascii="Times New Roman" w:hAnsi="Times New Roman"/>
          <w:sz w:val="24"/>
          <w:szCs w:val="24"/>
        </w:rPr>
        <w:t xml:space="preserve">городского </w:t>
      </w:r>
      <w:r w:rsidR="000B75F5" w:rsidRPr="002C4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 w:cs="Times New Roman"/>
          <w:sz w:val="24"/>
          <w:szCs w:val="24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0A3489" w:rsidRPr="002C452C" w:rsidRDefault="000A3489" w:rsidP="00B642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lastRenderedPageBreak/>
        <w:t>9. Информация, размещаемая на сайте, является публичной и бесплатной.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0A3489" w:rsidRPr="002C452C" w:rsidRDefault="000A3489" w:rsidP="00B64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2C">
        <w:rPr>
          <w:rFonts w:ascii="Times New Roman" w:hAnsi="Times New Roman" w:cs="Times New Roman"/>
          <w:sz w:val="24"/>
          <w:szCs w:val="24"/>
        </w:rPr>
        <w:t xml:space="preserve">11. Структура сайта может дорабатываться. 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0B75F5">
        <w:rPr>
          <w:rFonts w:ascii="Times New Roman" w:hAnsi="Times New Roman"/>
          <w:sz w:val="24"/>
          <w:szCs w:val="24"/>
        </w:rPr>
        <w:t xml:space="preserve">городского </w:t>
      </w:r>
      <w:r w:rsidR="000B75F5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 xml:space="preserve"> (далее – должностные лица) на бумажном и электронном носителях. 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0B75F5" w:rsidRPr="000B75F5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0B75F5">
        <w:rPr>
          <w:rFonts w:ascii="Times New Roman" w:hAnsi="Times New Roman"/>
          <w:sz w:val="24"/>
          <w:szCs w:val="24"/>
        </w:rPr>
        <w:t xml:space="preserve">городского </w:t>
      </w:r>
      <w:r w:rsidR="000B75F5" w:rsidRPr="002C452C">
        <w:rPr>
          <w:rFonts w:ascii="Times New Roman" w:hAnsi="Times New Roman"/>
          <w:sz w:val="24"/>
          <w:szCs w:val="24"/>
        </w:rPr>
        <w:t xml:space="preserve"> поселения 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15. Перечень информации, утверждается настоящим правовым актом администрации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0B75F5">
        <w:rPr>
          <w:rFonts w:ascii="Times New Roman" w:hAnsi="Times New Roman"/>
          <w:sz w:val="24"/>
          <w:szCs w:val="24"/>
        </w:rPr>
        <w:t xml:space="preserve">городского </w:t>
      </w:r>
      <w:r w:rsidR="000B75F5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2C45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452C"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0B75F5">
        <w:rPr>
          <w:rFonts w:ascii="Times New Roman" w:hAnsi="Times New Roman"/>
          <w:sz w:val="24"/>
          <w:szCs w:val="24"/>
        </w:rPr>
        <w:t xml:space="preserve">городского </w:t>
      </w:r>
      <w:r w:rsidR="000B75F5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>.</w:t>
      </w:r>
    </w:p>
    <w:p w:rsidR="000A3489" w:rsidRPr="002C452C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2C452C">
        <w:rPr>
          <w:rFonts w:ascii="Times New Roman" w:hAnsi="Times New Roman"/>
          <w:sz w:val="24"/>
          <w:szCs w:val="24"/>
        </w:rPr>
        <w:t xml:space="preserve">Глава </w:t>
      </w:r>
      <w:r w:rsidR="001D031B">
        <w:rPr>
          <w:rFonts w:ascii="Times New Roman" w:hAnsi="Times New Roman"/>
          <w:sz w:val="24"/>
          <w:szCs w:val="24"/>
        </w:rPr>
        <w:t xml:space="preserve">Казского </w:t>
      </w:r>
      <w:r w:rsidR="000B75F5">
        <w:rPr>
          <w:rFonts w:ascii="Times New Roman" w:hAnsi="Times New Roman"/>
          <w:sz w:val="24"/>
          <w:szCs w:val="24"/>
        </w:rPr>
        <w:t xml:space="preserve">городского </w:t>
      </w:r>
      <w:r w:rsidR="000B75F5" w:rsidRPr="002C452C">
        <w:rPr>
          <w:rFonts w:ascii="Times New Roman" w:hAnsi="Times New Roman"/>
          <w:sz w:val="24"/>
          <w:szCs w:val="24"/>
        </w:rPr>
        <w:t xml:space="preserve"> поселения</w:t>
      </w:r>
      <w:r w:rsidRPr="002C452C">
        <w:rPr>
          <w:rFonts w:ascii="Times New Roman" w:hAnsi="Times New Roman"/>
          <w:sz w:val="24"/>
          <w:szCs w:val="24"/>
        </w:rPr>
        <w:t xml:space="preserve"> или его исполняющий 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0A3489" w:rsidRDefault="000A3489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212" w:rsidRDefault="00B64212" w:rsidP="00B6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64212" w:rsidSect="00E7536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46993" w:rsidRDefault="00046993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1AA7">
        <w:rPr>
          <w:rFonts w:ascii="Times New Roman" w:hAnsi="Times New Roman"/>
          <w:sz w:val="24"/>
          <w:szCs w:val="24"/>
        </w:rPr>
        <w:lastRenderedPageBreak/>
        <w:t>П</w:t>
      </w:r>
      <w:r w:rsidR="00485A0D">
        <w:rPr>
          <w:rFonts w:ascii="Times New Roman" w:hAnsi="Times New Roman"/>
          <w:sz w:val="24"/>
          <w:szCs w:val="24"/>
        </w:rPr>
        <w:t>риложение</w:t>
      </w:r>
      <w:r w:rsidRPr="00681AA7">
        <w:rPr>
          <w:rFonts w:ascii="Times New Roman" w:hAnsi="Times New Roman"/>
          <w:sz w:val="24"/>
          <w:szCs w:val="24"/>
        </w:rPr>
        <w:t xml:space="preserve"> № </w:t>
      </w:r>
      <w:r w:rsidR="00485A0D">
        <w:rPr>
          <w:rFonts w:ascii="Times New Roman" w:hAnsi="Times New Roman"/>
          <w:sz w:val="24"/>
          <w:szCs w:val="24"/>
        </w:rPr>
        <w:t>2</w:t>
      </w:r>
    </w:p>
    <w:p w:rsidR="001D031B" w:rsidRPr="00681AA7" w:rsidRDefault="001D031B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46993" w:rsidRPr="00681AA7" w:rsidRDefault="001D031B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046993" w:rsidRPr="00681AA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46993" w:rsidRPr="00681AA7" w:rsidRDefault="001D031B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Казского </w:t>
      </w:r>
      <w:r w:rsidR="00881157" w:rsidRPr="00681AA7">
        <w:rPr>
          <w:rFonts w:ascii="Times New Roman" w:hAnsi="Times New Roman"/>
          <w:sz w:val="24"/>
          <w:szCs w:val="24"/>
        </w:rPr>
        <w:t>городского</w:t>
      </w:r>
      <w:r w:rsidR="00046993" w:rsidRPr="00681AA7">
        <w:rPr>
          <w:rFonts w:ascii="Times New Roman" w:hAnsi="Times New Roman"/>
          <w:sz w:val="24"/>
          <w:szCs w:val="24"/>
        </w:rPr>
        <w:t xml:space="preserve"> поселения</w:t>
      </w:r>
    </w:p>
    <w:p w:rsidR="00177C22" w:rsidRPr="002C452C" w:rsidRDefault="00177C22" w:rsidP="00B642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452C">
        <w:rPr>
          <w:rFonts w:ascii="Times New Roman" w:hAnsi="Times New Roman"/>
          <w:sz w:val="24"/>
          <w:szCs w:val="24"/>
        </w:rPr>
        <w:t xml:space="preserve">от </w:t>
      </w:r>
      <w:r w:rsidR="001D031B">
        <w:rPr>
          <w:rFonts w:ascii="Times New Roman" w:hAnsi="Times New Roman"/>
          <w:sz w:val="24"/>
          <w:szCs w:val="24"/>
        </w:rPr>
        <w:t>31</w:t>
      </w:r>
      <w:r w:rsidRPr="00177C2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177C22">
        <w:rPr>
          <w:rFonts w:ascii="Times New Roman" w:hAnsi="Times New Roman"/>
          <w:sz w:val="24"/>
          <w:szCs w:val="24"/>
        </w:rPr>
        <w:t xml:space="preserve">.2023 </w:t>
      </w:r>
      <w:proofErr w:type="spellStart"/>
      <w:r w:rsidRPr="00177C22">
        <w:rPr>
          <w:rFonts w:ascii="Times New Roman" w:hAnsi="Times New Roman"/>
          <w:sz w:val="24"/>
          <w:szCs w:val="24"/>
        </w:rPr>
        <w:t>г.№</w:t>
      </w:r>
      <w:proofErr w:type="spellEnd"/>
      <w:r w:rsidRPr="00177C22">
        <w:rPr>
          <w:rFonts w:ascii="Times New Roman" w:hAnsi="Times New Roman"/>
          <w:sz w:val="24"/>
          <w:szCs w:val="24"/>
        </w:rPr>
        <w:t xml:space="preserve"> </w:t>
      </w:r>
      <w:r w:rsidR="001D031B">
        <w:rPr>
          <w:rFonts w:ascii="Times New Roman" w:hAnsi="Times New Roman"/>
          <w:sz w:val="24"/>
          <w:szCs w:val="24"/>
        </w:rPr>
        <w:t>17-п</w:t>
      </w:r>
    </w:p>
    <w:p w:rsidR="00046993" w:rsidRPr="0062403E" w:rsidRDefault="00046993" w:rsidP="00B64212">
      <w:pPr>
        <w:spacing w:after="0" w:line="240" w:lineRule="auto"/>
        <w:jc w:val="center"/>
        <w:rPr>
          <w:sz w:val="28"/>
          <w:szCs w:val="28"/>
        </w:rPr>
      </w:pPr>
    </w:p>
    <w:p w:rsidR="00046993" w:rsidRDefault="00881157" w:rsidP="00B64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A7">
        <w:rPr>
          <w:rFonts w:ascii="Times New Roman" w:hAnsi="Times New Roman"/>
          <w:b/>
          <w:sz w:val="24"/>
          <w:szCs w:val="24"/>
        </w:rPr>
        <w:t xml:space="preserve">Перечень информации о деятельности органов местного самоуправления </w:t>
      </w:r>
      <w:r w:rsidR="001D031B" w:rsidRPr="001D031B">
        <w:rPr>
          <w:rFonts w:ascii="Times New Roman" w:hAnsi="Times New Roman"/>
          <w:b/>
          <w:sz w:val="24"/>
          <w:szCs w:val="24"/>
        </w:rPr>
        <w:t xml:space="preserve">Казского </w:t>
      </w:r>
      <w:r w:rsidRPr="00681AA7">
        <w:rPr>
          <w:rFonts w:ascii="Times New Roman" w:hAnsi="Times New Roman"/>
          <w:b/>
          <w:sz w:val="24"/>
          <w:szCs w:val="24"/>
        </w:rPr>
        <w:t xml:space="preserve">городского поселения, размещаемой на официальном сайте Администрации </w:t>
      </w:r>
      <w:r w:rsidR="001D031B" w:rsidRPr="001D031B">
        <w:rPr>
          <w:rFonts w:ascii="Times New Roman" w:hAnsi="Times New Roman"/>
          <w:b/>
          <w:sz w:val="24"/>
          <w:szCs w:val="24"/>
        </w:rPr>
        <w:t xml:space="preserve">Казского </w:t>
      </w:r>
      <w:r w:rsidRPr="00681AA7">
        <w:rPr>
          <w:rFonts w:ascii="Times New Roman" w:hAnsi="Times New Roman"/>
          <w:b/>
          <w:sz w:val="24"/>
          <w:szCs w:val="24"/>
        </w:rPr>
        <w:t>городского поселения в сети «Интернет</w:t>
      </w:r>
    </w:p>
    <w:p w:rsidR="00B64212" w:rsidRPr="00681AA7" w:rsidRDefault="00B64212" w:rsidP="00B642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645"/>
        <w:gridCol w:w="3881"/>
        <w:gridCol w:w="2542"/>
        <w:gridCol w:w="2430"/>
      </w:tblGrid>
      <w:tr w:rsidR="00046993" w:rsidRPr="00681AA7" w:rsidTr="00B64212">
        <w:trPr>
          <w:cantSplit/>
          <w:trHeight w:val="23"/>
          <w:tblHeader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B64212" w:rsidP="00B64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Состав информации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4C3B5B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по  </w:t>
            </w:r>
            <w:r w:rsidR="001D031B">
              <w:rPr>
                <w:rFonts w:ascii="Times New Roman" w:hAnsi="Times New Roman"/>
                <w:color w:val="000000"/>
                <w:sz w:val="24"/>
                <w:szCs w:val="24"/>
              </w:rPr>
              <w:t>связям с общественностью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полномочиях органа местного сам</w:t>
            </w:r>
            <w:r w:rsidR="00CA1612">
              <w:rPr>
                <w:rFonts w:ascii="Times New Roman" w:hAnsi="Times New Roman"/>
                <w:color w:val="000000"/>
                <w:sz w:val="24"/>
                <w:szCs w:val="24"/>
              </w:rPr>
              <w:t>оуправления, задачах и функциях</w:t>
            </w: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1D031B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 связям с общественностью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sz w:val="24"/>
                <w:szCs w:val="24"/>
              </w:rPr>
              <w:t>Сведения о руководителях органа местного самоуправления (главе поселения</w:t>
            </w:r>
            <w:r w:rsidR="00CA16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1D031B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 связям с общественностью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FF457D">
              <w:rPr>
                <w:rFonts w:ascii="Times New Roman" w:hAnsi="Times New Roman"/>
                <w:color w:val="000000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5E4492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 в пределах своих обязанностей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E75363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нормативные  правовые акты Администрацией </w:t>
            </w:r>
            <w:r w:rsidR="009F4DB7">
              <w:rPr>
                <w:rFonts w:ascii="Times New Roman" w:hAnsi="Times New Roman"/>
                <w:sz w:val="24"/>
                <w:szCs w:val="24"/>
              </w:rPr>
              <w:t xml:space="preserve">Казского </w:t>
            </w:r>
            <w:r w:rsidR="00FF457D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 w:rsidR="008C0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Совета </w:t>
            </w:r>
            <w:r w:rsidR="008C0F6F">
              <w:rPr>
                <w:rFonts w:ascii="Times New Roman" w:hAnsi="Times New Roman"/>
                <w:sz w:val="24"/>
                <w:szCs w:val="24"/>
              </w:rPr>
              <w:t xml:space="preserve">народных депутатов Казского </w:t>
            </w:r>
            <w:r w:rsidR="008C0F6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8C0F6F"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D067B"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  <w:r w:rsidR="003D067B"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Администрации, </w:t>
            </w:r>
            <w:r w:rsidR="003D067B"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  <w:r w:rsidR="003D067B"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 актов, </w:t>
            </w:r>
            <w:r w:rsidR="003D067B" w:rsidRPr="00681AA7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="003D067B">
              <w:rPr>
                <w:rFonts w:ascii="Times New Roman" w:hAnsi="Times New Roman"/>
                <w:sz w:val="24"/>
                <w:szCs w:val="24"/>
              </w:rPr>
              <w:t xml:space="preserve"> народных депутатов Казского </w:t>
            </w:r>
            <w:r w:rsidR="003D067B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3D067B"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8C0F6F" w:rsidP="00B64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 в пределах своих обязанностей</w:t>
            </w:r>
          </w:p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об участии Администрации в целевых и иных программах, а также о мероприятиях, проводимых Администрацией 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администрации в пределах своих обязанностей 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921D2C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46993"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ГО и ЧС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результатах проверок, проведенных Администрацией в пределах полномочий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администрации в компетенции, которых находится данное направление работы 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177C22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  <w:bookmarkStart w:id="0" w:name="_GoBack"/>
            <w:bookmarkEnd w:id="0"/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3666C8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для граждан, Исполнение бюджета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3666C8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бухгалтер, экономист</w:t>
            </w:r>
          </w:p>
        </w:tc>
      </w:tr>
      <w:tr w:rsidR="0004699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B64212" w:rsidRDefault="0004699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8C0F6F">
              <w:rPr>
                <w:rFonts w:ascii="Times New Roman" w:hAnsi="Times New Roman"/>
                <w:color w:val="000000"/>
                <w:sz w:val="24"/>
                <w:szCs w:val="24"/>
              </w:rPr>
              <w:t>Казского</w:t>
            </w:r>
            <w:r w:rsidR="00EB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46993" w:rsidRPr="00681AA7" w:rsidRDefault="0004699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Администрации в компетенции, которых находится данное направление работы </w:t>
            </w:r>
          </w:p>
        </w:tc>
      </w:tr>
      <w:tr w:rsidR="002A3BC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B64212" w:rsidRDefault="002A3BC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8C0F6F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делопроизводству</w:t>
            </w:r>
          </w:p>
        </w:tc>
      </w:tr>
      <w:tr w:rsidR="002A3BC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B64212" w:rsidRDefault="002A3BC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время приема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8C0F6F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делопроизводству</w:t>
            </w:r>
          </w:p>
        </w:tc>
      </w:tr>
      <w:tr w:rsidR="002A3BC3" w:rsidRPr="00681AA7" w:rsidTr="00B64212">
        <w:trPr>
          <w:cantSplit/>
          <w:trHeight w:val="23"/>
          <w:jc w:val="center"/>
        </w:trPr>
        <w:tc>
          <w:tcPr>
            <w:tcW w:w="64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B64212" w:rsidRDefault="002A3BC3" w:rsidP="00B6421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Иная информация о деятельности Администрации </w:t>
            </w:r>
            <w:r w:rsidR="0008724A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законодательством РФ</w:t>
            </w:r>
          </w:p>
        </w:tc>
        <w:tc>
          <w:tcPr>
            <w:tcW w:w="254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3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A3BC3" w:rsidRPr="00681AA7" w:rsidRDefault="002A3BC3" w:rsidP="00B64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AA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 в пределах своей компетенции</w:t>
            </w:r>
          </w:p>
        </w:tc>
      </w:tr>
    </w:tbl>
    <w:p w:rsidR="00046993" w:rsidRDefault="00046993" w:rsidP="00B64212">
      <w:pPr>
        <w:spacing w:after="0" w:line="240" w:lineRule="auto"/>
        <w:ind w:firstLine="709"/>
        <w:jc w:val="both"/>
      </w:pPr>
    </w:p>
    <w:sectPr w:rsidR="00046993" w:rsidSect="00E753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766"/>
    <w:multiLevelType w:val="hybridMultilevel"/>
    <w:tmpl w:val="E9B8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5899"/>
    <w:rsid w:val="000148A6"/>
    <w:rsid w:val="00046993"/>
    <w:rsid w:val="0008724A"/>
    <w:rsid w:val="000A3489"/>
    <w:rsid w:val="000B75F5"/>
    <w:rsid w:val="000D1783"/>
    <w:rsid w:val="00177C22"/>
    <w:rsid w:val="00180B26"/>
    <w:rsid w:val="001B34C9"/>
    <w:rsid w:val="001D031B"/>
    <w:rsid w:val="0027493C"/>
    <w:rsid w:val="002A3BC3"/>
    <w:rsid w:val="002C452C"/>
    <w:rsid w:val="002E691E"/>
    <w:rsid w:val="00303AF7"/>
    <w:rsid w:val="003455C3"/>
    <w:rsid w:val="003666C8"/>
    <w:rsid w:val="003747F2"/>
    <w:rsid w:val="003D067B"/>
    <w:rsid w:val="004057AD"/>
    <w:rsid w:val="0046634F"/>
    <w:rsid w:val="004732D0"/>
    <w:rsid w:val="00485A0D"/>
    <w:rsid w:val="004C3B5B"/>
    <w:rsid w:val="004E21EF"/>
    <w:rsid w:val="004F4A73"/>
    <w:rsid w:val="005334A9"/>
    <w:rsid w:val="00550810"/>
    <w:rsid w:val="005E4492"/>
    <w:rsid w:val="005F4FF7"/>
    <w:rsid w:val="00681AA7"/>
    <w:rsid w:val="0073295A"/>
    <w:rsid w:val="00770ACE"/>
    <w:rsid w:val="007A3564"/>
    <w:rsid w:val="00881157"/>
    <w:rsid w:val="008C0F6F"/>
    <w:rsid w:val="008C1EC3"/>
    <w:rsid w:val="008D51DA"/>
    <w:rsid w:val="008F3F73"/>
    <w:rsid w:val="00921D2C"/>
    <w:rsid w:val="0092398F"/>
    <w:rsid w:val="009F4DB7"/>
    <w:rsid w:val="00B64212"/>
    <w:rsid w:val="00BE5899"/>
    <w:rsid w:val="00C10F80"/>
    <w:rsid w:val="00C82064"/>
    <w:rsid w:val="00CA1612"/>
    <w:rsid w:val="00CB7464"/>
    <w:rsid w:val="00CF1060"/>
    <w:rsid w:val="00D97E56"/>
    <w:rsid w:val="00E75363"/>
    <w:rsid w:val="00EB24ED"/>
    <w:rsid w:val="00EC6EF1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34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B34C9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1B34C9"/>
    <w:rPr>
      <w:rFonts w:ascii="MonoCondensedC" w:hAnsi="MonoCondensedC"/>
      <w:lang w:eastAsia="ru-RU"/>
    </w:rPr>
  </w:style>
  <w:style w:type="paragraph" w:styleId="a5">
    <w:name w:val="No Spacing"/>
    <w:link w:val="a4"/>
    <w:uiPriority w:val="1"/>
    <w:qFormat/>
    <w:rsid w:val="001B34C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  <w:lang w:eastAsia="ru-RU"/>
    </w:rPr>
  </w:style>
  <w:style w:type="character" w:customStyle="1" w:styleId="ConsPlusNormal0">
    <w:name w:val="ConsPlusNormal Знак"/>
    <w:link w:val="ConsPlusNormal"/>
    <w:locked/>
    <w:rsid w:val="001B34C9"/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1B34C9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???????"/>
    <w:rsid w:val="00D97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D97E56"/>
    <w:rPr>
      <w:b/>
      <w:bCs/>
    </w:rPr>
  </w:style>
  <w:style w:type="character" w:customStyle="1" w:styleId="aa">
    <w:name w:val="Гипертекстовая ссылка"/>
    <w:uiPriority w:val="99"/>
    <w:rsid w:val="00046993"/>
    <w:rPr>
      <w:color w:val="106BBE"/>
    </w:rPr>
  </w:style>
  <w:style w:type="paragraph" w:styleId="ab">
    <w:name w:val="Normal (Web)"/>
    <w:basedOn w:val="a"/>
    <w:uiPriority w:val="99"/>
    <w:unhideWhenUsed/>
    <w:rsid w:val="000D1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A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1EF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6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34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B34C9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1B34C9"/>
    <w:rPr>
      <w:rFonts w:ascii="MonoCondensedC" w:hAnsi="MonoCondensedC"/>
      <w:lang w:eastAsia="ru-RU"/>
    </w:rPr>
  </w:style>
  <w:style w:type="paragraph" w:styleId="a5">
    <w:name w:val="No Spacing"/>
    <w:link w:val="a4"/>
    <w:uiPriority w:val="99"/>
    <w:qFormat/>
    <w:rsid w:val="001B34C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  <w:lang w:eastAsia="ru-RU"/>
    </w:rPr>
  </w:style>
  <w:style w:type="character" w:customStyle="1" w:styleId="ConsPlusNormal0">
    <w:name w:val="ConsPlusNormal Знак"/>
    <w:link w:val="ConsPlusNormal"/>
    <w:locked/>
    <w:rsid w:val="001B34C9"/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1B34C9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???????"/>
    <w:rsid w:val="00D97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D97E56"/>
    <w:rPr>
      <w:b/>
      <w:bCs/>
    </w:rPr>
  </w:style>
  <w:style w:type="character" w:customStyle="1" w:styleId="aa">
    <w:name w:val="Гипертекстовая ссылка"/>
    <w:uiPriority w:val="99"/>
    <w:rsid w:val="00046993"/>
    <w:rPr>
      <w:color w:val="106BBE"/>
    </w:rPr>
  </w:style>
  <w:style w:type="paragraph" w:styleId="ab">
    <w:name w:val="Normal (Web)"/>
    <w:basedOn w:val="a"/>
    <w:uiPriority w:val="99"/>
    <w:unhideWhenUsed/>
    <w:rsid w:val="000D1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A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az.ru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2023-04-07T12:46:00Z</cp:lastPrinted>
  <dcterms:created xsi:type="dcterms:W3CDTF">2023-04-04T09:59:00Z</dcterms:created>
  <dcterms:modified xsi:type="dcterms:W3CDTF">2023-04-07T12:46:00Z</dcterms:modified>
</cp:coreProperties>
</file>