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РОССИЙСКАЯ ФЕДЕРАЦИЯ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КЕМЕРОВСКАЯ ОБЛАСТЬ</w:t>
      </w:r>
      <w:r w:rsidR="00C232B2" w:rsidRPr="0081517D">
        <w:rPr>
          <w:rFonts w:ascii="Times New Roman" w:hAnsi="Times New Roman"/>
          <w:sz w:val="24"/>
          <w:szCs w:val="24"/>
        </w:rPr>
        <w:t>-КУЗБАСС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81517D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ПОСТАНОВЛЕНИЕ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D16C6" w:rsidRPr="0081517D" w:rsidRDefault="003352F7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от «</w:t>
      </w:r>
      <w:r w:rsidR="00B16EFB">
        <w:rPr>
          <w:rFonts w:ascii="Times New Roman" w:hAnsi="Times New Roman"/>
          <w:sz w:val="24"/>
          <w:szCs w:val="24"/>
        </w:rPr>
        <w:t>14</w:t>
      </w:r>
      <w:r w:rsidR="00CD16C6" w:rsidRPr="0081517D">
        <w:rPr>
          <w:rFonts w:ascii="Times New Roman" w:hAnsi="Times New Roman"/>
          <w:sz w:val="24"/>
          <w:szCs w:val="24"/>
        </w:rPr>
        <w:t xml:space="preserve">» </w:t>
      </w:r>
      <w:r w:rsidR="00C232B2" w:rsidRPr="0081517D">
        <w:rPr>
          <w:rFonts w:ascii="Times New Roman" w:hAnsi="Times New Roman"/>
          <w:sz w:val="24"/>
          <w:szCs w:val="24"/>
        </w:rPr>
        <w:t>июня 2022</w:t>
      </w:r>
      <w:r w:rsidRPr="0081517D">
        <w:rPr>
          <w:rFonts w:ascii="Times New Roman" w:hAnsi="Times New Roman"/>
          <w:sz w:val="24"/>
          <w:szCs w:val="24"/>
        </w:rPr>
        <w:t>г. №</w:t>
      </w:r>
      <w:r w:rsidR="006C030B">
        <w:rPr>
          <w:rFonts w:ascii="Times New Roman" w:hAnsi="Times New Roman"/>
          <w:sz w:val="24"/>
          <w:szCs w:val="24"/>
        </w:rPr>
        <w:t>54</w:t>
      </w:r>
      <w:r w:rsidR="00CD16C6" w:rsidRPr="0081517D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CD16C6" w:rsidRPr="0081517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пгт.Каз</w:t>
      </w:r>
    </w:p>
    <w:p w:rsidR="00CD16C6" w:rsidRPr="0081517D" w:rsidRDefault="00CD16C6" w:rsidP="002371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C030B" w:rsidRPr="006C030B" w:rsidRDefault="006C030B" w:rsidP="006C0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Порядка проведения </w:t>
      </w:r>
      <w:r w:rsidRPr="006C030B">
        <w:rPr>
          <w:rFonts w:ascii="Times New Roman" w:hAnsi="Times New Roman"/>
          <w:b/>
          <w:sz w:val="24"/>
          <w:szCs w:val="24"/>
        </w:rPr>
        <w:t>мониторинга с</w:t>
      </w:r>
      <w:r>
        <w:rPr>
          <w:rFonts w:ascii="Times New Roman" w:hAnsi="Times New Roman"/>
          <w:b/>
          <w:sz w:val="24"/>
          <w:szCs w:val="24"/>
        </w:rPr>
        <w:t xml:space="preserve">остояния системы теплоснабжения </w:t>
      </w:r>
      <w:r w:rsidRPr="006C030B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proofErr w:type="gramEnd"/>
      <w:r w:rsidRPr="006C03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Казское городское поселение</w:t>
      </w:r>
    </w:p>
    <w:p w:rsidR="006C030B" w:rsidRDefault="006C030B" w:rsidP="006C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30B" w:rsidRPr="006C030B" w:rsidRDefault="006C030B" w:rsidP="006C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Во исполнение Федерального закона от 27.07.2010 № 190-ФЗ «О теплоснабжении», приказа Министерства энергетики Российской Федерации от 12.03.2013 № 103 «Об утверждении правил оценки готовности к отопительному периоду», руководствуясь Федеральным законом от 06.10.2003 № 131-ФЗ «Об общих принципах организации местного самоуправления в Российской Федерации»:</w:t>
      </w:r>
    </w:p>
    <w:p w:rsidR="006C030B" w:rsidRPr="006C030B" w:rsidRDefault="006C030B" w:rsidP="006C0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 </w:t>
      </w:r>
    </w:p>
    <w:p w:rsidR="006C030B" w:rsidRPr="006C030B" w:rsidRDefault="006C030B" w:rsidP="006C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1. Утвердить Порядок </w:t>
      </w:r>
      <w:proofErr w:type="gramStart"/>
      <w:r w:rsidRPr="006C030B">
        <w:rPr>
          <w:rFonts w:ascii="Times New Roman" w:hAnsi="Times New Roman"/>
          <w:sz w:val="24"/>
          <w:szCs w:val="24"/>
        </w:rPr>
        <w:t>проведения мониторинга состояния системы теплоснабжения муниципального образования</w:t>
      </w:r>
      <w:proofErr w:type="gramEnd"/>
      <w:r w:rsidRPr="006C0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Казское городское поселение</w:t>
      </w:r>
      <w:r w:rsidRPr="006C030B">
        <w:rPr>
          <w:rFonts w:ascii="Times New Roman" w:hAnsi="Times New Roman"/>
          <w:sz w:val="24"/>
          <w:szCs w:val="24"/>
        </w:rPr>
        <w:t>, 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6C030B">
        <w:rPr>
          <w:rFonts w:ascii="Times New Roman" w:hAnsi="Times New Roman"/>
          <w:sz w:val="24"/>
          <w:szCs w:val="24"/>
        </w:rPr>
        <w:t>.</w:t>
      </w:r>
    </w:p>
    <w:p w:rsidR="00AA7692" w:rsidRPr="0081517D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81517D">
        <w:rPr>
          <w:rFonts w:ascii="Times New Roman" w:hAnsi="Times New Roman"/>
          <w:sz w:val="24"/>
          <w:szCs w:val="24"/>
        </w:rPr>
        <w:t xml:space="preserve">2. </w:t>
      </w:r>
      <w:r w:rsidRPr="0081517D">
        <w:rPr>
          <w:rFonts w:ascii="Times New Roman" w:hAnsi="Times New Roman"/>
          <w:spacing w:val="-1"/>
          <w:sz w:val="24"/>
          <w:szCs w:val="24"/>
        </w:rPr>
        <w:t>Настоящее Постановление</w:t>
      </w:r>
      <w:r w:rsidRPr="0081517D">
        <w:rPr>
          <w:rFonts w:ascii="Times New Roman" w:hAnsi="Times New Roman"/>
          <w:sz w:val="24"/>
          <w:szCs w:val="24"/>
        </w:rPr>
        <w:t xml:space="preserve"> обнародовать на информационном стенде администраци</w:t>
      </w:r>
      <w:r w:rsidR="00AA7692" w:rsidRPr="0081517D">
        <w:rPr>
          <w:rFonts w:ascii="Times New Roman" w:hAnsi="Times New Roman"/>
          <w:sz w:val="24"/>
          <w:szCs w:val="24"/>
        </w:rPr>
        <w:t xml:space="preserve">и Казского городского поселения, </w:t>
      </w:r>
      <w:r w:rsidR="00AA7692" w:rsidRPr="0081517D">
        <w:rPr>
          <w:rFonts w:ascii="Times New Roman" w:hAnsi="Times New Roman"/>
          <w:sz w:val="24"/>
          <w:szCs w:val="24"/>
          <w:lang w:bidi="ru-RU"/>
        </w:rPr>
        <w:t xml:space="preserve">а также подлежит размещению в информационно-телекоммуникационной сети Интернет на официальном сайте администрации Казского городского поселения </w:t>
      </w:r>
      <w:proofErr w:type="spellStart"/>
      <w:r w:rsidR="00AA7692" w:rsidRPr="0081517D">
        <w:rPr>
          <w:rFonts w:ascii="Times New Roman" w:hAnsi="Times New Roman"/>
          <w:sz w:val="24"/>
          <w:szCs w:val="24"/>
          <w:lang w:val="en-US"/>
        </w:rPr>
        <w:t>admkaz</w:t>
      </w:r>
      <w:proofErr w:type="spellEnd"/>
      <w:r w:rsidR="00AA7692" w:rsidRPr="0081517D">
        <w:rPr>
          <w:rFonts w:ascii="Times New Roman" w:hAnsi="Times New Roman"/>
          <w:sz w:val="24"/>
          <w:szCs w:val="24"/>
          <w:lang w:bidi="ru-RU"/>
        </w:rPr>
        <w:t>.</w:t>
      </w:r>
      <w:proofErr w:type="spellStart"/>
      <w:r w:rsidR="00AA7692" w:rsidRPr="008151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7692" w:rsidRPr="0081517D">
        <w:rPr>
          <w:rFonts w:ascii="Times New Roman" w:hAnsi="Times New Roman"/>
          <w:sz w:val="24"/>
          <w:szCs w:val="24"/>
          <w:lang w:bidi="ru-RU"/>
        </w:rPr>
        <w:t>.</w:t>
      </w:r>
    </w:p>
    <w:p w:rsidR="00AA7692" w:rsidRPr="0081517D" w:rsidRDefault="00AA7692" w:rsidP="00287C3E">
      <w:pPr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spacing w:val="-1"/>
          <w:sz w:val="24"/>
          <w:szCs w:val="24"/>
        </w:rPr>
        <w:t>3.</w:t>
      </w:r>
      <w:r w:rsidR="00CD16C6" w:rsidRPr="0081517D">
        <w:rPr>
          <w:rFonts w:ascii="Times New Roman" w:hAnsi="Times New Roman"/>
          <w:sz w:val="24"/>
          <w:szCs w:val="24"/>
        </w:rPr>
        <w:t xml:space="preserve"> </w:t>
      </w:r>
      <w:r w:rsidRPr="0081517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6C030B">
        <w:rPr>
          <w:rFonts w:ascii="Times New Roman" w:hAnsi="Times New Roman"/>
          <w:sz w:val="24"/>
          <w:szCs w:val="24"/>
        </w:rPr>
        <w:t>обнародования</w:t>
      </w:r>
      <w:r w:rsidRPr="0081517D">
        <w:rPr>
          <w:rFonts w:ascii="Times New Roman" w:hAnsi="Times New Roman"/>
          <w:sz w:val="24"/>
          <w:szCs w:val="24"/>
        </w:rPr>
        <w:t>.</w:t>
      </w: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pStyle w:val="a4"/>
        <w:ind w:firstLine="709"/>
        <w:jc w:val="both"/>
        <w:rPr>
          <w:sz w:val="24"/>
          <w:szCs w:val="24"/>
        </w:rPr>
      </w:pPr>
    </w:p>
    <w:p w:rsidR="00CD16C6" w:rsidRPr="0081517D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Глава Казского</w:t>
      </w:r>
    </w:p>
    <w:p w:rsidR="00CD16C6" w:rsidRDefault="00CD16C6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17D">
        <w:rPr>
          <w:rFonts w:ascii="Times New Roman" w:hAnsi="Times New Roman"/>
          <w:sz w:val="24"/>
          <w:szCs w:val="24"/>
        </w:rPr>
        <w:t>городского</w:t>
      </w:r>
      <w:r w:rsidRPr="008151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C030B">
        <w:rPr>
          <w:rFonts w:ascii="Times New Roman" w:hAnsi="Times New Roman"/>
          <w:sz w:val="24"/>
          <w:szCs w:val="24"/>
        </w:rPr>
        <w:t>поселения</w:t>
      </w:r>
      <w:r w:rsidR="006C030B">
        <w:rPr>
          <w:rFonts w:ascii="Times New Roman" w:hAnsi="Times New Roman"/>
          <w:sz w:val="24"/>
          <w:szCs w:val="24"/>
        </w:rPr>
        <w:tab/>
      </w:r>
      <w:r w:rsidR="006C030B">
        <w:rPr>
          <w:rFonts w:ascii="Times New Roman" w:hAnsi="Times New Roman"/>
          <w:sz w:val="24"/>
          <w:szCs w:val="24"/>
        </w:rPr>
        <w:tab/>
      </w:r>
      <w:r w:rsidR="006C030B">
        <w:rPr>
          <w:rFonts w:ascii="Times New Roman" w:hAnsi="Times New Roman"/>
          <w:sz w:val="24"/>
          <w:szCs w:val="24"/>
        </w:rPr>
        <w:tab/>
      </w:r>
      <w:r w:rsidR="006C030B">
        <w:rPr>
          <w:rFonts w:ascii="Times New Roman" w:hAnsi="Times New Roman"/>
          <w:sz w:val="24"/>
          <w:szCs w:val="24"/>
        </w:rPr>
        <w:tab/>
      </w:r>
      <w:r w:rsidR="006C030B">
        <w:rPr>
          <w:rFonts w:ascii="Times New Roman" w:hAnsi="Times New Roman"/>
          <w:sz w:val="24"/>
          <w:szCs w:val="24"/>
        </w:rPr>
        <w:tab/>
      </w:r>
      <w:r w:rsidR="006C030B">
        <w:rPr>
          <w:rFonts w:ascii="Times New Roman" w:hAnsi="Times New Roman"/>
          <w:sz w:val="24"/>
          <w:szCs w:val="24"/>
        </w:rPr>
        <w:tab/>
      </w:r>
      <w:r w:rsidR="0080042F" w:rsidRPr="0081517D">
        <w:rPr>
          <w:rFonts w:ascii="Times New Roman" w:hAnsi="Times New Roman"/>
          <w:sz w:val="24"/>
          <w:szCs w:val="24"/>
        </w:rPr>
        <w:t>Е.А.Симонова</w:t>
      </w:r>
    </w:p>
    <w:p w:rsidR="003D7758" w:rsidRDefault="003D7758" w:rsidP="00237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30B" w:rsidRDefault="006C030B" w:rsidP="0081517D">
      <w:pPr>
        <w:suppressAutoHyphens/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  <w:sectPr w:rsidR="006C030B" w:rsidSect="00B16E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030B" w:rsidRPr="006C030B" w:rsidRDefault="006C030B" w:rsidP="006C030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Cs/>
          <w:sz w:val="24"/>
          <w:szCs w:val="24"/>
        </w:rPr>
        <w:t>Казского городского поселения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Cs/>
          <w:sz w:val="24"/>
          <w:szCs w:val="24"/>
        </w:rPr>
        <w:t>от 14.06.2022 № 54-п</w:t>
      </w:r>
    </w:p>
    <w:p w:rsid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30B" w:rsidRPr="006C030B" w:rsidRDefault="006C030B" w:rsidP="006C03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C030B" w:rsidRPr="006C030B" w:rsidRDefault="006C030B" w:rsidP="006C03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proofErr w:type="gramStart"/>
      <w:r w:rsidRPr="006C030B">
        <w:rPr>
          <w:rFonts w:ascii="Times New Roman" w:hAnsi="Times New Roman"/>
          <w:b/>
          <w:bCs/>
          <w:sz w:val="24"/>
          <w:szCs w:val="24"/>
        </w:rPr>
        <w:t>мониторинга состояния системы теплоснабжения муниципального образования</w:t>
      </w:r>
      <w:proofErr w:type="gramEnd"/>
      <w:r w:rsidRPr="006C03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Казское городское поселение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 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1. Настоящий Порядок определяет механизм взаимодействия администрации муниципального образования Казское городское поселение, теплоснабжающей организации при проведении </w:t>
      </w:r>
      <w:proofErr w:type="gramStart"/>
      <w:r w:rsidRPr="006C030B">
        <w:rPr>
          <w:rFonts w:ascii="Times New Roman" w:hAnsi="Times New Roman"/>
          <w:sz w:val="24"/>
          <w:szCs w:val="24"/>
        </w:rPr>
        <w:t>мониторинга состояния системы теплоснабжения муниципального образования</w:t>
      </w:r>
      <w:proofErr w:type="gramEnd"/>
      <w:r w:rsidRPr="006C030B">
        <w:rPr>
          <w:rFonts w:ascii="Times New Roman" w:hAnsi="Times New Roman"/>
          <w:sz w:val="24"/>
          <w:szCs w:val="24"/>
        </w:rPr>
        <w:t xml:space="preserve"> Казское городское поселение.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2. Система мониторинга состояния системы </w:t>
      </w:r>
      <w:proofErr w:type="spellStart"/>
      <w:proofErr w:type="gramStart"/>
      <w:r w:rsidRPr="006C030B">
        <w:rPr>
          <w:rFonts w:ascii="Times New Roman" w:hAnsi="Times New Roman"/>
          <w:sz w:val="24"/>
          <w:szCs w:val="24"/>
        </w:rPr>
        <w:t>теплоснабжения-это</w:t>
      </w:r>
      <w:proofErr w:type="spellEnd"/>
      <w:proofErr w:type="gramEnd"/>
      <w:r w:rsidRPr="006C030B">
        <w:rPr>
          <w:rFonts w:ascii="Times New Roman" w:hAnsi="Times New Roman"/>
          <w:sz w:val="24"/>
          <w:szCs w:val="24"/>
        </w:rPr>
        <w:t xml:space="preserve"> комплексная система наблюдений, оценки и прогноза состояния источников тепловой энергии и тепловых сетей.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3. Целями создания и функционирования системы мониторинга системы теплоснабжения являются: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6C03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30B">
        <w:rPr>
          <w:rFonts w:ascii="Times New Roman" w:hAnsi="Times New Roman"/>
          <w:sz w:val="24"/>
          <w:szCs w:val="24"/>
        </w:rPr>
        <w:t xml:space="preserve"> состоянием и функционированием системы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3.2. Повышение надежности и безопасности системы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3.3. Снижение количества аварийных ремонтов и переход к планово-предупредительным ремонтам.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3.4.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4. Основными задачами системы мониторинга являются: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4.2. Оптимизация </w:t>
      </w:r>
      <w:proofErr w:type="gramStart"/>
      <w:r w:rsidRPr="006C030B">
        <w:rPr>
          <w:rFonts w:ascii="Times New Roman" w:hAnsi="Times New Roman"/>
          <w:sz w:val="24"/>
          <w:szCs w:val="24"/>
        </w:rPr>
        <w:t>процесса формирования планов проведения ремонтных работ</w:t>
      </w:r>
      <w:proofErr w:type="gramEnd"/>
      <w:r w:rsidRPr="006C030B">
        <w:rPr>
          <w:rFonts w:ascii="Times New Roman" w:hAnsi="Times New Roman"/>
          <w:sz w:val="24"/>
          <w:szCs w:val="24"/>
        </w:rPr>
        <w:t xml:space="preserve"> на объектах теплоснабжения;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5. Функционирование системы мониторинга осуществляется на муниципальном и объектовом уровнях.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6C030B">
        <w:rPr>
          <w:rFonts w:ascii="Times New Roman" w:hAnsi="Times New Roman"/>
          <w:sz w:val="24"/>
          <w:szCs w:val="24"/>
        </w:rPr>
        <w:t>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8. Система мониторинга включает в себя: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8.1. Сбор и предоставление данных;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8.2. Обработку и хранение данных;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8.3. Анализ данных мониторинга.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9. Сбор данных организуется на бумажных и электронных носителях.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 На объектовом уровне собирается следующая информация: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10.1. Паспортная база данных технологического оборудования и тепловых сетей;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10.3. Исполнительная документация в электронном виде (аксонометрические схемы теплопроводов);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lastRenderedPageBreak/>
        <w:t>10.4. Данные о грунтах в зоне прокладки теплосети (грунтовые воды, суффозионные грунты).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10.5. Данные о проведенных ремонтных работах на объектах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10.6.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11. На муниципальном уровне собирается следующая информация: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11.1. Данные о проведенных ремонтных работах на объектах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11.2. Данные о вводе в эксплуатацию законченных строительством, расширением, реконструкцией, техническим перевооружением объектов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12. Теплоснабжающая организация ежемесячно не позднее, до 5 числа, месяца следующего за </w:t>
      </w:r>
      <w:proofErr w:type="gramStart"/>
      <w:r w:rsidRPr="006C030B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6C030B">
        <w:rPr>
          <w:rFonts w:ascii="Times New Roman" w:hAnsi="Times New Roman"/>
          <w:sz w:val="24"/>
          <w:szCs w:val="24"/>
        </w:rPr>
        <w:t xml:space="preserve">, предоставляет в администрацию </w:t>
      </w:r>
      <w:r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6C030B">
        <w:rPr>
          <w:rFonts w:ascii="Times New Roman" w:hAnsi="Times New Roman"/>
          <w:sz w:val="24"/>
          <w:szCs w:val="24"/>
        </w:rPr>
        <w:t xml:space="preserve"> информацию в соответствии с пунктами 10.5, 10.6, 10,7 настоящего Порядка.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13. Материалы мониторинга хранятся в администрации </w:t>
      </w:r>
      <w:r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6C030B">
        <w:rPr>
          <w:rFonts w:ascii="Times New Roman" w:hAnsi="Times New Roman"/>
          <w:sz w:val="24"/>
          <w:szCs w:val="24"/>
        </w:rPr>
        <w:t>, а также в теплоснабжающей организации в электронном и бумажном виде не менее 5 лет.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14. Системы анализа данных мониторинга </w:t>
      </w:r>
      <w:proofErr w:type="gramStart"/>
      <w:r w:rsidRPr="006C030B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6C030B">
        <w:rPr>
          <w:rFonts w:ascii="Times New Roman" w:hAnsi="Times New Roman"/>
          <w:sz w:val="24"/>
          <w:szCs w:val="24"/>
        </w:rPr>
        <w:t> 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6C030B">
        <w:rPr>
          <w:rFonts w:ascii="Times New Roman" w:hAnsi="Times New Roman"/>
          <w:sz w:val="24"/>
          <w:szCs w:val="24"/>
        </w:rPr>
        <w:t xml:space="preserve">Анализ данных мониторинга на муниципальном уровне проводится специалистами администрации </w:t>
      </w:r>
      <w:r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6C030B">
        <w:rPr>
          <w:rFonts w:ascii="Times New Roman" w:hAnsi="Times New Roman"/>
          <w:sz w:val="24"/>
          <w:szCs w:val="24"/>
        </w:rPr>
        <w:t xml:space="preserve"> на объектовом </w:t>
      </w:r>
      <w:proofErr w:type="spellStart"/>
      <w:r w:rsidRPr="006C030B">
        <w:rPr>
          <w:rFonts w:ascii="Times New Roman" w:hAnsi="Times New Roman"/>
          <w:sz w:val="24"/>
          <w:szCs w:val="24"/>
        </w:rPr>
        <w:t>уровне-специалистами</w:t>
      </w:r>
      <w:proofErr w:type="spellEnd"/>
      <w:r w:rsidRPr="006C030B">
        <w:rPr>
          <w:rFonts w:ascii="Times New Roman" w:hAnsi="Times New Roman"/>
          <w:sz w:val="24"/>
          <w:szCs w:val="24"/>
        </w:rPr>
        <w:t xml:space="preserve"> теплоснабжающей организаций.</w:t>
      </w:r>
      <w:proofErr w:type="gramEnd"/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030B">
        <w:rPr>
          <w:rFonts w:ascii="Times New Roman" w:hAnsi="Times New Roman"/>
          <w:sz w:val="24"/>
          <w:szCs w:val="24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6C030B" w:rsidRPr="006C030B" w:rsidRDefault="006C030B" w:rsidP="006C0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17D" w:rsidRPr="0081517D" w:rsidRDefault="0081517D" w:rsidP="0081517D">
      <w:pPr>
        <w:suppressAutoHyphens/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</w:p>
    <w:sectPr w:rsidR="0081517D" w:rsidRPr="0081517D" w:rsidSect="00AF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CD6"/>
    <w:multiLevelType w:val="hybridMultilevel"/>
    <w:tmpl w:val="DA4E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82C"/>
    <w:multiLevelType w:val="hybridMultilevel"/>
    <w:tmpl w:val="78304DD0"/>
    <w:lvl w:ilvl="0" w:tplc="B2E21E92">
      <w:numFmt w:val="bullet"/>
      <w:lvlText w:val="о"/>
      <w:lvlJc w:val="left"/>
      <w:pPr>
        <w:ind w:left="56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4E09A0">
      <w:start w:val="1"/>
      <w:numFmt w:val="decimal"/>
      <w:lvlText w:val="%2."/>
      <w:lvlJc w:val="left"/>
      <w:pPr>
        <w:ind w:left="2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E0A5F2E">
      <w:numFmt w:val="bullet"/>
      <w:lvlText w:val="•"/>
      <w:lvlJc w:val="left"/>
      <w:pPr>
        <w:ind w:left="1634" w:hanging="252"/>
      </w:pPr>
      <w:rPr>
        <w:rFonts w:hint="default"/>
        <w:lang w:val="ru-RU" w:eastAsia="ru-RU" w:bidi="ru-RU"/>
      </w:rPr>
    </w:lvl>
    <w:lvl w:ilvl="3" w:tplc="CA2459D6">
      <w:numFmt w:val="bullet"/>
      <w:lvlText w:val="•"/>
      <w:lvlJc w:val="left"/>
      <w:pPr>
        <w:ind w:left="2708" w:hanging="252"/>
      </w:pPr>
      <w:rPr>
        <w:rFonts w:hint="default"/>
        <w:lang w:val="ru-RU" w:eastAsia="ru-RU" w:bidi="ru-RU"/>
      </w:rPr>
    </w:lvl>
    <w:lvl w:ilvl="4" w:tplc="E81AAF86">
      <w:numFmt w:val="bullet"/>
      <w:lvlText w:val="•"/>
      <w:lvlJc w:val="left"/>
      <w:pPr>
        <w:ind w:left="3782" w:hanging="252"/>
      </w:pPr>
      <w:rPr>
        <w:rFonts w:hint="default"/>
        <w:lang w:val="ru-RU" w:eastAsia="ru-RU" w:bidi="ru-RU"/>
      </w:rPr>
    </w:lvl>
    <w:lvl w:ilvl="5" w:tplc="221E53CA">
      <w:numFmt w:val="bullet"/>
      <w:lvlText w:val="•"/>
      <w:lvlJc w:val="left"/>
      <w:pPr>
        <w:ind w:left="4856" w:hanging="252"/>
      </w:pPr>
      <w:rPr>
        <w:rFonts w:hint="default"/>
        <w:lang w:val="ru-RU" w:eastAsia="ru-RU" w:bidi="ru-RU"/>
      </w:rPr>
    </w:lvl>
    <w:lvl w:ilvl="6" w:tplc="DEA62F24">
      <w:numFmt w:val="bullet"/>
      <w:lvlText w:val="•"/>
      <w:lvlJc w:val="left"/>
      <w:pPr>
        <w:ind w:left="5930" w:hanging="252"/>
      </w:pPr>
      <w:rPr>
        <w:rFonts w:hint="default"/>
        <w:lang w:val="ru-RU" w:eastAsia="ru-RU" w:bidi="ru-RU"/>
      </w:rPr>
    </w:lvl>
    <w:lvl w:ilvl="7" w:tplc="F29858FA">
      <w:numFmt w:val="bullet"/>
      <w:lvlText w:val="•"/>
      <w:lvlJc w:val="left"/>
      <w:pPr>
        <w:ind w:left="7004" w:hanging="252"/>
      </w:pPr>
      <w:rPr>
        <w:rFonts w:hint="default"/>
        <w:lang w:val="ru-RU" w:eastAsia="ru-RU" w:bidi="ru-RU"/>
      </w:rPr>
    </w:lvl>
    <w:lvl w:ilvl="8" w:tplc="F2CAC210">
      <w:numFmt w:val="bullet"/>
      <w:lvlText w:val="•"/>
      <w:lvlJc w:val="left"/>
      <w:pPr>
        <w:ind w:left="8078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6C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37C3E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398F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1382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3714"/>
    <w:rsid w:val="002352F1"/>
    <w:rsid w:val="0023545A"/>
    <w:rsid w:val="00236C88"/>
    <w:rsid w:val="002371A5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87C3E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A4C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2F7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758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17D7E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833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030B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0BC5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042F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517D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25C1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A0B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5A2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71F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1CBF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1CB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3891"/>
    <w:rsid w:val="00A9459B"/>
    <w:rsid w:val="00A946BA"/>
    <w:rsid w:val="00A9591B"/>
    <w:rsid w:val="00A964A4"/>
    <w:rsid w:val="00A9698E"/>
    <w:rsid w:val="00A96B0D"/>
    <w:rsid w:val="00A96C85"/>
    <w:rsid w:val="00AA4088"/>
    <w:rsid w:val="00AA7692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16EFB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169AE"/>
    <w:rsid w:val="00C20A21"/>
    <w:rsid w:val="00C22E91"/>
    <w:rsid w:val="00C232A6"/>
    <w:rsid w:val="00C232B2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16C6"/>
    <w:rsid w:val="00CD3898"/>
    <w:rsid w:val="00CD3AB1"/>
    <w:rsid w:val="00CD4823"/>
    <w:rsid w:val="00CD4CB6"/>
    <w:rsid w:val="00CD5668"/>
    <w:rsid w:val="00CD5756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6F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0B53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36F5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39EC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16C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CD16C6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D16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D16C6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CD16C6"/>
    <w:pPr>
      <w:widowControl w:val="0"/>
      <w:autoSpaceDE w:val="0"/>
      <w:autoSpaceDN w:val="0"/>
      <w:spacing w:after="0" w:line="240" w:lineRule="auto"/>
      <w:ind w:left="217" w:firstLine="566"/>
      <w:jc w:val="both"/>
    </w:pPr>
    <w:rPr>
      <w:rFonts w:ascii="Times New Roman" w:hAnsi="Times New Roman"/>
      <w:lang w:bidi="ru-RU"/>
    </w:rPr>
  </w:style>
  <w:style w:type="table" w:styleId="a7">
    <w:name w:val="Table Grid"/>
    <w:basedOn w:val="a1"/>
    <w:uiPriority w:val="59"/>
    <w:rsid w:val="00CD16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1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D16C6"/>
    <w:rPr>
      <w:b/>
      <w:bCs/>
    </w:rPr>
  </w:style>
  <w:style w:type="paragraph" w:customStyle="1" w:styleId="ConsNormal">
    <w:name w:val="ConsNormal"/>
    <w:rsid w:val="0023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233714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hAnsi="Times New Roman"/>
      <w:sz w:val="24"/>
      <w:szCs w:val="24"/>
      <w:lang w:bidi="ru-RU"/>
    </w:rPr>
  </w:style>
  <w:style w:type="character" w:styleId="aa">
    <w:name w:val="Emphasis"/>
    <w:basedOn w:val="a0"/>
    <w:uiPriority w:val="20"/>
    <w:qFormat/>
    <w:rsid w:val="0080042F"/>
    <w:rPr>
      <w:i/>
      <w:iCs/>
    </w:rPr>
  </w:style>
  <w:style w:type="paragraph" w:customStyle="1" w:styleId="s1">
    <w:name w:val="s_1"/>
    <w:basedOn w:val="a"/>
    <w:rsid w:val="00966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A7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6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2022-06-14T10:40:00Z</cp:lastPrinted>
  <dcterms:created xsi:type="dcterms:W3CDTF">2022-06-15T03:27:00Z</dcterms:created>
  <dcterms:modified xsi:type="dcterms:W3CDTF">2022-06-15T03:27:00Z</dcterms:modified>
</cp:coreProperties>
</file>