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E87" w:rsidRPr="00FD1E87" w:rsidRDefault="006612A9" w:rsidP="00ED59F8">
      <w:pPr>
        <w:pStyle w:val="affff1"/>
        <w:jc w:val="center"/>
        <w:rPr>
          <w:rFonts w:ascii="Times New Roman" w:hAnsi="Times New Roman"/>
          <w:sz w:val="24"/>
          <w:szCs w:val="24"/>
        </w:rPr>
      </w:pPr>
      <w:bookmarkStart w:id="0" w:name="_GoBack"/>
      <w:bookmarkEnd w:id="0"/>
      <w:r>
        <w:rPr>
          <w:rFonts w:ascii="Times New Roman" w:hAnsi="Times New Roman"/>
          <w:sz w:val="24"/>
          <w:szCs w:val="24"/>
        </w:rPr>
        <w:t xml:space="preserve">РОССИЙСКАЯ </w:t>
      </w:r>
      <w:r w:rsidR="00FD1E87" w:rsidRPr="00FD1E87">
        <w:rPr>
          <w:rFonts w:ascii="Times New Roman" w:hAnsi="Times New Roman"/>
          <w:sz w:val="24"/>
          <w:szCs w:val="24"/>
        </w:rPr>
        <w:t>ФЕДЕРАЦИЯ</w:t>
      </w:r>
    </w:p>
    <w:p w:rsidR="00FD1E87" w:rsidRPr="00FD1E87" w:rsidRDefault="00FD1E87" w:rsidP="00ED59F8">
      <w:pPr>
        <w:pStyle w:val="affff1"/>
        <w:jc w:val="center"/>
        <w:rPr>
          <w:rFonts w:ascii="Times New Roman" w:hAnsi="Times New Roman"/>
          <w:sz w:val="24"/>
          <w:szCs w:val="24"/>
        </w:rPr>
      </w:pPr>
      <w:r w:rsidRPr="00FD1E87">
        <w:rPr>
          <w:rFonts w:ascii="Times New Roman" w:hAnsi="Times New Roman"/>
          <w:sz w:val="24"/>
          <w:szCs w:val="24"/>
        </w:rPr>
        <w:t>КЕМЕРОВСКАЯ ОБЛАСТЬ</w:t>
      </w:r>
      <w:r w:rsidR="006612A9">
        <w:rPr>
          <w:rFonts w:ascii="Times New Roman" w:hAnsi="Times New Roman"/>
          <w:sz w:val="24"/>
          <w:szCs w:val="24"/>
        </w:rPr>
        <w:t>-КУЗБАСС</w:t>
      </w:r>
    </w:p>
    <w:p w:rsidR="00FD1E87" w:rsidRPr="00FD1E87" w:rsidRDefault="00FD1E87" w:rsidP="00ED59F8">
      <w:pPr>
        <w:pStyle w:val="affff1"/>
        <w:jc w:val="center"/>
        <w:rPr>
          <w:rFonts w:ascii="Times New Roman" w:hAnsi="Times New Roman"/>
          <w:sz w:val="24"/>
          <w:szCs w:val="24"/>
        </w:rPr>
      </w:pPr>
      <w:r w:rsidRPr="00FD1E87">
        <w:rPr>
          <w:rFonts w:ascii="Times New Roman" w:hAnsi="Times New Roman"/>
          <w:sz w:val="24"/>
          <w:szCs w:val="24"/>
        </w:rPr>
        <w:t>ТАШТАГОЛЬСКИЙ МУНИЦИПАЛЬНЫЙ РАЙОН</w:t>
      </w:r>
    </w:p>
    <w:p w:rsidR="00FD1E87" w:rsidRPr="00FD1E87" w:rsidRDefault="00FD1E87" w:rsidP="00ED59F8">
      <w:pPr>
        <w:pStyle w:val="affff1"/>
        <w:jc w:val="center"/>
        <w:rPr>
          <w:rFonts w:ascii="Times New Roman" w:hAnsi="Times New Roman"/>
          <w:sz w:val="24"/>
          <w:szCs w:val="24"/>
        </w:rPr>
      </w:pPr>
      <w:r w:rsidRPr="00FD1E87">
        <w:rPr>
          <w:rFonts w:ascii="Times New Roman" w:hAnsi="Times New Roman"/>
          <w:sz w:val="24"/>
          <w:szCs w:val="24"/>
        </w:rPr>
        <w:t>КАЗСКОЕ ГОРОДСКОЕ ПОСЕЛЕНИЕ</w:t>
      </w:r>
    </w:p>
    <w:p w:rsidR="00FD1E87" w:rsidRPr="00FD1E87" w:rsidRDefault="00FD1E87" w:rsidP="00ED59F8">
      <w:pPr>
        <w:pStyle w:val="affff1"/>
        <w:jc w:val="center"/>
        <w:rPr>
          <w:rFonts w:ascii="Times New Roman" w:hAnsi="Times New Roman"/>
          <w:sz w:val="24"/>
          <w:szCs w:val="24"/>
        </w:rPr>
      </w:pPr>
      <w:r w:rsidRPr="00FD1E87">
        <w:rPr>
          <w:rFonts w:ascii="Times New Roman" w:hAnsi="Times New Roman"/>
          <w:sz w:val="24"/>
          <w:szCs w:val="24"/>
        </w:rPr>
        <w:t>АДМИНИСТРАЦИЯ КАЗСКОГО ГОРОДСКОГО ПОСЕЛЕНИЯ</w:t>
      </w:r>
    </w:p>
    <w:p w:rsidR="00FD1E87" w:rsidRPr="00FD1E87" w:rsidRDefault="00FD1E87" w:rsidP="00ED59F8">
      <w:pPr>
        <w:pStyle w:val="affff1"/>
        <w:jc w:val="center"/>
        <w:rPr>
          <w:rFonts w:ascii="Times New Roman" w:hAnsi="Times New Roman"/>
          <w:sz w:val="24"/>
          <w:szCs w:val="24"/>
        </w:rPr>
      </w:pPr>
    </w:p>
    <w:p w:rsidR="00FD1E87" w:rsidRPr="00FD1E87" w:rsidRDefault="00FD1E87" w:rsidP="00ED59F8">
      <w:pPr>
        <w:pStyle w:val="affff1"/>
        <w:jc w:val="center"/>
        <w:rPr>
          <w:rFonts w:ascii="Times New Roman" w:hAnsi="Times New Roman"/>
          <w:sz w:val="24"/>
          <w:szCs w:val="24"/>
        </w:rPr>
      </w:pPr>
      <w:r w:rsidRPr="00FD1E87">
        <w:rPr>
          <w:rFonts w:ascii="Times New Roman" w:hAnsi="Times New Roman"/>
          <w:sz w:val="24"/>
          <w:szCs w:val="24"/>
        </w:rPr>
        <w:t>ПОСТАНОВЛЕНИЕ</w:t>
      </w:r>
    </w:p>
    <w:p w:rsidR="00FD1E87" w:rsidRPr="00FD1E87" w:rsidRDefault="00FD1E87" w:rsidP="00ED59F8">
      <w:pPr>
        <w:pStyle w:val="affff1"/>
        <w:jc w:val="center"/>
        <w:rPr>
          <w:rFonts w:ascii="Times New Roman" w:hAnsi="Times New Roman"/>
          <w:sz w:val="24"/>
          <w:szCs w:val="24"/>
        </w:rPr>
      </w:pPr>
    </w:p>
    <w:p w:rsidR="00FD1E87" w:rsidRPr="00FD1E87" w:rsidRDefault="00FD1E87" w:rsidP="00ED59F8">
      <w:pPr>
        <w:pStyle w:val="affff1"/>
        <w:jc w:val="center"/>
        <w:rPr>
          <w:rFonts w:ascii="Times New Roman" w:hAnsi="Times New Roman"/>
          <w:sz w:val="24"/>
          <w:szCs w:val="24"/>
        </w:rPr>
      </w:pPr>
      <w:r w:rsidRPr="00FD1E87">
        <w:rPr>
          <w:rFonts w:ascii="Times New Roman" w:hAnsi="Times New Roman"/>
          <w:sz w:val="24"/>
          <w:szCs w:val="24"/>
        </w:rPr>
        <w:t xml:space="preserve">от «14» </w:t>
      </w:r>
      <w:r w:rsidR="006612A9">
        <w:rPr>
          <w:rFonts w:ascii="Times New Roman" w:hAnsi="Times New Roman"/>
          <w:sz w:val="24"/>
          <w:szCs w:val="24"/>
        </w:rPr>
        <w:t>июня 2022</w:t>
      </w:r>
      <w:r w:rsidRPr="00FD1E87">
        <w:rPr>
          <w:rFonts w:ascii="Times New Roman" w:hAnsi="Times New Roman"/>
          <w:sz w:val="24"/>
          <w:szCs w:val="24"/>
        </w:rPr>
        <w:t xml:space="preserve"> г. № 53-п</w:t>
      </w:r>
    </w:p>
    <w:p w:rsidR="00FD1E87" w:rsidRPr="00FD1E87" w:rsidRDefault="00FD1E87" w:rsidP="00ED59F8">
      <w:pPr>
        <w:pStyle w:val="affff1"/>
        <w:jc w:val="center"/>
        <w:rPr>
          <w:rFonts w:ascii="Times New Roman" w:hAnsi="Times New Roman"/>
          <w:sz w:val="24"/>
          <w:szCs w:val="24"/>
        </w:rPr>
      </w:pPr>
      <w:r w:rsidRPr="00FD1E87">
        <w:rPr>
          <w:rFonts w:ascii="Times New Roman" w:hAnsi="Times New Roman"/>
          <w:sz w:val="24"/>
          <w:szCs w:val="24"/>
        </w:rPr>
        <w:t>пгт. Каз</w:t>
      </w:r>
    </w:p>
    <w:p w:rsidR="00FD1E87" w:rsidRPr="00FD1E87" w:rsidRDefault="00FD1E87" w:rsidP="00ED59F8">
      <w:pPr>
        <w:ind w:firstLine="0"/>
        <w:jc w:val="center"/>
        <w:rPr>
          <w:rFonts w:ascii="Times New Roman" w:hAnsi="Times New Roman" w:cs="Times New Roman"/>
          <w:sz w:val="24"/>
          <w:szCs w:val="24"/>
        </w:rPr>
      </w:pPr>
    </w:p>
    <w:p w:rsidR="00AD57F7" w:rsidRPr="00FD1E87" w:rsidRDefault="00FD1E87" w:rsidP="00ED59F8">
      <w:pPr>
        <w:ind w:firstLine="0"/>
        <w:jc w:val="center"/>
        <w:rPr>
          <w:rFonts w:ascii="Times New Roman" w:hAnsi="Times New Roman" w:cs="Times New Roman"/>
          <w:b/>
          <w:sz w:val="24"/>
          <w:szCs w:val="24"/>
        </w:rPr>
      </w:pPr>
      <w:r w:rsidRPr="006612A9">
        <w:rPr>
          <w:rFonts w:ascii="Times New Roman" w:hAnsi="Times New Roman" w:cs="Times New Roman"/>
          <w:b/>
          <w:sz w:val="24"/>
          <w:szCs w:val="24"/>
        </w:rPr>
        <w:t>О</w:t>
      </w:r>
      <w:r w:rsidRPr="00FD1E87">
        <w:rPr>
          <w:rFonts w:ascii="Times New Roman" w:hAnsi="Times New Roman" w:cs="Times New Roman"/>
          <w:b/>
          <w:sz w:val="24"/>
          <w:szCs w:val="24"/>
        </w:rPr>
        <w:t xml:space="preserve"> создании контрактной службы </w:t>
      </w:r>
      <w:r w:rsidR="00FB17CE">
        <w:rPr>
          <w:rFonts w:ascii="Times New Roman" w:hAnsi="Times New Roman" w:cs="Times New Roman"/>
          <w:b/>
          <w:sz w:val="24"/>
          <w:szCs w:val="24"/>
        </w:rPr>
        <w:t>а</w:t>
      </w:r>
      <w:r w:rsidRPr="00FD1E87">
        <w:rPr>
          <w:rFonts w:ascii="Times New Roman" w:hAnsi="Times New Roman" w:cs="Times New Roman"/>
          <w:b/>
          <w:sz w:val="24"/>
          <w:szCs w:val="24"/>
        </w:rPr>
        <w:t>дминистрации Казского городского поселения</w:t>
      </w:r>
    </w:p>
    <w:p w:rsidR="00AD57F7" w:rsidRPr="00FD1E87" w:rsidRDefault="00AD57F7" w:rsidP="00FD1E87">
      <w:pPr>
        <w:ind w:left="720" w:firstLine="0"/>
        <w:rPr>
          <w:rFonts w:ascii="Times New Roman" w:hAnsi="Times New Roman" w:cs="Times New Roman"/>
          <w:sz w:val="24"/>
          <w:szCs w:val="24"/>
        </w:rPr>
      </w:pPr>
    </w:p>
    <w:p w:rsidR="00AD57F7" w:rsidRPr="006612A9" w:rsidRDefault="00AD57F7" w:rsidP="00FD1E87">
      <w:pPr>
        <w:ind w:firstLine="567"/>
        <w:rPr>
          <w:rFonts w:ascii="Times New Roman" w:hAnsi="Times New Roman" w:cs="Times New Roman"/>
          <w:sz w:val="24"/>
          <w:szCs w:val="24"/>
        </w:rPr>
      </w:pPr>
      <w:r w:rsidRPr="00FD1E87">
        <w:rPr>
          <w:rFonts w:ascii="Times New Roman" w:hAnsi="Times New Roman" w:cs="Times New Roman"/>
          <w:sz w:val="24"/>
          <w:szCs w:val="24"/>
        </w:rPr>
        <w:t xml:space="preserve">В соответствии с </w:t>
      </w:r>
      <w:r w:rsidRPr="006612A9">
        <w:rPr>
          <w:rFonts w:ascii="Times New Roman" w:hAnsi="Times New Roman" w:cs="Times New Roman"/>
          <w:sz w:val="24"/>
          <w:szCs w:val="24"/>
        </w:rPr>
        <w:t>Федеральным законом</w:t>
      </w:r>
      <w:r w:rsidRPr="00FD1E87">
        <w:rPr>
          <w:rFonts w:ascii="Times New Roman" w:hAnsi="Times New Roman" w:cs="Times New Roman"/>
          <w:sz w:val="24"/>
          <w:szCs w:val="24"/>
        </w:rPr>
        <w:t xml:space="preserve"> от 06.10.2003 г. N 131-ФЗ "Об общих принципах организации местного самоуправления в Российской Федерации" в целях реализации положений </w:t>
      </w:r>
      <w:r w:rsidRPr="006612A9">
        <w:rPr>
          <w:rStyle w:val="a4"/>
          <w:rFonts w:ascii="Times New Roman" w:hAnsi="Times New Roman"/>
          <w:b w:val="0"/>
          <w:color w:val="auto"/>
          <w:sz w:val="24"/>
          <w:szCs w:val="24"/>
        </w:rPr>
        <w:t>статьи 38</w:t>
      </w:r>
      <w:r w:rsidRPr="006612A9">
        <w:rPr>
          <w:rFonts w:ascii="Times New Roman" w:hAnsi="Times New Roman" w:cs="Times New Roman"/>
          <w:sz w:val="24"/>
          <w:szCs w:val="24"/>
        </w:rPr>
        <w:t xml:space="preserve"> Федерального закона от 05.04.2013 г. N 44-ФЗ "О контрактной системе в сфере закупок товаров, работ, услуг для обеспечения государственных и муниципальных нужд", </w:t>
      </w:r>
      <w:r w:rsidR="006612A9" w:rsidRPr="006612A9">
        <w:rPr>
          <w:rFonts w:ascii="Times New Roman" w:hAnsi="Times New Roman" w:cs="Times New Roman"/>
          <w:bCs/>
          <w:sz w:val="24"/>
          <w:szCs w:val="24"/>
        </w:rPr>
        <w:t>Приказа Минфина России от 31 июля 2020 г. N 158н "Об утверждении Типового положения (регламента) о контрактной службе"</w:t>
      </w:r>
      <w:r w:rsidRPr="006612A9">
        <w:rPr>
          <w:rFonts w:ascii="Times New Roman" w:hAnsi="Times New Roman" w:cs="Times New Roman"/>
          <w:sz w:val="24"/>
          <w:szCs w:val="24"/>
        </w:rPr>
        <w:t>:</w:t>
      </w:r>
    </w:p>
    <w:p w:rsidR="00AD57F7" w:rsidRPr="00FD1E87" w:rsidRDefault="00AD57F7">
      <w:pPr>
        <w:rPr>
          <w:rFonts w:ascii="Times New Roman" w:hAnsi="Times New Roman" w:cs="Times New Roman"/>
          <w:sz w:val="24"/>
          <w:szCs w:val="24"/>
        </w:rPr>
      </w:pPr>
      <w:bookmarkStart w:id="1" w:name="sub_1"/>
      <w:r w:rsidRPr="00FD1E87">
        <w:rPr>
          <w:rFonts w:ascii="Times New Roman" w:hAnsi="Times New Roman" w:cs="Times New Roman"/>
          <w:sz w:val="24"/>
          <w:szCs w:val="24"/>
        </w:rPr>
        <w:t xml:space="preserve">1. Создать в администрации </w:t>
      </w:r>
      <w:r w:rsidR="00FD1E87">
        <w:rPr>
          <w:rFonts w:ascii="Times New Roman" w:hAnsi="Times New Roman" w:cs="Times New Roman"/>
          <w:sz w:val="24"/>
          <w:szCs w:val="24"/>
        </w:rPr>
        <w:t>Казского</w:t>
      </w:r>
      <w:r w:rsidRPr="00FD1E87">
        <w:rPr>
          <w:rFonts w:ascii="Times New Roman" w:hAnsi="Times New Roman" w:cs="Times New Roman"/>
          <w:sz w:val="24"/>
          <w:szCs w:val="24"/>
        </w:rPr>
        <w:t xml:space="preserve"> </w:t>
      </w:r>
      <w:r w:rsidR="00FD1E87">
        <w:rPr>
          <w:rFonts w:ascii="Times New Roman" w:hAnsi="Times New Roman" w:cs="Times New Roman"/>
          <w:sz w:val="24"/>
          <w:szCs w:val="24"/>
        </w:rPr>
        <w:t>городского поселения</w:t>
      </w:r>
      <w:r w:rsidRPr="00FD1E87">
        <w:rPr>
          <w:rFonts w:ascii="Times New Roman" w:hAnsi="Times New Roman" w:cs="Times New Roman"/>
          <w:sz w:val="24"/>
          <w:szCs w:val="24"/>
        </w:rPr>
        <w:t xml:space="preserve"> контрактную службу без образования отдельного структурного подразделения.</w:t>
      </w:r>
    </w:p>
    <w:p w:rsidR="00AD57F7" w:rsidRPr="00FD1E87" w:rsidRDefault="00AD57F7">
      <w:pPr>
        <w:rPr>
          <w:rFonts w:ascii="Times New Roman" w:hAnsi="Times New Roman" w:cs="Times New Roman"/>
          <w:sz w:val="24"/>
          <w:szCs w:val="24"/>
        </w:rPr>
      </w:pPr>
      <w:bookmarkStart w:id="2" w:name="sub_2"/>
      <w:bookmarkEnd w:id="1"/>
      <w:r w:rsidRPr="00FD1E87">
        <w:rPr>
          <w:rFonts w:ascii="Times New Roman" w:hAnsi="Times New Roman" w:cs="Times New Roman"/>
          <w:sz w:val="24"/>
          <w:szCs w:val="24"/>
        </w:rPr>
        <w:t xml:space="preserve">2. Утвердить Положение о контрактной службе администрации </w:t>
      </w:r>
      <w:r w:rsidR="00FD1E87">
        <w:rPr>
          <w:rFonts w:ascii="Times New Roman" w:hAnsi="Times New Roman" w:cs="Times New Roman"/>
          <w:sz w:val="24"/>
          <w:szCs w:val="24"/>
        </w:rPr>
        <w:t>Казского</w:t>
      </w:r>
      <w:r w:rsidRPr="00FD1E87">
        <w:rPr>
          <w:rFonts w:ascii="Times New Roman" w:hAnsi="Times New Roman" w:cs="Times New Roman"/>
          <w:sz w:val="24"/>
          <w:szCs w:val="24"/>
        </w:rPr>
        <w:t xml:space="preserve"> </w:t>
      </w:r>
      <w:r w:rsidR="00FD1E87">
        <w:rPr>
          <w:rFonts w:ascii="Times New Roman" w:hAnsi="Times New Roman" w:cs="Times New Roman"/>
          <w:sz w:val="24"/>
          <w:szCs w:val="24"/>
        </w:rPr>
        <w:t>городского поселения</w:t>
      </w:r>
      <w:r w:rsidRPr="00FD1E87">
        <w:rPr>
          <w:rFonts w:ascii="Times New Roman" w:hAnsi="Times New Roman" w:cs="Times New Roman"/>
          <w:sz w:val="24"/>
          <w:szCs w:val="24"/>
        </w:rPr>
        <w:t xml:space="preserve"> согласно </w:t>
      </w:r>
      <w:r w:rsidRPr="006612A9">
        <w:rPr>
          <w:rStyle w:val="a4"/>
          <w:rFonts w:ascii="Times New Roman" w:hAnsi="Times New Roman"/>
          <w:b w:val="0"/>
          <w:color w:val="auto"/>
          <w:sz w:val="24"/>
          <w:szCs w:val="24"/>
        </w:rPr>
        <w:t>приложению N 1</w:t>
      </w:r>
      <w:r w:rsidRPr="00FD1E87">
        <w:rPr>
          <w:rFonts w:ascii="Times New Roman" w:hAnsi="Times New Roman" w:cs="Times New Roman"/>
          <w:sz w:val="24"/>
          <w:szCs w:val="24"/>
        </w:rPr>
        <w:t xml:space="preserve"> к настоящему постановлению.</w:t>
      </w:r>
    </w:p>
    <w:p w:rsidR="00AD57F7" w:rsidRPr="00FD1E87" w:rsidRDefault="00AD57F7">
      <w:pPr>
        <w:rPr>
          <w:rFonts w:ascii="Times New Roman" w:hAnsi="Times New Roman" w:cs="Times New Roman"/>
          <w:sz w:val="24"/>
          <w:szCs w:val="24"/>
        </w:rPr>
      </w:pPr>
      <w:bookmarkStart w:id="3" w:name="sub_3"/>
      <w:bookmarkEnd w:id="2"/>
      <w:r w:rsidRPr="00FD1E87">
        <w:rPr>
          <w:rFonts w:ascii="Times New Roman" w:hAnsi="Times New Roman" w:cs="Times New Roman"/>
          <w:sz w:val="24"/>
          <w:szCs w:val="24"/>
        </w:rPr>
        <w:t xml:space="preserve">3. Утвердить структуру и состав контрактной службы администрации </w:t>
      </w:r>
      <w:r w:rsidR="00FD1E87">
        <w:rPr>
          <w:rFonts w:ascii="Times New Roman" w:hAnsi="Times New Roman" w:cs="Times New Roman"/>
          <w:sz w:val="24"/>
          <w:szCs w:val="24"/>
        </w:rPr>
        <w:t>Казского</w:t>
      </w:r>
      <w:r w:rsidRPr="00FD1E87">
        <w:rPr>
          <w:rFonts w:ascii="Times New Roman" w:hAnsi="Times New Roman" w:cs="Times New Roman"/>
          <w:sz w:val="24"/>
          <w:szCs w:val="24"/>
        </w:rPr>
        <w:t xml:space="preserve"> </w:t>
      </w:r>
      <w:r w:rsidR="00FD1E87">
        <w:rPr>
          <w:rFonts w:ascii="Times New Roman" w:hAnsi="Times New Roman" w:cs="Times New Roman"/>
          <w:sz w:val="24"/>
          <w:szCs w:val="24"/>
        </w:rPr>
        <w:t>городского поселения</w:t>
      </w:r>
      <w:r w:rsidRPr="00FD1E87">
        <w:rPr>
          <w:rFonts w:ascii="Times New Roman" w:hAnsi="Times New Roman" w:cs="Times New Roman"/>
          <w:sz w:val="24"/>
          <w:szCs w:val="24"/>
        </w:rPr>
        <w:t xml:space="preserve"> и состав работников администрации </w:t>
      </w:r>
      <w:r w:rsidR="00FD1E87">
        <w:rPr>
          <w:rFonts w:ascii="Times New Roman" w:hAnsi="Times New Roman" w:cs="Times New Roman"/>
          <w:sz w:val="24"/>
          <w:szCs w:val="24"/>
        </w:rPr>
        <w:t>Казского</w:t>
      </w:r>
      <w:r w:rsidRPr="00FD1E87">
        <w:rPr>
          <w:rFonts w:ascii="Times New Roman" w:hAnsi="Times New Roman" w:cs="Times New Roman"/>
          <w:sz w:val="24"/>
          <w:szCs w:val="24"/>
        </w:rPr>
        <w:t xml:space="preserve"> </w:t>
      </w:r>
      <w:r w:rsidR="00FD1E87">
        <w:rPr>
          <w:rFonts w:ascii="Times New Roman" w:hAnsi="Times New Roman" w:cs="Times New Roman"/>
          <w:sz w:val="24"/>
          <w:szCs w:val="24"/>
        </w:rPr>
        <w:t>городского поселения</w:t>
      </w:r>
      <w:r w:rsidRPr="00FD1E87">
        <w:rPr>
          <w:rFonts w:ascii="Times New Roman" w:hAnsi="Times New Roman" w:cs="Times New Roman"/>
          <w:sz w:val="24"/>
          <w:szCs w:val="24"/>
        </w:rPr>
        <w:t xml:space="preserve">, осуществляющих функции контрактной службы, согласно </w:t>
      </w:r>
      <w:r w:rsidRPr="006612A9">
        <w:rPr>
          <w:rStyle w:val="a4"/>
          <w:rFonts w:ascii="Times New Roman" w:hAnsi="Times New Roman"/>
          <w:b w:val="0"/>
          <w:color w:val="auto"/>
          <w:sz w:val="24"/>
          <w:szCs w:val="24"/>
        </w:rPr>
        <w:t>приложению N 2</w:t>
      </w:r>
      <w:r w:rsidRPr="00FD1E87">
        <w:rPr>
          <w:rFonts w:ascii="Times New Roman" w:hAnsi="Times New Roman" w:cs="Times New Roman"/>
          <w:sz w:val="24"/>
          <w:szCs w:val="24"/>
        </w:rPr>
        <w:t xml:space="preserve"> к настоящему постановлению.</w:t>
      </w:r>
    </w:p>
    <w:p w:rsidR="006612A9" w:rsidRPr="00AA7692" w:rsidRDefault="00AD57F7" w:rsidP="006612A9">
      <w:pPr>
        <w:ind w:firstLine="709"/>
        <w:rPr>
          <w:rFonts w:ascii="Times New Roman" w:hAnsi="Times New Roman"/>
          <w:sz w:val="24"/>
          <w:szCs w:val="24"/>
        </w:rPr>
      </w:pPr>
      <w:bookmarkStart w:id="4" w:name="sub_4"/>
      <w:bookmarkEnd w:id="3"/>
      <w:r w:rsidRPr="00FD1E87">
        <w:rPr>
          <w:rFonts w:ascii="Times New Roman" w:hAnsi="Times New Roman" w:cs="Times New Roman"/>
          <w:sz w:val="24"/>
          <w:szCs w:val="24"/>
        </w:rPr>
        <w:t xml:space="preserve">4. </w:t>
      </w:r>
      <w:bookmarkStart w:id="5" w:name="sub_6"/>
      <w:bookmarkEnd w:id="4"/>
      <w:r w:rsidR="006612A9" w:rsidRPr="00AA7692">
        <w:rPr>
          <w:rFonts w:ascii="Times New Roman" w:hAnsi="Times New Roman"/>
          <w:spacing w:val="-1"/>
          <w:sz w:val="24"/>
          <w:szCs w:val="24"/>
        </w:rPr>
        <w:t>Настоящее Постановление</w:t>
      </w:r>
      <w:r w:rsidR="006612A9" w:rsidRPr="00AA7692">
        <w:rPr>
          <w:rFonts w:ascii="Times New Roman" w:hAnsi="Times New Roman"/>
          <w:sz w:val="24"/>
          <w:szCs w:val="24"/>
        </w:rPr>
        <w:t xml:space="preserve"> обнародовать на информационном стенде администраци</w:t>
      </w:r>
      <w:r w:rsidR="006612A9">
        <w:rPr>
          <w:rFonts w:ascii="Times New Roman" w:hAnsi="Times New Roman"/>
          <w:sz w:val="24"/>
          <w:szCs w:val="24"/>
        </w:rPr>
        <w:t xml:space="preserve">и Казского городского поселения, </w:t>
      </w:r>
      <w:r w:rsidR="006612A9" w:rsidRPr="00AA7692">
        <w:rPr>
          <w:rFonts w:ascii="Times New Roman" w:hAnsi="Times New Roman"/>
          <w:sz w:val="24"/>
          <w:szCs w:val="24"/>
        </w:rPr>
        <w:t xml:space="preserve">а также подлежит размещению в информационно-телекоммуникационной сети Интернет на официальном сайте администрации Казского городского поселения </w:t>
      </w:r>
      <w:r w:rsidR="006612A9" w:rsidRPr="00AA7692">
        <w:rPr>
          <w:rFonts w:ascii="Times New Roman" w:hAnsi="Times New Roman"/>
          <w:sz w:val="24"/>
          <w:szCs w:val="24"/>
          <w:lang w:val="en-US"/>
        </w:rPr>
        <w:t>admkaz</w:t>
      </w:r>
      <w:r w:rsidR="006612A9" w:rsidRPr="00AA7692">
        <w:rPr>
          <w:rFonts w:ascii="Times New Roman" w:hAnsi="Times New Roman"/>
          <w:sz w:val="24"/>
          <w:szCs w:val="24"/>
        </w:rPr>
        <w:t>.</w:t>
      </w:r>
      <w:r w:rsidR="006612A9" w:rsidRPr="00AA7692">
        <w:rPr>
          <w:rFonts w:ascii="Times New Roman" w:hAnsi="Times New Roman"/>
          <w:sz w:val="24"/>
          <w:szCs w:val="24"/>
          <w:lang w:val="en-US"/>
        </w:rPr>
        <w:t>ru</w:t>
      </w:r>
      <w:r w:rsidR="006612A9" w:rsidRPr="00AA7692">
        <w:rPr>
          <w:rFonts w:ascii="Times New Roman" w:hAnsi="Times New Roman"/>
          <w:sz w:val="24"/>
          <w:szCs w:val="24"/>
        </w:rPr>
        <w:t>.</w:t>
      </w:r>
    </w:p>
    <w:p w:rsidR="00AD57F7" w:rsidRPr="00FD1E87" w:rsidRDefault="006612A9">
      <w:pPr>
        <w:rPr>
          <w:rFonts w:ascii="Times New Roman" w:hAnsi="Times New Roman" w:cs="Times New Roman"/>
          <w:sz w:val="24"/>
          <w:szCs w:val="24"/>
        </w:rPr>
      </w:pPr>
      <w:bookmarkStart w:id="6" w:name="sub_8"/>
      <w:bookmarkEnd w:id="5"/>
      <w:r>
        <w:rPr>
          <w:rFonts w:ascii="Times New Roman" w:hAnsi="Times New Roman" w:cs="Times New Roman"/>
          <w:sz w:val="24"/>
          <w:szCs w:val="24"/>
        </w:rPr>
        <w:t>5</w:t>
      </w:r>
      <w:r w:rsidR="00AD57F7" w:rsidRPr="00FD1E87">
        <w:rPr>
          <w:rFonts w:ascii="Times New Roman" w:hAnsi="Times New Roman" w:cs="Times New Roman"/>
          <w:sz w:val="24"/>
          <w:szCs w:val="24"/>
        </w:rPr>
        <w:t xml:space="preserve">. </w:t>
      </w:r>
      <w:r w:rsidR="00FB17CE" w:rsidRPr="00FD1E87">
        <w:rPr>
          <w:rFonts w:ascii="Times New Roman" w:hAnsi="Times New Roman" w:cs="Times New Roman"/>
          <w:sz w:val="24"/>
          <w:szCs w:val="24"/>
        </w:rPr>
        <w:t xml:space="preserve">Контроль за исполнением настоящего постановления возложить на заместителя Главы </w:t>
      </w:r>
      <w:r w:rsidR="00FB17CE">
        <w:rPr>
          <w:rFonts w:ascii="Times New Roman" w:hAnsi="Times New Roman" w:cs="Times New Roman"/>
          <w:sz w:val="24"/>
          <w:szCs w:val="24"/>
        </w:rPr>
        <w:t>Казского</w:t>
      </w:r>
      <w:r w:rsidR="00FB17CE" w:rsidRPr="00FD1E87">
        <w:rPr>
          <w:rFonts w:ascii="Times New Roman" w:hAnsi="Times New Roman" w:cs="Times New Roman"/>
          <w:sz w:val="24"/>
          <w:szCs w:val="24"/>
        </w:rPr>
        <w:t xml:space="preserve"> </w:t>
      </w:r>
      <w:r w:rsidR="00FB17CE">
        <w:rPr>
          <w:rFonts w:ascii="Times New Roman" w:hAnsi="Times New Roman" w:cs="Times New Roman"/>
          <w:sz w:val="24"/>
          <w:szCs w:val="24"/>
        </w:rPr>
        <w:t>городского поселения</w:t>
      </w:r>
      <w:r>
        <w:rPr>
          <w:rFonts w:ascii="Times New Roman" w:hAnsi="Times New Roman" w:cs="Times New Roman"/>
          <w:sz w:val="24"/>
          <w:szCs w:val="24"/>
        </w:rPr>
        <w:t>.</w:t>
      </w:r>
    </w:p>
    <w:p w:rsidR="00AD57F7" w:rsidRPr="00FD1E87" w:rsidRDefault="006612A9">
      <w:pPr>
        <w:rPr>
          <w:rFonts w:ascii="Times New Roman" w:hAnsi="Times New Roman" w:cs="Times New Roman"/>
          <w:sz w:val="24"/>
          <w:szCs w:val="24"/>
        </w:rPr>
      </w:pPr>
      <w:bookmarkStart w:id="7" w:name="sub_9"/>
      <w:bookmarkEnd w:id="6"/>
      <w:r>
        <w:rPr>
          <w:rFonts w:ascii="Times New Roman" w:hAnsi="Times New Roman" w:cs="Times New Roman"/>
          <w:sz w:val="24"/>
          <w:szCs w:val="24"/>
        </w:rPr>
        <w:t>6</w:t>
      </w:r>
      <w:r w:rsidR="00AD57F7" w:rsidRPr="00FD1E87">
        <w:rPr>
          <w:rFonts w:ascii="Times New Roman" w:hAnsi="Times New Roman" w:cs="Times New Roman"/>
          <w:sz w:val="24"/>
          <w:szCs w:val="24"/>
        </w:rPr>
        <w:t>. Настоящее постановление вступает в силу с</w:t>
      </w:r>
      <w:r>
        <w:rPr>
          <w:rFonts w:ascii="Times New Roman" w:hAnsi="Times New Roman" w:cs="Times New Roman"/>
          <w:sz w:val="24"/>
          <w:szCs w:val="24"/>
        </w:rPr>
        <w:t xml:space="preserve"> момента подписания</w:t>
      </w:r>
      <w:r w:rsidR="00AD57F7" w:rsidRPr="00FD1E87">
        <w:rPr>
          <w:rFonts w:ascii="Times New Roman" w:hAnsi="Times New Roman" w:cs="Times New Roman"/>
          <w:sz w:val="24"/>
          <w:szCs w:val="24"/>
        </w:rPr>
        <w:t>.</w:t>
      </w:r>
    </w:p>
    <w:bookmarkEnd w:id="7"/>
    <w:p w:rsidR="00AD57F7" w:rsidRDefault="00AD57F7">
      <w:pPr>
        <w:rPr>
          <w:rFonts w:ascii="Times New Roman" w:hAnsi="Times New Roman" w:cs="Times New Roman"/>
          <w:sz w:val="24"/>
          <w:szCs w:val="24"/>
        </w:rPr>
      </w:pPr>
    </w:p>
    <w:p w:rsidR="006612A9" w:rsidRDefault="006612A9">
      <w:pPr>
        <w:rPr>
          <w:rFonts w:ascii="Times New Roman" w:hAnsi="Times New Roman" w:cs="Times New Roman"/>
          <w:sz w:val="24"/>
          <w:szCs w:val="24"/>
        </w:rPr>
      </w:pPr>
    </w:p>
    <w:p w:rsidR="006612A9" w:rsidRPr="00FD1E87" w:rsidRDefault="006612A9">
      <w:pPr>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6266"/>
        <w:gridCol w:w="3242"/>
      </w:tblGrid>
      <w:tr w:rsidR="00AD57F7" w:rsidRPr="00FD1E87">
        <w:tblPrEx>
          <w:tblCellMar>
            <w:top w:w="0" w:type="dxa"/>
            <w:bottom w:w="0" w:type="dxa"/>
          </w:tblCellMar>
        </w:tblPrEx>
        <w:tc>
          <w:tcPr>
            <w:tcW w:w="6867" w:type="dxa"/>
            <w:tcBorders>
              <w:top w:val="nil"/>
              <w:left w:val="nil"/>
              <w:bottom w:val="nil"/>
              <w:right w:val="nil"/>
            </w:tcBorders>
            <w:vAlign w:val="bottom"/>
          </w:tcPr>
          <w:p w:rsidR="00AD57F7" w:rsidRPr="00FD1E87" w:rsidRDefault="00AD57F7" w:rsidP="006612A9">
            <w:pPr>
              <w:pStyle w:val="afff2"/>
              <w:rPr>
                <w:rFonts w:ascii="Times New Roman" w:hAnsi="Times New Roman" w:cs="Times New Roman"/>
                <w:sz w:val="24"/>
                <w:szCs w:val="24"/>
              </w:rPr>
            </w:pPr>
            <w:r w:rsidRPr="00FD1E87">
              <w:rPr>
                <w:rFonts w:ascii="Times New Roman" w:hAnsi="Times New Roman" w:cs="Times New Roman"/>
                <w:sz w:val="24"/>
                <w:szCs w:val="24"/>
              </w:rPr>
              <w:t xml:space="preserve">Глава </w:t>
            </w:r>
            <w:r w:rsidR="00FD1E87">
              <w:rPr>
                <w:rFonts w:ascii="Times New Roman" w:hAnsi="Times New Roman" w:cs="Times New Roman"/>
                <w:sz w:val="24"/>
                <w:szCs w:val="24"/>
              </w:rPr>
              <w:t>Казского</w:t>
            </w:r>
            <w:r w:rsidRPr="00FD1E87">
              <w:rPr>
                <w:rFonts w:ascii="Times New Roman" w:hAnsi="Times New Roman" w:cs="Times New Roman"/>
                <w:sz w:val="24"/>
                <w:szCs w:val="24"/>
              </w:rPr>
              <w:t xml:space="preserve"> </w:t>
            </w:r>
            <w:r w:rsidR="00FD1E87">
              <w:rPr>
                <w:rFonts w:ascii="Times New Roman" w:hAnsi="Times New Roman" w:cs="Times New Roman"/>
                <w:sz w:val="24"/>
                <w:szCs w:val="24"/>
              </w:rPr>
              <w:t>городского поселения</w:t>
            </w:r>
          </w:p>
        </w:tc>
        <w:tc>
          <w:tcPr>
            <w:tcW w:w="3432" w:type="dxa"/>
            <w:tcBorders>
              <w:top w:val="nil"/>
              <w:left w:val="nil"/>
              <w:bottom w:val="nil"/>
              <w:right w:val="nil"/>
            </w:tcBorders>
            <w:vAlign w:val="bottom"/>
          </w:tcPr>
          <w:p w:rsidR="00AD57F7" w:rsidRPr="00FD1E87" w:rsidRDefault="006612A9">
            <w:pPr>
              <w:pStyle w:val="aff9"/>
              <w:jc w:val="right"/>
              <w:rPr>
                <w:rFonts w:ascii="Times New Roman" w:hAnsi="Times New Roman" w:cs="Times New Roman"/>
                <w:sz w:val="24"/>
                <w:szCs w:val="24"/>
              </w:rPr>
            </w:pPr>
            <w:r>
              <w:rPr>
                <w:rFonts w:ascii="Times New Roman" w:hAnsi="Times New Roman" w:cs="Times New Roman"/>
                <w:sz w:val="24"/>
                <w:szCs w:val="24"/>
              </w:rPr>
              <w:t>Е.А.Симонова</w:t>
            </w:r>
          </w:p>
        </w:tc>
      </w:tr>
    </w:tbl>
    <w:p w:rsidR="0087542E" w:rsidRDefault="0087542E">
      <w:pPr>
        <w:jc w:val="right"/>
        <w:rPr>
          <w:rStyle w:val="a3"/>
          <w:rFonts w:ascii="Times New Roman" w:hAnsi="Times New Roman" w:cs="Times New Roman"/>
          <w:bCs/>
          <w:color w:val="auto"/>
          <w:sz w:val="24"/>
          <w:szCs w:val="24"/>
        </w:rPr>
        <w:sectPr w:rsidR="0087542E" w:rsidSect="000546EB">
          <w:pgSz w:w="11900" w:h="16800"/>
          <w:pgMar w:top="993" w:right="799" w:bottom="851" w:left="1701" w:header="720" w:footer="720" w:gutter="0"/>
          <w:cols w:space="720"/>
          <w:noEndnote/>
        </w:sectPr>
      </w:pPr>
      <w:bookmarkStart w:id="8" w:name="sub_112"/>
    </w:p>
    <w:p w:rsidR="00AD57F7" w:rsidRPr="006612A9" w:rsidRDefault="00AD57F7">
      <w:pPr>
        <w:jc w:val="right"/>
        <w:rPr>
          <w:rStyle w:val="a3"/>
          <w:rFonts w:ascii="Times New Roman" w:hAnsi="Times New Roman" w:cs="Times New Roman"/>
          <w:b w:val="0"/>
          <w:bCs/>
          <w:color w:val="auto"/>
          <w:sz w:val="24"/>
          <w:szCs w:val="24"/>
        </w:rPr>
      </w:pPr>
      <w:r w:rsidRPr="006612A9">
        <w:rPr>
          <w:rStyle w:val="a3"/>
          <w:rFonts w:ascii="Times New Roman" w:hAnsi="Times New Roman" w:cs="Times New Roman"/>
          <w:b w:val="0"/>
          <w:bCs/>
          <w:color w:val="auto"/>
          <w:sz w:val="24"/>
          <w:szCs w:val="24"/>
        </w:rPr>
        <w:lastRenderedPageBreak/>
        <w:t>Приложение N 1</w:t>
      </w:r>
    </w:p>
    <w:p w:rsidR="00FB17CE" w:rsidRPr="006612A9" w:rsidRDefault="00FB17CE">
      <w:pPr>
        <w:jc w:val="right"/>
        <w:rPr>
          <w:rStyle w:val="a3"/>
          <w:rFonts w:ascii="Times New Roman" w:hAnsi="Times New Roman" w:cs="Times New Roman"/>
          <w:b w:val="0"/>
          <w:bCs/>
          <w:color w:val="auto"/>
          <w:sz w:val="24"/>
          <w:szCs w:val="24"/>
        </w:rPr>
      </w:pPr>
      <w:r w:rsidRPr="006612A9">
        <w:rPr>
          <w:rStyle w:val="a3"/>
          <w:rFonts w:ascii="Times New Roman" w:hAnsi="Times New Roman" w:cs="Times New Roman"/>
          <w:b w:val="0"/>
          <w:bCs/>
          <w:color w:val="auto"/>
          <w:sz w:val="24"/>
          <w:szCs w:val="24"/>
        </w:rPr>
        <w:t xml:space="preserve">к постановлению администрации </w:t>
      </w:r>
    </w:p>
    <w:p w:rsidR="00FB17CE" w:rsidRPr="006612A9" w:rsidRDefault="00FB17CE">
      <w:pPr>
        <w:jc w:val="right"/>
        <w:rPr>
          <w:rStyle w:val="a3"/>
          <w:rFonts w:ascii="Times New Roman" w:hAnsi="Times New Roman" w:cs="Times New Roman"/>
          <w:b w:val="0"/>
          <w:bCs/>
          <w:color w:val="auto"/>
          <w:sz w:val="24"/>
          <w:szCs w:val="24"/>
        </w:rPr>
      </w:pPr>
      <w:r w:rsidRPr="006612A9">
        <w:rPr>
          <w:rStyle w:val="a3"/>
          <w:rFonts w:ascii="Times New Roman" w:hAnsi="Times New Roman" w:cs="Times New Roman"/>
          <w:b w:val="0"/>
          <w:bCs/>
          <w:color w:val="auto"/>
          <w:sz w:val="24"/>
          <w:szCs w:val="24"/>
        </w:rPr>
        <w:t>Казского городского поселения</w:t>
      </w:r>
    </w:p>
    <w:p w:rsidR="00FB17CE" w:rsidRPr="006612A9" w:rsidRDefault="00FB17CE">
      <w:pPr>
        <w:jc w:val="right"/>
        <w:rPr>
          <w:rFonts w:ascii="Times New Roman" w:hAnsi="Times New Roman" w:cs="Times New Roman"/>
          <w:b/>
          <w:sz w:val="24"/>
          <w:szCs w:val="24"/>
        </w:rPr>
      </w:pPr>
      <w:r w:rsidRPr="006612A9">
        <w:rPr>
          <w:rStyle w:val="a3"/>
          <w:rFonts w:ascii="Times New Roman" w:hAnsi="Times New Roman" w:cs="Times New Roman"/>
          <w:b w:val="0"/>
          <w:bCs/>
          <w:color w:val="auto"/>
          <w:sz w:val="24"/>
          <w:szCs w:val="24"/>
        </w:rPr>
        <w:t xml:space="preserve">№ 53-п от «14» </w:t>
      </w:r>
      <w:r w:rsidR="006612A9" w:rsidRPr="006612A9">
        <w:rPr>
          <w:rStyle w:val="a3"/>
          <w:rFonts w:ascii="Times New Roman" w:hAnsi="Times New Roman" w:cs="Times New Roman"/>
          <w:b w:val="0"/>
          <w:bCs/>
          <w:color w:val="auto"/>
          <w:sz w:val="24"/>
          <w:szCs w:val="24"/>
        </w:rPr>
        <w:t>июня 2022</w:t>
      </w:r>
      <w:r w:rsidRPr="006612A9">
        <w:rPr>
          <w:rStyle w:val="a3"/>
          <w:rFonts w:ascii="Times New Roman" w:hAnsi="Times New Roman" w:cs="Times New Roman"/>
          <w:b w:val="0"/>
          <w:bCs/>
          <w:color w:val="auto"/>
          <w:sz w:val="24"/>
          <w:szCs w:val="24"/>
        </w:rPr>
        <w:t xml:space="preserve">г. </w:t>
      </w:r>
    </w:p>
    <w:bookmarkEnd w:id="8"/>
    <w:p w:rsidR="00AD57F7" w:rsidRPr="00FD1E87" w:rsidRDefault="00AD57F7">
      <w:pPr>
        <w:rPr>
          <w:rFonts w:ascii="Times New Roman" w:hAnsi="Times New Roman" w:cs="Times New Roman"/>
          <w:sz w:val="24"/>
          <w:szCs w:val="24"/>
        </w:rPr>
      </w:pPr>
    </w:p>
    <w:p w:rsidR="00AD57F7" w:rsidRPr="00FD1E87" w:rsidRDefault="00AD57F7" w:rsidP="00FB17CE">
      <w:pPr>
        <w:pStyle w:val="1"/>
        <w:rPr>
          <w:rFonts w:ascii="Times New Roman" w:hAnsi="Times New Roman" w:cs="Times New Roman"/>
          <w:color w:val="auto"/>
          <w:sz w:val="24"/>
          <w:szCs w:val="24"/>
        </w:rPr>
      </w:pPr>
      <w:r w:rsidRPr="00FD1E87">
        <w:rPr>
          <w:rFonts w:ascii="Times New Roman" w:hAnsi="Times New Roman" w:cs="Times New Roman"/>
          <w:color w:val="auto"/>
          <w:sz w:val="24"/>
          <w:szCs w:val="24"/>
        </w:rPr>
        <w:t xml:space="preserve">Положение о контрактной службе администрации </w:t>
      </w:r>
      <w:r w:rsidR="00FD1E87">
        <w:rPr>
          <w:rFonts w:ascii="Times New Roman" w:hAnsi="Times New Roman" w:cs="Times New Roman"/>
          <w:color w:val="auto"/>
          <w:sz w:val="24"/>
          <w:szCs w:val="24"/>
        </w:rPr>
        <w:t>Казского</w:t>
      </w:r>
      <w:r w:rsidRPr="00FD1E87">
        <w:rPr>
          <w:rFonts w:ascii="Times New Roman" w:hAnsi="Times New Roman" w:cs="Times New Roman"/>
          <w:color w:val="auto"/>
          <w:sz w:val="24"/>
          <w:szCs w:val="24"/>
        </w:rPr>
        <w:t xml:space="preserve"> </w:t>
      </w:r>
      <w:r w:rsidR="00FD1E87">
        <w:rPr>
          <w:rFonts w:ascii="Times New Roman" w:hAnsi="Times New Roman" w:cs="Times New Roman"/>
          <w:color w:val="auto"/>
          <w:sz w:val="24"/>
          <w:szCs w:val="24"/>
        </w:rPr>
        <w:t>городского поселения</w:t>
      </w:r>
      <w:r w:rsidRPr="00FD1E87">
        <w:rPr>
          <w:rFonts w:ascii="Times New Roman" w:hAnsi="Times New Roman" w:cs="Times New Roman"/>
          <w:color w:val="auto"/>
          <w:sz w:val="24"/>
          <w:szCs w:val="24"/>
        </w:rPr>
        <w:t xml:space="preserve"> </w:t>
      </w:r>
    </w:p>
    <w:p w:rsidR="006612A9" w:rsidRPr="006612A9" w:rsidRDefault="006612A9" w:rsidP="006612A9">
      <w:pPr>
        <w:rPr>
          <w:rFonts w:ascii="Times New Roman" w:hAnsi="Times New Roman" w:cs="Times New Roman"/>
          <w:b/>
          <w:bCs/>
          <w:sz w:val="24"/>
          <w:szCs w:val="24"/>
        </w:rPr>
      </w:pPr>
      <w:bookmarkStart w:id="9" w:name="sub_18"/>
    </w:p>
    <w:p w:rsidR="006612A9" w:rsidRPr="006612A9" w:rsidRDefault="006612A9" w:rsidP="006612A9">
      <w:pPr>
        <w:rPr>
          <w:rFonts w:ascii="Times New Roman" w:hAnsi="Times New Roman" w:cs="Times New Roman"/>
          <w:b/>
          <w:bCs/>
          <w:sz w:val="24"/>
          <w:szCs w:val="24"/>
        </w:rPr>
      </w:pPr>
      <w:bookmarkStart w:id="10" w:name="sub_1100"/>
      <w:r w:rsidRPr="006612A9">
        <w:rPr>
          <w:rFonts w:ascii="Times New Roman" w:hAnsi="Times New Roman" w:cs="Times New Roman"/>
          <w:b/>
          <w:bCs/>
          <w:sz w:val="24"/>
          <w:szCs w:val="24"/>
        </w:rPr>
        <w:t>I. Общие положения</w:t>
      </w:r>
    </w:p>
    <w:bookmarkEnd w:id="10"/>
    <w:p w:rsidR="006612A9" w:rsidRPr="006612A9" w:rsidRDefault="006612A9" w:rsidP="006612A9">
      <w:pPr>
        <w:rPr>
          <w:rFonts w:ascii="Times New Roman" w:hAnsi="Times New Roman" w:cs="Times New Roman"/>
          <w:b/>
          <w:bCs/>
          <w:sz w:val="24"/>
          <w:szCs w:val="24"/>
        </w:rPr>
      </w:pPr>
    </w:p>
    <w:p w:rsidR="006612A9" w:rsidRPr="006612A9" w:rsidRDefault="006612A9" w:rsidP="006612A9">
      <w:pPr>
        <w:rPr>
          <w:rFonts w:ascii="Times New Roman" w:hAnsi="Times New Roman" w:cs="Times New Roman"/>
          <w:bCs/>
          <w:sz w:val="24"/>
          <w:szCs w:val="24"/>
        </w:rPr>
      </w:pPr>
      <w:bookmarkStart w:id="11" w:name="sub_1011"/>
      <w:r w:rsidRPr="006612A9">
        <w:rPr>
          <w:rFonts w:ascii="Times New Roman" w:hAnsi="Times New Roman" w:cs="Times New Roman"/>
          <w:bCs/>
          <w:sz w:val="24"/>
          <w:szCs w:val="24"/>
        </w:rPr>
        <w:t>1.1. Настоящее Типовое положение (регламент) о контрактной службе (далее -</w:t>
      </w:r>
      <w:r w:rsidRPr="006612A9">
        <w:rPr>
          <w:rFonts w:ascii="Times New Roman" w:hAnsi="Times New Roman" w:cs="Times New Roman"/>
          <w:b/>
          <w:bCs/>
          <w:sz w:val="24"/>
          <w:szCs w:val="24"/>
        </w:rPr>
        <w:t xml:space="preserve"> </w:t>
      </w:r>
      <w:r w:rsidRPr="006612A9">
        <w:rPr>
          <w:rFonts w:ascii="Times New Roman" w:hAnsi="Times New Roman" w:cs="Times New Roman"/>
          <w:bCs/>
          <w:sz w:val="24"/>
          <w:szCs w:val="24"/>
        </w:rPr>
        <w:t xml:space="preserve">Положение) устанавливает общие правила организации деятельности контрактной службы, основные полномочия контрактной службы </w:t>
      </w:r>
      <w:r>
        <w:rPr>
          <w:rFonts w:ascii="Times New Roman" w:hAnsi="Times New Roman" w:cs="Times New Roman"/>
          <w:bCs/>
          <w:sz w:val="24"/>
          <w:szCs w:val="24"/>
        </w:rPr>
        <w:t>Администрации Казского городского поселения</w:t>
      </w:r>
      <w:r w:rsidRPr="006612A9">
        <w:rPr>
          <w:rFonts w:ascii="Times New Roman" w:hAnsi="Times New Roman" w:cs="Times New Roman"/>
          <w:bCs/>
          <w:sz w:val="24"/>
          <w:szCs w:val="24"/>
          <w:vertAlign w:val="superscript"/>
        </w:rPr>
        <w:t xml:space="preserve"> </w:t>
      </w:r>
      <w:r w:rsidRPr="006612A9">
        <w:rPr>
          <w:rFonts w:ascii="Times New Roman" w:hAnsi="Times New Roman" w:cs="Times New Roman"/>
          <w:bCs/>
          <w:sz w:val="24"/>
          <w:szCs w:val="24"/>
        </w:rPr>
        <w:t>(далее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6612A9" w:rsidRPr="006612A9" w:rsidRDefault="006612A9" w:rsidP="006612A9">
      <w:pPr>
        <w:rPr>
          <w:rFonts w:ascii="Times New Roman" w:hAnsi="Times New Roman" w:cs="Times New Roman"/>
          <w:bCs/>
          <w:sz w:val="24"/>
          <w:szCs w:val="24"/>
        </w:rPr>
      </w:pPr>
      <w:bookmarkStart w:id="12" w:name="sub_1012"/>
      <w:bookmarkEnd w:id="11"/>
      <w:r w:rsidRPr="006612A9">
        <w:rPr>
          <w:rFonts w:ascii="Times New Roman" w:hAnsi="Times New Roman" w:cs="Times New Roman"/>
          <w:bCs/>
          <w:sz w:val="24"/>
          <w:szCs w:val="24"/>
        </w:rPr>
        <w:t xml:space="preserve">1.2. 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 </w:t>
      </w:r>
      <w:r>
        <w:rPr>
          <w:rFonts w:ascii="Times New Roman" w:hAnsi="Times New Roman" w:cs="Times New Roman"/>
          <w:bCs/>
          <w:sz w:val="24"/>
          <w:szCs w:val="24"/>
        </w:rPr>
        <w:t xml:space="preserve">настоящим </w:t>
      </w:r>
      <w:r w:rsidRPr="006612A9">
        <w:rPr>
          <w:rFonts w:ascii="Times New Roman" w:hAnsi="Times New Roman" w:cs="Times New Roman"/>
          <w:bCs/>
          <w:sz w:val="24"/>
          <w:szCs w:val="24"/>
        </w:rPr>
        <w:t>Положением</w:t>
      </w:r>
      <w:r>
        <w:rPr>
          <w:rFonts w:ascii="Times New Roman" w:hAnsi="Times New Roman" w:cs="Times New Roman"/>
          <w:bCs/>
          <w:sz w:val="24"/>
          <w:szCs w:val="24"/>
        </w:rPr>
        <w:t>.</w:t>
      </w:r>
    </w:p>
    <w:p w:rsidR="006612A9" w:rsidRPr="006612A9" w:rsidRDefault="006612A9" w:rsidP="006612A9">
      <w:pPr>
        <w:rPr>
          <w:rFonts w:ascii="Times New Roman" w:hAnsi="Times New Roman" w:cs="Times New Roman"/>
          <w:bCs/>
          <w:sz w:val="24"/>
          <w:szCs w:val="24"/>
        </w:rPr>
      </w:pPr>
      <w:bookmarkStart w:id="13" w:name="sub_1013"/>
      <w:bookmarkEnd w:id="12"/>
      <w:r w:rsidRPr="006612A9">
        <w:rPr>
          <w:rFonts w:ascii="Times New Roman" w:hAnsi="Times New Roman" w:cs="Times New Roman"/>
          <w:bCs/>
          <w:sz w:val="24"/>
          <w:szCs w:val="24"/>
        </w:rPr>
        <w:t>1.3. Контрактная служба осуществляет свою деятельность во взаимодействии с другими подразделениями (службами) Заказчика.</w:t>
      </w:r>
    </w:p>
    <w:bookmarkEnd w:id="13"/>
    <w:p w:rsidR="006612A9" w:rsidRPr="006612A9" w:rsidRDefault="006612A9" w:rsidP="006612A9">
      <w:pPr>
        <w:rPr>
          <w:rFonts w:ascii="Times New Roman" w:hAnsi="Times New Roman" w:cs="Times New Roman"/>
          <w:bCs/>
          <w:sz w:val="24"/>
          <w:szCs w:val="24"/>
        </w:rPr>
      </w:pPr>
    </w:p>
    <w:p w:rsidR="006612A9" w:rsidRPr="006612A9" w:rsidRDefault="006612A9" w:rsidP="006612A9">
      <w:pPr>
        <w:rPr>
          <w:rFonts w:ascii="Times New Roman" w:hAnsi="Times New Roman" w:cs="Times New Roman"/>
          <w:b/>
          <w:bCs/>
          <w:sz w:val="24"/>
          <w:szCs w:val="24"/>
        </w:rPr>
      </w:pPr>
      <w:bookmarkStart w:id="14" w:name="sub_1200"/>
      <w:r w:rsidRPr="006612A9">
        <w:rPr>
          <w:rFonts w:ascii="Times New Roman" w:hAnsi="Times New Roman" w:cs="Times New Roman"/>
          <w:b/>
          <w:bCs/>
          <w:sz w:val="24"/>
          <w:szCs w:val="24"/>
        </w:rPr>
        <w:t>II. Организация деятельности контрактной службы</w:t>
      </w:r>
    </w:p>
    <w:bookmarkEnd w:id="14"/>
    <w:p w:rsidR="006612A9" w:rsidRPr="006612A9" w:rsidRDefault="006612A9" w:rsidP="006612A9">
      <w:pPr>
        <w:rPr>
          <w:rFonts w:ascii="Times New Roman" w:hAnsi="Times New Roman" w:cs="Times New Roman"/>
          <w:bCs/>
          <w:sz w:val="24"/>
          <w:szCs w:val="24"/>
        </w:rPr>
      </w:pPr>
    </w:p>
    <w:p w:rsidR="006612A9" w:rsidRPr="006612A9" w:rsidRDefault="006612A9" w:rsidP="006612A9">
      <w:pPr>
        <w:rPr>
          <w:rFonts w:ascii="Times New Roman" w:hAnsi="Times New Roman" w:cs="Times New Roman"/>
          <w:b/>
          <w:bCs/>
          <w:sz w:val="24"/>
          <w:szCs w:val="24"/>
        </w:rPr>
      </w:pPr>
      <w:bookmarkStart w:id="15" w:name="sub_1021"/>
      <w:r w:rsidRPr="006612A9">
        <w:rPr>
          <w:rFonts w:ascii="Times New Roman" w:hAnsi="Times New Roman" w:cs="Times New Roman"/>
          <w:bCs/>
          <w:sz w:val="24"/>
          <w:szCs w:val="24"/>
        </w:rPr>
        <w:t>2.1. 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w:t>
      </w:r>
    </w:p>
    <w:p w:rsidR="006612A9" w:rsidRPr="006612A9" w:rsidRDefault="006612A9" w:rsidP="006612A9">
      <w:pPr>
        <w:rPr>
          <w:rFonts w:ascii="Times New Roman" w:hAnsi="Times New Roman" w:cs="Times New Roman"/>
          <w:bCs/>
          <w:sz w:val="24"/>
          <w:szCs w:val="24"/>
        </w:rPr>
      </w:pPr>
      <w:bookmarkStart w:id="16" w:name="sub_1022"/>
      <w:bookmarkEnd w:id="15"/>
      <w:r w:rsidRPr="006612A9">
        <w:rPr>
          <w:rFonts w:ascii="Times New Roman" w:hAnsi="Times New Roman" w:cs="Times New Roman"/>
          <w:bCs/>
          <w:sz w:val="24"/>
          <w:szCs w:val="24"/>
        </w:rPr>
        <w:t>2.2 Структура и штатная численность контрактной службы определяются руководителем Заказчика и не может составлять менее двух человек.</w:t>
      </w:r>
    </w:p>
    <w:p w:rsidR="006612A9" w:rsidRPr="006612A9" w:rsidRDefault="006612A9" w:rsidP="006612A9">
      <w:pPr>
        <w:rPr>
          <w:rFonts w:ascii="Times New Roman" w:hAnsi="Times New Roman" w:cs="Times New Roman"/>
          <w:bCs/>
          <w:sz w:val="24"/>
          <w:szCs w:val="24"/>
        </w:rPr>
      </w:pPr>
      <w:bookmarkStart w:id="17" w:name="sub_1023"/>
      <w:bookmarkEnd w:id="16"/>
      <w:r w:rsidRPr="006612A9">
        <w:rPr>
          <w:rFonts w:ascii="Times New Roman" w:hAnsi="Times New Roman" w:cs="Times New Roman"/>
          <w:bCs/>
          <w:sz w:val="24"/>
          <w:szCs w:val="24"/>
        </w:rPr>
        <w:t xml:space="preserve">2.3. Контрактную службу возглавляет </w:t>
      </w:r>
      <w:r>
        <w:rPr>
          <w:rFonts w:ascii="Times New Roman" w:hAnsi="Times New Roman" w:cs="Times New Roman"/>
          <w:bCs/>
          <w:sz w:val="24"/>
          <w:szCs w:val="24"/>
        </w:rPr>
        <w:t>р</w:t>
      </w:r>
      <w:r w:rsidRPr="006612A9">
        <w:rPr>
          <w:rFonts w:ascii="Times New Roman" w:hAnsi="Times New Roman" w:cs="Times New Roman"/>
          <w:bCs/>
          <w:sz w:val="24"/>
          <w:szCs w:val="24"/>
        </w:rPr>
        <w:t xml:space="preserve">уководитель контрактной службы </w:t>
      </w:r>
      <w:r>
        <w:rPr>
          <w:rFonts w:ascii="Times New Roman" w:hAnsi="Times New Roman" w:cs="Times New Roman"/>
          <w:bCs/>
          <w:sz w:val="24"/>
          <w:szCs w:val="24"/>
        </w:rPr>
        <w:t>- глава Казского городского поселения.</w:t>
      </w:r>
    </w:p>
    <w:p w:rsidR="006612A9" w:rsidRPr="006612A9" w:rsidRDefault="006612A9" w:rsidP="006612A9">
      <w:pPr>
        <w:rPr>
          <w:rFonts w:ascii="Times New Roman" w:hAnsi="Times New Roman" w:cs="Times New Roman"/>
          <w:bCs/>
          <w:sz w:val="24"/>
          <w:szCs w:val="24"/>
        </w:rPr>
      </w:pPr>
      <w:bookmarkStart w:id="18" w:name="sub_1024"/>
      <w:bookmarkEnd w:id="17"/>
      <w:r w:rsidRPr="006612A9">
        <w:rPr>
          <w:rFonts w:ascii="Times New Roman" w:hAnsi="Times New Roman" w:cs="Times New Roman"/>
          <w:bCs/>
          <w:sz w:val="24"/>
          <w:szCs w:val="24"/>
        </w:rPr>
        <w:t>2.4. Руководитель контрактной службы распределяет определенные разделом III Положения функции и полномочия между работниками контрактной службы.</w:t>
      </w:r>
    </w:p>
    <w:p w:rsidR="006612A9" w:rsidRPr="006612A9" w:rsidRDefault="006612A9" w:rsidP="006612A9">
      <w:pPr>
        <w:rPr>
          <w:rFonts w:ascii="Times New Roman" w:hAnsi="Times New Roman" w:cs="Times New Roman"/>
          <w:bCs/>
          <w:sz w:val="24"/>
          <w:szCs w:val="24"/>
        </w:rPr>
      </w:pPr>
      <w:bookmarkStart w:id="19" w:name="sub_1025"/>
      <w:bookmarkEnd w:id="18"/>
      <w:r w:rsidRPr="006612A9">
        <w:rPr>
          <w:rFonts w:ascii="Times New Roman" w:hAnsi="Times New Roman" w:cs="Times New Roman"/>
          <w:bCs/>
          <w:sz w:val="24"/>
          <w:szCs w:val="24"/>
        </w:rPr>
        <w:t>2.5. Работники контрактной службы должны иметь высшее образование или дополнительное профессиональное образование в сфере закупок.</w:t>
      </w:r>
    </w:p>
    <w:p w:rsidR="006612A9" w:rsidRPr="006612A9" w:rsidRDefault="006612A9" w:rsidP="006612A9">
      <w:pPr>
        <w:rPr>
          <w:rFonts w:ascii="Times New Roman" w:hAnsi="Times New Roman" w:cs="Times New Roman"/>
          <w:bCs/>
          <w:sz w:val="24"/>
          <w:szCs w:val="24"/>
        </w:rPr>
      </w:pPr>
      <w:bookmarkStart w:id="20" w:name="sub_1026"/>
      <w:bookmarkEnd w:id="19"/>
      <w:r w:rsidRPr="006612A9">
        <w:rPr>
          <w:rFonts w:ascii="Times New Roman" w:hAnsi="Times New Roman" w:cs="Times New Roman"/>
          <w:bCs/>
          <w:sz w:val="24"/>
          <w:szCs w:val="24"/>
        </w:rPr>
        <w:t>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bookmarkEnd w:id="20"/>
    <w:p w:rsidR="006612A9" w:rsidRPr="006612A9" w:rsidRDefault="006612A9" w:rsidP="006612A9">
      <w:pPr>
        <w:rPr>
          <w:rFonts w:ascii="Times New Roman" w:hAnsi="Times New Roman" w:cs="Times New Roman"/>
          <w:bCs/>
          <w:sz w:val="24"/>
          <w:szCs w:val="24"/>
        </w:rPr>
      </w:pPr>
    </w:p>
    <w:p w:rsidR="006612A9" w:rsidRPr="006612A9" w:rsidRDefault="006612A9" w:rsidP="006612A9">
      <w:pPr>
        <w:rPr>
          <w:rFonts w:ascii="Times New Roman" w:hAnsi="Times New Roman" w:cs="Times New Roman"/>
          <w:b/>
          <w:bCs/>
          <w:sz w:val="24"/>
          <w:szCs w:val="24"/>
        </w:rPr>
      </w:pPr>
      <w:bookmarkStart w:id="21" w:name="sub_1300"/>
      <w:r w:rsidRPr="006612A9">
        <w:rPr>
          <w:rFonts w:ascii="Times New Roman" w:hAnsi="Times New Roman" w:cs="Times New Roman"/>
          <w:b/>
          <w:bCs/>
          <w:sz w:val="24"/>
          <w:szCs w:val="24"/>
        </w:rPr>
        <w:t>III. Функции и полномочия контрактной службы</w:t>
      </w:r>
    </w:p>
    <w:p w:rsidR="006612A9" w:rsidRDefault="006612A9" w:rsidP="006612A9">
      <w:pPr>
        <w:rPr>
          <w:rFonts w:ascii="Times New Roman" w:hAnsi="Times New Roman" w:cs="Times New Roman"/>
          <w:bCs/>
          <w:sz w:val="24"/>
          <w:szCs w:val="24"/>
        </w:rPr>
      </w:pPr>
      <w:bookmarkStart w:id="22" w:name="sub_1003"/>
      <w:bookmarkEnd w:id="21"/>
    </w:p>
    <w:p w:rsidR="006612A9" w:rsidRPr="006612A9" w:rsidRDefault="006612A9" w:rsidP="006612A9">
      <w:pPr>
        <w:rPr>
          <w:rFonts w:ascii="Times New Roman" w:hAnsi="Times New Roman" w:cs="Times New Roman"/>
          <w:bCs/>
          <w:sz w:val="24"/>
          <w:szCs w:val="24"/>
        </w:rPr>
      </w:pPr>
      <w:r w:rsidRPr="006612A9">
        <w:rPr>
          <w:rFonts w:ascii="Times New Roman" w:hAnsi="Times New Roman" w:cs="Times New Roman"/>
          <w:bCs/>
          <w:sz w:val="24"/>
          <w:szCs w:val="24"/>
        </w:rPr>
        <w:t>3. Контрактная служба осуществляет следующие функции и полномочия:</w:t>
      </w:r>
    </w:p>
    <w:p w:rsidR="006612A9" w:rsidRPr="006612A9" w:rsidRDefault="006612A9" w:rsidP="006612A9">
      <w:pPr>
        <w:rPr>
          <w:rFonts w:ascii="Times New Roman" w:hAnsi="Times New Roman" w:cs="Times New Roman"/>
          <w:bCs/>
          <w:sz w:val="24"/>
          <w:szCs w:val="24"/>
        </w:rPr>
      </w:pPr>
      <w:bookmarkStart w:id="23" w:name="sub_1031"/>
      <w:bookmarkEnd w:id="22"/>
      <w:r w:rsidRPr="006612A9">
        <w:rPr>
          <w:rFonts w:ascii="Times New Roman" w:hAnsi="Times New Roman" w:cs="Times New Roman"/>
          <w:bCs/>
          <w:sz w:val="24"/>
          <w:szCs w:val="24"/>
        </w:rPr>
        <w:t>3.1. При планировании закупок:</w:t>
      </w:r>
    </w:p>
    <w:p w:rsidR="006612A9" w:rsidRPr="006612A9" w:rsidRDefault="006612A9" w:rsidP="006612A9">
      <w:pPr>
        <w:rPr>
          <w:rFonts w:ascii="Times New Roman" w:hAnsi="Times New Roman" w:cs="Times New Roman"/>
          <w:bCs/>
          <w:sz w:val="24"/>
          <w:szCs w:val="24"/>
        </w:rPr>
      </w:pPr>
      <w:bookmarkStart w:id="24" w:name="sub_1311"/>
      <w:bookmarkEnd w:id="23"/>
      <w:r w:rsidRPr="006612A9">
        <w:rPr>
          <w:rFonts w:ascii="Times New Roman" w:hAnsi="Times New Roman" w:cs="Times New Roman"/>
          <w:bCs/>
          <w:sz w:val="24"/>
          <w:szCs w:val="24"/>
        </w:rPr>
        <w:t>3.1.1. разрабатывает план-график, осуществляет подготовку изменений в план-график;</w:t>
      </w:r>
    </w:p>
    <w:p w:rsidR="006612A9" w:rsidRPr="006612A9" w:rsidRDefault="006612A9" w:rsidP="006612A9">
      <w:pPr>
        <w:rPr>
          <w:rFonts w:ascii="Times New Roman" w:hAnsi="Times New Roman" w:cs="Times New Roman"/>
          <w:bCs/>
          <w:sz w:val="24"/>
          <w:szCs w:val="24"/>
        </w:rPr>
      </w:pPr>
      <w:bookmarkStart w:id="25" w:name="sub_1312"/>
      <w:bookmarkEnd w:id="24"/>
      <w:r w:rsidRPr="006612A9">
        <w:rPr>
          <w:rFonts w:ascii="Times New Roman" w:hAnsi="Times New Roman" w:cs="Times New Roman"/>
          <w:bCs/>
          <w:sz w:val="24"/>
          <w:szCs w:val="24"/>
        </w:rPr>
        <w:t>3.1.2. размещает в единой информационной системе в сфере закупок (далее - единая информационная система) план-график и внесенные в него изменения;</w:t>
      </w:r>
    </w:p>
    <w:bookmarkEnd w:id="25"/>
    <w:p w:rsidR="006612A9" w:rsidRPr="006612A9" w:rsidRDefault="006612A9" w:rsidP="006612A9">
      <w:pPr>
        <w:rPr>
          <w:rFonts w:ascii="Times New Roman" w:hAnsi="Times New Roman" w:cs="Times New Roman"/>
          <w:bCs/>
          <w:sz w:val="24"/>
          <w:szCs w:val="24"/>
        </w:rPr>
      </w:pPr>
      <w:r w:rsidRPr="006612A9">
        <w:rPr>
          <w:rFonts w:ascii="Times New Roman" w:hAnsi="Times New Roman" w:cs="Times New Roman"/>
          <w:bCs/>
          <w:sz w:val="24"/>
          <w:szCs w:val="24"/>
        </w:rPr>
        <w:t>3.1.3. организует общественное обсуждение закупок в случаях, предусмотренных статьей 20 Федерального закона;</w:t>
      </w:r>
    </w:p>
    <w:p w:rsidR="006612A9" w:rsidRPr="006612A9" w:rsidRDefault="006612A9" w:rsidP="006612A9">
      <w:pPr>
        <w:rPr>
          <w:rFonts w:ascii="Times New Roman" w:hAnsi="Times New Roman" w:cs="Times New Roman"/>
          <w:bCs/>
          <w:sz w:val="24"/>
          <w:szCs w:val="24"/>
        </w:rPr>
      </w:pPr>
      <w:bookmarkStart w:id="26" w:name="sub_1314"/>
      <w:r w:rsidRPr="00ED59F8">
        <w:rPr>
          <w:rFonts w:ascii="Times New Roman" w:hAnsi="Times New Roman" w:cs="Times New Roman"/>
          <w:bCs/>
          <w:sz w:val="24"/>
          <w:szCs w:val="24"/>
        </w:rPr>
        <w:t>3.1.4. разрабатывает требования к закупаемым отдельным видам товаров, работ, услуг (в том числе предельные цены товаров, работ, услуг) и (или) нормативные затраты на обеспечение функций Заказчика, на основании правовых актов о нормировании в соответствии со статьей 19 Федерального закона;</w:t>
      </w:r>
    </w:p>
    <w:p w:rsidR="006612A9" w:rsidRPr="006612A9" w:rsidRDefault="006612A9" w:rsidP="006612A9">
      <w:pPr>
        <w:rPr>
          <w:rFonts w:ascii="Times New Roman" w:hAnsi="Times New Roman" w:cs="Times New Roman"/>
          <w:bCs/>
          <w:sz w:val="24"/>
          <w:szCs w:val="24"/>
        </w:rPr>
      </w:pPr>
      <w:bookmarkStart w:id="27" w:name="sub_1315"/>
      <w:bookmarkEnd w:id="26"/>
      <w:r w:rsidRPr="006612A9">
        <w:rPr>
          <w:rFonts w:ascii="Times New Roman" w:hAnsi="Times New Roman" w:cs="Times New Roman"/>
          <w:bCs/>
          <w:sz w:val="24"/>
          <w:szCs w:val="24"/>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6612A9" w:rsidRPr="006612A9" w:rsidRDefault="006612A9" w:rsidP="006612A9">
      <w:pPr>
        <w:rPr>
          <w:rFonts w:ascii="Times New Roman" w:hAnsi="Times New Roman" w:cs="Times New Roman"/>
          <w:bCs/>
          <w:sz w:val="24"/>
          <w:szCs w:val="24"/>
        </w:rPr>
      </w:pPr>
      <w:bookmarkStart w:id="28" w:name="sub_13434"/>
      <w:bookmarkEnd w:id="27"/>
      <w:r w:rsidRPr="006612A9">
        <w:rPr>
          <w:rFonts w:ascii="Times New Roman" w:hAnsi="Times New Roman" w:cs="Times New Roman"/>
          <w:bCs/>
          <w:sz w:val="24"/>
          <w:szCs w:val="24"/>
        </w:rPr>
        <w:t>3.2. При определении поставщиков (подрядчиков, исполнителей):</w:t>
      </w:r>
    </w:p>
    <w:bookmarkEnd w:id="28"/>
    <w:p w:rsidR="006612A9" w:rsidRPr="006612A9" w:rsidRDefault="006612A9" w:rsidP="006612A9">
      <w:pPr>
        <w:rPr>
          <w:rFonts w:ascii="Times New Roman" w:hAnsi="Times New Roman" w:cs="Times New Roman"/>
          <w:bCs/>
          <w:sz w:val="24"/>
          <w:szCs w:val="24"/>
        </w:rPr>
      </w:pPr>
      <w:r w:rsidRPr="006612A9">
        <w:rPr>
          <w:rFonts w:ascii="Times New Roman" w:hAnsi="Times New Roman" w:cs="Times New Roman"/>
          <w:bCs/>
          <w:sz w:val="24"/>
          <w:szCs w:val="24"/>
        </w:rPr>
        <w:t>3.2.1. обеспечивает проведение закрытых конкурентных способов определения поставщиков (подрядчиков, исполнителей) в случаях, установленных частями 11 и 12 статьи 24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законом);</w:t>
      </w:r>
    </w:p>
    <w:p w:rsidR="006612A9" w:rsidRPr="006612A9" w:rsidRDefault="006612A9" w:rsidP="006612A9">
      <w:pPr>
        <w:rPr>
          <w:rFonts w:ascii="Times New Roman" w:hAnsi="Times New Roman" w:cs="Times New Roman"/>
          <w:bCs/>
          <w:sz w:val="24"/>
          <w:szCs w:val="24"/>
        </w:rPr>
      </w:pPr>
      <w:r w:rsidRPr="006612A9">
        <w:rPr>
          <w:rFonts w:ascii="Times New Roman" w:hAnsi="Times New Roman" w:cs="Times New Roman"/>
          <w:bCs/>
          <w:sz w:val="24"/>
          <w:szCs w:val="24"/>
        </w:rPr>
        <w:t>3.2.2.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rsidR="006612A9" w:rsidRPr="006612A9" w:rsidRDefault="006612A9" w:rsidP="006612A9">
      <w:pPr>
        <w:rPr>
          <w:rFonts w:ascii="Times New Roman" w:hAnsi="Times New Roman" w:cs="Times New Roman"/>
          <w:bCs/>
          <w:sz w:val="24"/>
          <w:szCs w:val="24"/>
        </w:rPr>
      </w:pPr>
      <w:bookmarkStart w:id="29" w:name="sub_13221"/>
      <w:r w:rsidRPr="006612A9">
        <w:rPr>
          <w:rFonts w:ascii="Times New Roman" w:hAnsi="Times New Roman" w:cs="Times New Roman"/>
          <w:bCs/>
          <w:sz w:val="24"/>
          <w:szCs w:val="24"/>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6612A9" w:rsidRPr="006612A9" w:rsidRDefault="006612A9" w:rsidP="006612A9">
      <w:pPr>
        <w:rPr>
          <w:rFonts w:ascii="Times New Roman" w:hAnsi="Times New Roman" w:cs="Times New Roman"/>
          <w:bCs/>
          <w:sz w:val="24"/>
          <w:szCs w:val="24"/>
        </w:rPr>
      </w:pPr>
      <w:bookmarkStart w:id="30" w:name="sub_13222"/>
      <w:bookmarkEnd w:id="29"/>
      <w:r w:rsidRPr="006612A9">
        <w:rPr>
          <w:rFonts w:ascii="Times New Roman" w:hAnsi="Times New Roman" w:cs="Times New Roman"/>
          <w:bCs/>
          <w:sz w:val="24"/>
          <w:szCs w:val="24"/>
        </w:rPr>
        <w:t>3.2.2.2. осуществляет описание объекта закупки;</w:t>
      </w:r>
    </w:p>
    <w:bookmarkEnd w:id="30"/>
    <w:p w:rsidR="006612A9" w:rsidRPr="006612A9" w:rsidRDefault="006612A9" w:rsidP="006612A9">
      <w:pPr>
        <w:rPr>
          <w:rFonts w:ascii="Times New Roman" w:hAnsi="Times New Roman" w:cs="Times New Roman"/>
          <w:bCs/>
          <w:sz w:val="24"/>
          <w:szCs w:val="24"/>
        </w:rPr>
      </w:pPr>
      <w:r w:rsidRPr="006612A9">
        <w:rPr>
          <w:rFonts w:ascii="Times New Roman" w:hAnsi="Times New Roman" w:cs="Times New Roman"/>
          <w:bCs/>
          <w:sz w:val="24"/>
          <w:szCs w:val="24"/>
        </w:rPr>
        <w:t>3.2.2.3. указывает в извещении об осуществлении закупки информацию, предусмотренную статьей 42 Федерального закона, в том числе информацию:</w:t>
      </w:r>
    </w:p>
    <w:p w:rsidR="006612A9" w:rsidRPr="006612A9" w:rsidRDefault="006612A9" w:rsidP="006612A9">
      <w:pPr>
        <w:rPr>
          <w:rFonts w:ascii="Times New Roman" w:hAnsi="Times New Roman" w:cs="Times New Roman"/>
          <w:bCs/>
          <w:sz w:val="24"/>
          <w:szCs w:val="24"/>
        </w:rPr>
      </w:pPr>
      <w:r w:rsidRPr="006612A9">
        <w:rPr>
          <w:rFonts w:ascii="Times New Roman" w:hAnsi="Times New Roman" w:cs="Times New Roman"/>
          <w:bCs/>
          <w:sz w:val="24"/>
          <w:szCs w:val="24"/>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6612A9" w:rsidRPr="006612A9" w:rsidRDefault="006612A9" w:rsidP="006612A9">
      <w:pPr>
        <w:rPr>
          <w:rFonts w:ascii="Times New Roman" w:hAnsi="Times New Roman" w:cs="Times New Roman"/>
          <w:bCs/>
          <w:sz w:val="24"/>
          <w:szCs w:val="24"/>
        </w:rPr>
      </w:pPr>
      <w:bookmarkStart w:id="31" w:name="sub_132233"/>
      <w:r w:rsidRPr="006612A9">
        <w:rPr>
          <w:rFonts w:ascii="Times New Roman" w:hAnsi="Times New Roman" w:cs="Times New Roman"/>
          <w:bCs/>
          <w:sz w:val="24"/>
          <w:szCs w:val="24"/>
        </w:rPr>
        <w:t>о преимуществе в отношении участников закупок, установленном в соответствии со статьей 30 Федерального закона (при необходимости);</w:t>
      </w:r>
    </w:p>
    <w:bookmarkEnd w:id="31"/>
    <w:p w:rsidR="006612A9" w:rsidRPr="006612A9" w:rsidRDefault="006612A9" w:rsidP="006612A9">
      <w:pPr>
        <w:rPr>
          <w:rFonts w:ascii="Times New Roman" w:hAnsi="Times New Roman" w:cs="Times New Roman"/>
          <w:bCs/>
          <w:sz w:val="24"/>
          <w:szCs w:val="24"/>
        </w:rPr>
      </w:pPr>
      <w:r w:rsidRPr="006612A9">
        <w:rPr>
          <w:rFonts w:ascii="Times New Roman" w:hAnsi="Times New Roman" w:cs="Times New Roman"/>
          <w:bCs/>
          <w:sz w:val="24"/>
          <w:szCs w:val="24"/>
        </w:rPr>
        <w:t>о преимуществах, предоставляемых в соответствии со статьями 28, 29 Федерального закона;</w:t>
      </w:r>
    </w:p>
    <w:p w:rsidR="006612A9" w:rsidRPr="006612A9" w:rsidRDefault="006612A9" w:rsidP="006612A9">
      <w:pPr>
        <w:rPr>
          <w:rFonts w:ascii="Times New Roman" w:hAnsi="Times New Roman" w:cs="Times New Roman"/>
          <w:bCs/>
          <w:sz w:val="24"/>
          <w:szCs w:val="24"/>
        </w:rPr>
      </w:pPr>
      <w:r w:rsidRPr="006612A9">
        <w:rPr>
          <w:rFonts w:ascii="Times New Roman" w:hAnsi="Times New Roman" w:cs="Times New Roman"/>
          <w:bCs/>
          <w:sz w:val="24"/>
          <w:szCs w:val="24"/>
        </w:rPr>
        <w:t>3.2.3. осуществляет подготовку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rsidR="006612A9" w:rsidRPr="006612A9" w:rsidRDefault="006612A9" w:rsidP="006612A9">
      <w:pPr>
        <w:rPr>
          <w:rFonts w:ascii="Times New Roman" w:hAnsi="Times New Roman" w:cs="Times New Roman"/>
          <w:bCs/>
          <w:sz w:val="24"/>
          <w:szCs w:val="24"/>
        </w:rPr>
      </w:pPr>
      <w:r w:rsidRPr="006612A9">
        <w:rPr>
          <w:rFonts w:ascii="Times New Roman" w:hAnsi="Times New Roman" w:cs="Times New Roman"/>
          <w:bCs/>
          <w:sz w:val="24"/>
          <w:szCs w:val="24"/>
        </w:rPr>
        <w:t>3.2.4. осуществляет подготовку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w:t>
      </w:r>
    </w:p>
    <w:p w:rsidR="006612A9" w:rsidRPr="006612A9" w:rsidRDefault="006612A9" w:rsidP="006612A9">
      <w:pPr>
        <w:rPr>
          <w:rFonts w:ascii="Times New Roman" w:hAnsi="Times New Roman" w:cs="Times New Roman"/>
          <w:bCs/>
          <w:sz w:val="24"/>
          <w:szCs w:val="24"/>
        </w:rPr>
      </w:pPr>
      <w:bookmarkStart w:id="32" w:name="sub_1327"/>
      <w:r w:rsidRPr="006612A9">
        <w:rPr>
          <w:rFonts w:ascii="Times New Roman" w:hAnsi="Times New Roman" w:cs="Times New Roman"/>
          <w:bCs/>
          <w:sz w:val="24"/>
          <w:szCs w:val="24"/>
        </w:rPr>
        <w:t>3.2.</w:t>
      </w:r>
      <w:r w:rsidR="00ED59F8">
        <w:rPr>
          <w:rFonts w:ascii="Times New Roman" w:hAnsi="Times New Roman" w:cs="Times New Roman"/>
          <w:bCs/>
          <w:sz w:val="24"/>
          <w:szCs w:val="24"/>
        </w:rPr>
        <w:t>5</w:t>
      </w:r>
      <w:r w:rsidRPr="006612A9">
        <w:rPr>
          <w:rFonts w:ascii="Times New Roman" w:hAnsi="Times New Roman" w:cs="Times New Roman"/>
          <w:bCs/>
          <w:sz w:val="24"/>
          <w:szCs w:val="24"/>
        </w:rPr>
        <w:t>. осуществляет привлечение экспертов, экспертных организаций в случаях, установленных статьей 41 Федерального закона.</w:t>
      </w:r>
    </w:p>
    <w:p w:rsidR="006612A9" w:rsidRPr="006612A9" w:rsidRDefault="006612A9" w:rsidP="006612A9">
      <w:pPr>
        <w:rPr>
          <w:rFonts w:ascii="Times New Roman" w:hAnsi="Times New Roman" w:cs="Times New Roman"/>
          <w:bCs/>
          <w:sz w:val="24"/>
          <w:szCs w:val="24"/>
        </w:rPr>
      </w:pPr>
      <w:bookmarkStart w:id="33" w:name="sub_13435"/>
      <w:bookmarkEnd w:id="32"/>
      <w:r w:rsidRPr="006612A9">
        <w:rPr>
          <w:rFonts w:ascii="Times New Roman" w:hAnsi="Times New Roman" w:cs="Times New Roman"/>
          <w:bCs/>
          <w:sz w:val="24"/>
          <w:szCs w:val="24"/>
        </w:rPr>
        <w:t>3.3. При заключении контрактов:</w:t>
      </w:r>
    </w:p>
    <w:p w:rsidR="006612A9" w:rsidRPr="006612A9" w:rsidRDefault="006612A9" w:rsidP="006612A9">
      <w:pPr>
        <w:rPr>
          <w:rFonts w:ascii="Times New Roman" w:hAnsi="Times New Roman" w:cs="Times New Roman"/>
          <w:bCs/>
          <w:sz w:val="24"/>
          <w:szCs w:val="24"/>
        </w:rPr>
      </w:pPr>
      <w:bookmarkStart w:id="34" w:name="sub_1331"/>
      <w:bookmarkEnd w:id="33"/>
      <w:r w:rsidRPr="006612A9">
        <w:rPr>
          <w:rFonts w:ascii="Times New Roman" w:hAnsi="Times New Roman" w:cs="Times New Roman"/>
          <w:bCs/>
          <w:sz w:val="24"/>
          <w:szCs w:val="24"/>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6612A9" w:rsidRPr="006612A9" w:rsidRDefault="006612A9" w:rsidP="006612A9">
      <w:pPr>
        <w:rPr>
          <w:rFonts w:ascii="Times New Roman" w:hAnsi="Times New Roman" w:cs="Times New Roman"/>
          <w:bCs/>
          <w:sz w:val="24"/>
          <w:szCs w:val="24"/>
        </w:rPr>
      </w:pPr>
      <w:bookmarkStart w:id="35" w:name="sub_1332"/>
      <w:bookmarkEnd w:id="34"/>
      <w:r w:rsidRPr="006612A9">
        <w:rPr>
          <w:rFonts w:ascii="Times New Roman" w:hAnsi="Times New Roman" w:cs="Times New Roman"/>
          <w:bCs/>
          <w:sz w:val="24"/>
          <w:szCs w:val="24"/>
        </w:rPr>
        <w:t>3.3.2. осуществляет рассмотрение протокола разногласий при наличии разногласий по проекту контракта;</w:t>
      </w:r>
    </w:p>
    <w:bookmarkEnd w:id="35"/>
    <w:p w:rsidR="006612A9" w:rsidRPr="006612A9" w:rsidRDefault="006612A9" w:rsidP="006612A9">
      <w:pPr>
        <w:rPr>
          <w:rFonts w:ascii="Times New Roman" w:hAnsi="Times New Roman" w:cs="Times New Roman"/>
          <w:bCs/>
          <w:sz w:val="24"/>
          <w:szCs w:val="24"/>
        </w:rPr>
      </w:pPr>
      <w:r w:rsidRPr="006612A9">
        <w:rPr>
          <w:rFonts w:ascii="Times New Roman" w:hAnsi="Times New Roman" w:cs="Times New Roman"/>
          <w:bCs/>
          <w:sz w:val="24"/>
          <w:szCs w:val="24"/>
        </w:rPr>
        <w:t>3.3.3. осуществляет рассмотрение независимой гарантии, представленной в качестве обеспечения исполнения контракта;</w:t>
      </w:r>
    </w:p>
    <w:p w:rsidR="006612A9" w:rsidRPr="006612A9" w:rsidRDefault="006612A9" w:rsidP="006612A9">
      <w:pPr>
        <w:rPr>
          <w:rFonts w:ascii="Times New Roman" w:hAnsi="Times New Roman" w:cs="Times New Roman"/>
          <w:bCs/>
          <w:sz w:val="24"/>
          <w:szCs w:val="24"/>
        </w:rPr>
      </w:pPr>
      <w:bookmarkStart w:id="36" w:name="sub_1334"/>
      <w:r w:rsidRPr="006612A9">
        <w:rPr>
          <w:rFonts w:ascii="Times New Roman" w:hAnsi="Times New Roman" w:cs="Times New Roman"/>
          <w:bCs/>
          <w:sz w:val="24"/>
          <w:szCs w:val="24"/>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6612A9" w:rsidRPr="006612A9" w:rsidRDefault="006612A9" w:rsidP="006612A9">
      <w:pPr>
        <w:rPr>
          <w:rFonts w:ascii="Times New Roman" w:hAnsi="Times New Roman" w:cs="Times New Roman"/>
          <w:bCs/>
          <w:sz w:val="24"/>
          <w:szCs w:val="24"/>
        </w:rPr>
      </w:pPr>
      <w:bookmarkStart w:id="37" w:name="sub_1335"/>
      <w:bookmarkEnd w:id="36"/>
      <w:r w:rsidRPr="006612A9">
        <w:rPr>
          <w:rFonts w:ascii="Times New Roman" w:hAnsi="Times New Roman" w:cs="Times New Roman"/>
          <w:bCs/>
          <w:sz w:val="24"/>
          <w:szCs w:val="24"/>
        </w:rPr>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6612A9" w:rsidRPr="006612A9" w:rsidRDefault="006612A9" w:rsidP="006612A9">
      <w:pPr>
        <w:rPr>
          <w:rFonts w:ascii="Times New Roman" w:hAnsi="Times New Roman" w:cs="Times New Roman"/>
          <w:bCs/>
          <w:sz w:val="24"/>
          <w:szCs w:val="24"/>
        </w:rPr>
      </w:pPr>
      <w:bookmarkStart w:id="38" w:name="sub_1336"/>
      <w:bookmarkEnd w:id="37"/>
      <w:r w:rsidRPr="006612A9">
        <w:rPr>
          <w:rFonts w:ascii="Times New Roman" w:hAnsi="Times New Roman" w:cs="Times New Roman"/>
          <w:bCs/>
          <w:sz w:val="24"/>
          <w:szCs w:val="24"/>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bookmarkEnd w:id="38"/>
    <w:p w:rsidR="006612A9" w:rsidRPr="006612A9" w:rsidRDefault="006612A9" w:rsidP="006612A9">
      <w:pPr>
        <w:rPr>
          <w:rFonts w:ascii="Times New Roman" w:hAnsi="Times New Roman" w:cs="Times New Roman"/>
          <w:bCs/>
          <w:sz w:val="24"/>
          <w:szCs w:val="24"/>
        </w:rPr>
      </w:pPr>
      <w:r w:rsidRPr="006612A9">
        <w:rPr>
          <w:rFonts w:ascii="Times New Roman" w:hAnsi="Times New Roman" w:cs="Times New Roman"/>
          <w:bCs/>
          <w:sz w:val="24"/>
          <w:szCs w:val="24"/>
        </w:rPr>
        <w:t>3.3.7. обеспечивает хранение информации и документов в соответствии с частью 15 статьи 4 Федерального закона;</w:t>
      </w:r>
    </w:p>
    <w:p w:rsidR="006612A9" w:rsidRPr="006612A9" w:rsidRDefault="006612A9" w:rsidP="006612A9">
      <w:pPr>
        <w:rPr>
          <w:rFonts w:ascii="Times New Roman" w:hAnsi="Times New Roman" w:cs="Times New Roman"/>
          <w:bCs/>
          <w:sz w:val="24"/>
          <w:szCs w:val="24"/>
        </w:rPr>
      </w:pPr>
      <w:bookmarkStart w:id="39" w:name="sub_1338"/>
      <w:r w:rsidRPr="006612A9">
        <w:rPr>
          <w:rFonts w:ascii="Times New Roman" w:hAnsi="Times New Roman" w:cs="Times New Roman"/>
          <w:bCs/>
          <w:sz w:val="24"/>
          <w:szCs w:val="24"/>
        </w:rP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6612A9" w:rsidRPr="006612A9" w:rsidRDefault="006612A9" w:rsidP="006612A9">
      <w:pPr>
        <w:rPr>
          <w:rFonts w:ascii="Times New Roman" w:hAnsi="Times New Roman" w:cs="Times New Roman"/>
          <w:bCs/>
          <w:sz w:val="24"/>
          <w:szCs w:val="24"/>
        </w:rPr>
      </w:pPr>
      <w:bookmarkStart w:id="40" w:name="sub_1339"/>
      <w:bookmarkEnd w:id="39"/>
      <w:r w:rsidRPr="006612A9">
        <w:rPr>
          <w:rFonts w:ascii="Times New Roman" w:hAnsi="Times New Roman" w:cs="Times New Roman"/>
          <w:bCs/>
          <w:sz w:val="24"/>
          <w:szCs w:val="24"/>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6612A9" w:rsidRPr="006612A9" w:rsidRDefault="006612A9" w:rsidP="006612A9">
      <w:pPr>
        <w:rPr>
          <w:rFonts w:ascii="Times New Roman" w:hAnsi="Times New Roman" w:cs="Times New Roman"/>
          <w:bCs/>
          <w:sz w:val="24"/>
          <w:szCs w:val="24"/>
        </w:rPr>
      </w:pPr>
      <w:bookmarkStart w:id="41" w:name="sub_13436"/>
      <w:bookmarkEnd w:id="40"/>
      <w:r w:rsidRPr="006612A9">
        <w:rPr>
          <w:rFonts w:ascii="Times New Roman" w:hAnsi="Times New Roman" w:cs="Times New Roman"/>
          <w:bCs/>
          <w:sz w:val="24"/>
          <w:szCs w:val="24"/>
        </w:rPr>
        <w:t>3.4. При исполнении, изменении, расторжении контракта:</w:t>
      </w:r>
    </w:p>
    <w:bookmarkEnd w:id="41"/>
    <w:p w:rsidR="006612A9" w:rsidRPr="006612A9" w:rsidRDefault="006612A9" w:rsidP="006612A9">
      <w:pPr>
        <w:rPr>
          <w:rFonts w:ascii="Times New Roman" w:hAnsi="Times New Roman" w:cs="Times New Roman"/>
          <w:bCs/>
          <w:sz w:val="24"/>
          <w:szCs w:val="24"/>
        </w:rPr>
      </w:pPr>
      <w:r w:rsidRPr="006612A9">
        <w:rPr>
          <w:rFonts w:ascii="Times New Roman" w:hAnsi="Times New Roman" w:cs="Times New Roman"/>
          <w:bCs/>
          <w:sz w:val="24"/>
          <w:szCs w:val="24"/>
        </w:rPr>
        <w:t>3.4.1. осуществляет рассмотрение независимой гарантии, представленной в качестве обеспечения гарантийного обязательства;</w:t>
      </w:r>
    </w:p>
    <w:p w:rsidR="006612A9" w:rsidRPr="006612A9" w:rsidRDefault="006612A9" w:rsidP="006612A9">
      <w:pPr>
        <w:rPr>
          <w:rFonts w:ascii="Times New Roman" w:hAnsi="Times New Roman" w:cs="Times New Roman"/>
          <w:bCs/>
          <w:sz w:val="24"/>
          <w:szCs w:val="24"/>
        </w:rPr>
      </w:pPr>
      <w:bookmarkStart w:id="42" w:name="sub_1342"/>
      <w:r w:rsidRPr="006612A9">
        <w:rPr>
          <w:rFonts w:ascii="Times New Roman" w:hAnsi="Times New Roman" w:cs="Times New Roman"/>
          <w:bCs/>
          <w:sz w:val="24"/>
          <w:szCs w:val="24"/>
        </w:rPr>
        <w:t>3.4.2. обеспечивает исполнение условий контракта в части выплаты аванса (если контрактом предусмотрена выплата аванса);</w:t>
      </w:r>
    </w:p>
    <w:p w:rsidR="006612A9" w:rsidRPr="006612A9" w:rsidRDefault="006612A9" w:rsidP="006612A9">
      <w:pPr>
        <w:rPr>
          <w:rFonts w:ascii="Times New Roman" w:hAnsi="Times New Roman" w:cs="Times New Roman"/>
          <w:bCs/>
          <w:sz w:val="24"/>
          <w:szCs w:val="24"/>
        </w:rPr>
      </w:pPr>
      <w:bookmarkStart w:id="43" w:name="sub_1343"/>
      <w:bookmarkEnd w:id="42"/>
      <w:r w:rsidRPr="006612A9">
        <w:rPr>
          <w:rFonts w:ascii="Times New Roman" w:hAnsi="Times New Roman" w:cs="Times New Roman"/>
          <w:bCs/>
          <w:sz w:val="24"/>
          <w:szCs w:val="24"/>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6612A9" w:rsidRPr="006612A9" w:rsidRDefault="006612A9" w:rsidP="006612A9">
      <w:pPr>
        <w:rPr>
          <w:rFonts w:ascii="Times New Roman" w:hAnsi="Times New Roman" w:cs="Times New Roman"/>
          <w:bCs/>
          <w:sz w:val="24"/>
          <w:szCs w:val="24"/>
        </w:rPr>
      </w:pPr>
      <w:bookmarkStart w:id="44" w:name="sub_13431"/>
      <w:bookmarkEnd w:id="43"/>
      <w:r w:rsidRPr="006612A9">
        <w:rPr>
          <w:rFonts w:ascii="Times New Roman" w:hAnsi="Times New Roman" w:cs="Times New Roman"/>
          <w:bCs/>
          <w:sz w:val="24"/>
          <w:szCs w:val="24"/>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6612A9" w:rsidRPr="006612A9" w:rsidRDefault="006612A9" w:rsidP="006612A9">
      <w:pPr>
        <w:rPr>
          <w:rFonts w:ascii="Times New Roman" w:hAnsi="Times New Roman" w:cs="Times New Roman"/>
          <w:bCs/>
          <w:sz w:val="24"/>
          <w:szCs w:val="24"/>
        </w:rPr>
      </w:pPr>
      <w:bookmarkStart w:id="45" w:name="sub_13432"/>
      <w:bookmarkEnd w:id="44"/>
      <w:r w:rsidRPr="00ED59F8">
        <w:rPr>
          <w:rFonts w:ascii="Times New Roman" w:hAnsi="Times New Roman" w:cs="Times New Roman"/>
          <w:bCs/>
          <w:sz w:val="24"/>
          <w:szCs w:val="24"/>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6612A9" w:rsidRPr="006612A9" w:rsidRDefault="006612A9" w:rsidP="006612A9">
      <w:pPr>
        <w:rPr>
          <w:rFonts w:ascii="Times New Roman" w:hAnsi="Times New Roman" w:cs="Times New Roman"/>
          <w:bCs/>
          <w:sz w:val="24"/>
          <w:szCs w:val="24"/>
        </w:rPr>
      </w:pPr>
      <w:bookmarkStart w:id="46" w:name="sub_13433"/>
      <w:bookmarkEnd w:id="45"/>
      <w:r w:rsidRPr="006612A9">
        <w:rPr>
          <w:rFonts w:ascii="Times New Roman" w:hAnsi="Times New Roman" w:cs="Times New Roman"/>
          <w:bCs/>
          <w:sz w:val="24"/>
          <w:szCs w:val="24"/>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6612A9" w:rsidRPr="006612A9" w:rsidRDefault="006612A9" w:rsidP="006612A9">
      <w:pPr>
        <w:rPr>
          <w:rFonts w:ascii="Times New Roman" w:hAnsi="Times New Roman" w:cs="Times New Roman"/>
          <w:bCs/>
          <w:sz w:val="24"/>
          <w:szCs w:val="24"/>
        </w:rPr>
      </w:pPr>
      <w:bookmarkStart w:id="47" w:name="sub_1344"/>
      <w:bookmarkEnd w:id="46"/>
      <w:r w:rsidRPr="006612A9">
        <w:rPr>
          <w:rFonts w:ascii="Times New Roman" w:hAnsi="Times New Roman" w:cs="Times New Roman"/>
          <w:bCs/>
          <w:sz w:val="24"/>
          <w:szCs w:val="24"/>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6612A9" w:rsidRPr="006612A9" w:rsidRDefault="006612A9" w:rsidP="006612A9">
      <w:pPr>
        <w:rPr>
          <w:rFonts w:ascii="Times New Roman" w:hAnsi="Times New Roman" w:cs="Times New Roman"/>
          <w:bCs/>
          <w:sz w:val="24"/>
          <w:szCs w:val="24"/>
        </w:rPr>
      </w:pPr>
      <w:bookmarkStart w:id="48" w:name="sub_1345"/>
      <w:bookmarkEnd w:id="47"/>
      <w:r w:rsidRPr="006612A9">
        <w:rPr>
          <w:rFonts w:ascii="Times New Roman" w:hAnsi="Times New Roman" w:cs="Times New Roman"/>
          <w:bCs/>
          <w:sz w:val="24"/>
          <w:szCs w:val="24"/>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6612A9" w:rsidRPr="006612A9" w:rsidRDefault="006612A9" w:rsidP="006612A9">
      <w:pPr>
        <w:rPr>
          <w:rFonts w:ascii="Times New Roman" w:hAnsi="Times New Roman" w:cs="Times New Roman"/>
          <w:bCs/>
          <w:sz w:val="24"/>
          <w:szCs w:val="24"/>
        </w:rPr>
      </w:pPr>
      <w:bookmarkStart w:id="49" w:name="sub_1346"/>
      <w:bookmarkEnd w:id="48"/>
      <w:r w:rsidRPr="006612A9">
        <w:rPr>
          <w:rFonts w:ascii="Times New Roman" w:hAnsi="Times New Roman" w:cs="Times New Roman"/>
          <w:bCs/>
          <w:sz w:val="24"/>
          <w:szCs w:val="24"/>
        </w:rPr>
        <w:t>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6612A9" w:rsidRPr="006612A9" w:rsidRDefault="006612A9" w:rsidP="006612A9">
      <w:pPr>
        <w:rPr>
          <w:rFonts w:ascii="Times New Roman" w:hAnsi="Times New Roman" w:cs="Times New Roman"/>
          <w:bCs/>
          <w:sz w:val="24"/>
          <w:szCs w:val="24"/>
        </w:rPr>
      </w:pPr>
      <w:bookmarkStart w:id="50" w:name="sub_1347"/>
      <w:bookmarkEnd w:id="49"/>
      <w:r w:rsidRPr="006612A9">
        <w:rPr>
          <w:rFonts w:ascii="Times New Roman" w:hAnsi="Times New Roman" w:cs="Times New Roman"/>
          <w:bCs/>
          <w:sz w:val="24"/>
          <w:szCs w:val="24"/>
        </w:rPr>
        <w:t>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6612A9" w:rsidRPr="006612A9" w:rsidRDefault="006612A9" w:rsidP="006612A9">
      <w:pPr>
        <w:rPr>
          <w:rFonts w:ascii="Times New Roman" w:hAnsi="Times New Roman" w:cs="Times New Roman"/>
          <w:bCs/>
          <w:sz w:val="24"/>
          <w:szCs w:val="24"/>
        </w:rPr>
      </w:pPr>
      <w:bookmarkStart w:id="51" w:name="sub_1348"/>
      <w:bookmarkEnd w:id="50"/>
      <w:r w:rsidRPr="006612A9">
        <w:rPr>
          <w:rFonts w:ascii="Times New Roman" w:hAnsi="Times New Roman" w:cs="Times New Roman"/>
          <w:bCs/>
          <w:sz w:val="24"/>
          <w:szCs w:val="24"/>
        </w:rPr>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rsidR="006612A9" w:rsidRPr="006612A9" w:rsidRDefault="006612A9" w:rsidP="006612A9">
      <w:pPr>
        <w:rPr>
          <w:rFonts w:ascii="Times New Roman" w:hAnsi="Times New Roman" w:cs="Times New Roman"/>
          <w:bCs/>
          <w:sz w:val="24"/>
          <w:szCs w:val="24"/>
        </w:rPr>
      </w:pPr>
      <w:bookmarkStart w:id="52" w:name="sub_1349"/>
      <w:bookmarkEnd w:id="51"/>
      <w:r w:rsidRPr="006612A9">
        <w:rPr>
          <w:rFonts w:ascii="Times New Roman" w:hAnsi="Times New Roman" w:cs="Times New Roman"/>
          <w:bCs/>
          <w:sz w:val="24"/>
          <w:szCs w:val="24"/>
        </w:rPr>
        <w:t>3.4.9. обеспечивает одностороннее расторжение контракта в порядке, предусмотренном статьей 95 Федерального закона.</w:t>
      </w:r>
    </w:p>
    <w:p w:rsidR="006612A9" w:rsidRPr="006612A9" w:rsidRDefault="006612A9" w:rsidP="006612A9">
      <w:pPr>
        <w:rPr>
          <w:rFonts w:ascii="Times New Roman" w:hAnsi="Times New Roman" w:cs="Times New Roman"/>
          <w:bCs/>
          <w:sz w:val="24"/>
          <w:szCs w:val="24"/>
        </w:rPr>
      </w:pPr>
      <w:bookmarkStart w:id="53" w:name="sub_13437"/>
      <w:bookmarkEnd w:id="52"/>
      <w:r w:rsidRPr="006612A9">
        <w:rPr>
          <w:rFonts w:ascii="Times New Roman" w:hAnsi="Times New Roman" w:cs="Times New Roman"/>
          <w:bCs/>
          <w:sz w:val="24"/>
          <w:szCs w:val="24"/>
        </w:rPr>
        <w:t>3.5. осуществляет иные функции и полномочия, предусмотренные Федеральным законом, в том числе:</w:t>
      </w:r>
    </w:p>
    <w:p w:rsidR="006612A9" w:rsidRPr="006612A9" w:rsidRDefault="006612A9" w:rsidP="006612A9">
      <w:pPr>
        <w:rPr>
          <w:rFonts w:ascii="Times New Roman" w:hAnsi="Times New Roman" w:cs="Times New Roman"/>
          <w:bCs/>
          <w:sz w:val="24"/>
          <w:szCs w:val="24"/>
        </w:rPr>
      </w:pPr>
      <w:bookmarkStart w:id="54" w:name="sub_1351"/>
      <w:bookmarkEnd w:id="53"/>
      <w:r w:rsidRPr="006612A9">
        <w:rPr>
          <w:rFonts w:ascii="Times New Roman" w:hAnsi="Times New Roman" w:cs="Times New Roman"/>
          <w:bCs/>
          <w:sz w:val="24"/>
          <w:szCs w:val="24"/>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6612A9" w:rsidRPr="00ED59F8" w:rsidRDefault="006612A9" w:rsidP="006612A9">
      <w:pPr>
        <w:rPr>
          <w:rFonts w:ascii="Times New Roman" w:hAnsi="Times New Roman" w:cs="Times New Roman"/>
          <w:bCs/>
          <w:sz w:val="24"/>
          <w:szCs w:val="24"/>
        </w:rPr>
      </w:pPr>
      <w:bookmarkStart w:id="55" w:name="sub_1352"/>
      <w:bookmarkEnd w:id="54"/>
      <w:r w:rsidRPr="006612A9">
        <w:rPr>
          <w:rFonts w:ascii="Times New Roman" w:hAnsi="Times New Roman" w:cs="Times New Roman"/>
          <w:bCs/>
          <w:sz w:val="24"/>
          <w:szCs w:val="24"/>
        </w:rPr>
        <w:t xml:space="preserve">3.5.2. составляет и размещает в единой информационной системе отчет об объеме закупок у субъектов малого предпринимательства, социально ориентированных </w:t>
      </w:r>
      <w:r w:rsidRPr="00ED59F8">
        <w:rPr>
          <w:rFonts w:ascii="Times New Roman" w:hAnsi="Times New Roman" w:cs="Times New Roman"/>
          <w:bCs/>
          <w:sz w:val="24"/>
          <w:szCs w:val="24"/>
        </w:rPr>
        <w:t>некоммерческих организаций;</w:t>
      </w:r>
    </w:p>
    <w:bookmarkEnd w:id="55"/>
    <w:p w:rsidR="006612A9" w:rsidRPr="006612A9" w:rsidRDefault="006612A9" w:rsidP="006612A9">
      <w:pPr>
        <w:rPr>
          <w:rFonts w:ascii="Times New Roman" w:hAnsi="Times New Roman" w:cs="Times New Roman"/>
          <w:bCs/>
          <w:sz w:val="24"/>
          <w:szCs w:val="24"/>
        </w:rPr>
      </w:pPr>
      <w:r w:rsidRPr="00ED59F8">
        <w:rPr>
          <w:rFonts w:ascii="Times New Roman" w:hAnsi="Times New Roman" w:cs="Times New Roman"/>
          <w:bCs/>
          <w:sz w:val="24"/>
          <w:szCs w:val="24"/>
        </w:rP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rsidR="006612A9" w:rsidRPr="006612A9" w:rsidRDefault="006612A9" w:rsidP="006612A9">
      <w:pPr>
        <w:rPr>
          <w:rFonts w:ascii="Times New Roman" w:hAnsi="Times New Roman" w:cs="Times New Roman"/>
          <w:bCs/>
          <w:sz w:val="24"/>
          <w:szCs w:val="24"/>
        </w:rPr>
      </w:pPr>
      <w:bookmarkStart w:id="56" w:name="sub_1355"/>
      <w:r w:rsidRPr="006612A9">
        <w:rPr>
          <w:rFonts w:ascii="Times New Roman" w:hAnsi="Times New Roman" w:cs="Times New Roman"/>
          <w:bCs/>
          <w:sz w:val="24"/>
          <w:szCs w:val="24"/>
        </w:rPr>
        <w:t>3.5.5.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ED59F8" w:rsidRDefault="00ED59F8">
      <w:pPr>
        <w:jc w:val="right"/>
        <w:rPr>
          <w:rStyle w:val="a3"/>
          <w:rFonts w:ascii="Times New Roman" w:hAnsi="Times New Roman" w:cs="Times New Roman"/>
          <w:b w:val="0"/>
          <w:bCs/>
          <w:color w:val="auto"/>
          <w:sz w:val="24"/>
          <w:szCs w:val="24"/>
        </w:rPr>
        <w:sectPr w:rsidR="00ED59F8" w:rsidSect="000546EB">
          <w:pgSz w:w="11900" w:h="16800"/>
          <w:pgMar w:top="1135" w:right="799" w:bottom="1135" w:left="1701" w:header="720" w:footer="720" w:gutter="0"/>
          <w:cols w:space="720"/>
          <w:noEndnote/>
        </w:sectPr>
      </w:pPr>
      <w:bookmarkStart w:id="57" w:name="sub_113"/>
      <w:bookmarkEnd w:id="9"/>
      <w:bookmarkEnd w:id="56"/>
    </w:p>
    <w:p w:rsidR="00ED59F8" w:rsidRPr="00326863" w:rsidRDefault="00ED59F8">
      <w:pPr>
        <w:jc w:val="right"/>
        <w:rPr>
          <w:rStyle w:val="a3"/>
          <w:rFonts w:ascii="Times New Roman" w:hAnsi="Times New Roman" w:cs="Times New Roman"/>
          <w:b w:val="0"/>
          <w:bCs/>
          <w:color w:val="auto"/>
          <w:sz w:val="24"/>
          <w:szCs w:val="24"/>
        </w:rPr>
      </w:pPr>
    </w:p>
    <w:p w:rsidR="00AD57F7" w:rsidRPr="00326863" w:rsidRDefault="00AD57F7">
      <w:pPr>
        <w:jc w:val="right"/>
        <w:rPr>
          <w:rStyle w:val="a3"/>
          <w:rFonts w:ascii="Times New Roman" w:hAnsi="Times New Roman" w:cs="Times New Roman"/>
          <w:b w:val="0"/>
          <w:bCs/>
          <w:color w:val="auto"/>
          <w:sz w:val="24"/>
          <w:szCs w:val="24"/>
        </w:rPr>
      </w:pPr>
      <w:r w:rsidRPr="00326863">
        <w:rPr>
          <w:rStyle w:val="a3"/>
          <w:rFonts w:ascii="Times New Roman" w:hAnsi="Times New Roman" w:cs="Times New Roman"/>
          <w:b w:val="0"/>
          <w:bCs/>
          <w:color w:val="auto"/>
          <w:sz w:val="24"/>
          <w:szCs w:val="24"/>
        </w:rPr>
        <w:t>Приложение N 2</w:t>
      </w:r>
    </w:p>
    <w:p w:rsidR="00FB17CE" w:rsidRPr="00326863" w:rsidRDefault="00FB17CE" w:rsidP="00FB17CE">
      <w:pPr>
        <w:jc w:val="right"/>
        <w:rPr>
          <w:rStyle w:val="a3"/>
          <w:rFonts w:ascii="Times New Roman" w:hAnsi="Times New Roman" w:cs="Times New Roman"/>
          <w:b w:val="0"/>
          <w:bCs/>
          <w:color w:val="auto"/>
          <w:sz w:val="24"/>
          <w:szCs w:val="24"/>
        </w:rPr>
      </w:pPr>
      <w:r w:rsidRPr="00326863">
        <w:rPr>
          <w:rStyle w:val="a3"/>
          <w:rFonts w:ascii="Times New Roman" w:hAnsi="Times New Roman" w:cs="Times New Roman"/>
          <w:b w:val="0"/>
          <w:bCs/>
          <w:color w:val="auto"/>
          <w:sz w:val="24"/>
          <w:szCs w:val="24"/>
        </w:rPr>
        <w:t xml:space="preserve">к постановлению администрации </w:t>
      </w:r>
    </w:p>
    <w:p w:rsidR="00FB17CE" w:rsidRPr="00326863" w:rsidRDefault="00FB17CE" w:rsidP="00FB17CE">
      <w:pPr>
        <w:jc w:val="right"/>
        <w:rPr>
          <w:rStyle w:val="a3"/>
          <w:rFonts w:ascii="Times New Roman" w:hAnsi="Times New Roman" w:cs="Times New Roman"/>
          <w:b w:val="0"/>
          <w:bCs/>
          <w:color w:val="auto"/>
          <w:sz w:val="24"/>
          <w:szCs w:val="24"/>
        </w:rPr>
      </w:pPr>
      <w:r w:rsidRPr="00326863">
        <w:rPr>
          <w:rStyle w:val="a3"/>
          <w:rFonts w:ascii="Times New Roman" w:hAnsi="Times New Roman" w:cs="Times New Roman"/>
          <w:b w:val="0"/>
          <w:bCs/>
          <w:color w:val="auto"/>
          <w:sz w:val="24"/>
          <w:szCs w:val="24"/>
        </w:rPr>
        <w:t>Казского городского поселения</w:t>
      </w:r>
    </w:p>
    <w:p w:rsidR="00FB17CE" w:rsidRPr="00326863" w:rsidRDefault="00FB17CE" w:rsidP="00FB17CE">
      <w:pPr>
        <w:jc w:val="right"/>
        <w:rPr>
          <w:rFonts w:ascii="Times New Roman" w:hAnsi="Times New Roman" w:cs="Times New Roman"/>
          <w:sz w:val="24"/>
          <w:szCs w:val="24"/>
        </w:rPr>
      </w:pPr>
      <w:r w:rsidRPr="00326863">
        <w:rPr>
          <w:rStyle w:val="a3"/>
          <w:rFonts w:ascii="Times New Roman" w:hAnsi="Times New Roman" w:cs="Times New Roman"/>
          <w:b w:val="0"/>
          <w:bCs/>
          <w:color w:val="auto"/>
          <w:sz w:val="24"/>
          <w:szCs w:val="24"/>
        </w:rPr>
        <w:t xml:space="preserve">№ 53-п от «14» </w:t>
      </w:r>
      <w:r w:rsidR="00326863">
        <w:rPr>
          <w:rStyle w:val="a3"/>
          <w:rFonts w:ascii="Times New Roman" w:hAnsi="Times New Roman" w:cs="Times New Roman"/>
          <w:b w:val="0"/>
          <w:bCs/>
          <w:color w:val="auto"/>
          <w:sz w:val="24"/>
          <w:szCs w:val="24"/>
        </w:rPr>
        <w:t>июня 2022</w:t>
      </w:r>
      <w:r w:rsidRPr="00326863">
        <w:rPr>
          <w:rStyle w:val="a3"/>
          <w:rFonts w:ascii="Times New Roman" w:hAnsi="Times New Roman" w:cs="Times New Roman"/>
          <w:b w:val="0"/>
          <w:bCs/>
          <w:color w:val="auto"/>
          <w:sz w:val="24"/>
          <w:szCs w:val="24"/>
        </w:rPr>
        <w:t>г.</w:t>
      </w:r>
    </w:p>
    <w:bookmarkEnd w:id="57"/>
    <w:p w:rsidR="00AD57F7" w:rsidRPr="00326863" w:rsidRDefault="00AD57F7">
      <w:pPr>
        <w:rPr>
          <w:rFonts w:ascii="Times New Roman" w:hAnsi="Times New Roman" w:cs="Times New Roman"/>
          <w:sz w:val="24"/>
          <w:szCs w:val="24"/>
        </w:rPr>
      </w:pPr>
    </w:p>
    <w:p w:rsidR="00AD57F7" w:rsidRPr="00FD1E87" w:rsidRDefault="00AD57F7">
      <w:pPr>
        <w:pStyle w:val="1"/>
        <w:rPr>
          <w:rFonts w:ascii="Times New Roman" w:hAnsi="Times New Roman" w:cs="Times New Roman"/>
          <w:color w:val="auto"/>
          <w:sz w:val="24"/>
          <w:szCs w:val="24"/>
        </w:rPr>
      </w:pPr>
      <w:r w:rsidRPr="00FD1E87">
        <w:rPr>
          <w:rFonts w:ascii="Times New Roman" w:hAnsi="Times New Roman" w:cs="Times New Roman"/>
          <w:color w:val="auto"/>
          <w:sz w:val="24"/>
          <w:szCs w:val="24"/>
        </w:rPr>
        <w:t xml:space="preserve">Структура и состав контрактной службы администрации </w:t>
      </w:r>
      <w:r w:rsidR="00FD1E87">
        <w:rPr>
          <w:rFonts w:ascii="Times New Roman" w:hAnsi="Times New Roman" w:cs="Times New Roman"/>
          <w:color w:val="auto"/>
          <w:sz w:val="24"/>
          <w:szCs w:val="24"/>
        </w:rPr>
        <w:t>Казского</w:t>
      </w:r>
      <w:r w:rsidRPr="00FD1E87">
        <w:rPr>
          <w:rFonts w:ascii="Times New Roman" w:hAnsi="Times New Roman" w:cs="Times New Roman"/>
          <w:color w:val="auto"/>
          <w:sz w:val="24"/>
          <w:szCs w:val="24"/>
        </w:rPr>
        <w:t xml:space="preserve"> </w:t>
      </w:r>
      <w:r w:rsidR="00FD1E87">
        <w:rPr>
          <w:rFonts w:ascii="Times New Roman" w:hAnsi="Times New Roman" w:cs="Times New Roman"/>
          <w:color w:val="auto"/>
          <w:sz w:val="24"/>
          <w:szCs w:val="24"/>
        </w:rPr>
        <w:t>городского поселения</w:t>
      </w:r>
      <w:r w:rsidRPr="00FD1E87">
        <w:rPr>
          <w:rFonts w:ascii="Times New Roman" w:hAnsi="Times New Roman" w:cs="Times New Roman"/>
          <w:color w:val="auto"/>
          <w:sz w:val="24"/>
          <w:szCs w:val="24"/>
        </w:rPr>
        <w:t xml:space="preserve"> </w:t>
      </w:r>
    </w:p>
    <w:p w:rsidR="00AD57F7" w:rsidRPr="00FD1E87" w:rsidRDefault="00AD57F7">
      <w:pPr>
        <w:rPr>
          <w:rFonts w:ascii="Times New Roman" w:hAnsi="Times New Roman" w:cs="Times New Roman"/>
          <w:sz w:val="24"/>
          <w:szCs w:val="24"/>
        </w:rPr>
      </w:pPr>
    </w:p>
    <w:p w:rsidR="00AD57F7" w:rsidRPr="00FD1E87" w:rsidRDefault="00AD57F7">
      <w:pPr>
        <w:rPr>
          <w:rFonts w:ascii="Times New Roman" w:hAnsi="Times New Roman" w:cs="Times New Roman"/>
          <w:sz w:val="24"/>
          <w:szCs w:val="24"/>
        </w:rPr>
      </w:pPr>
      <w:r w:rsidRPr="00FD1E87">
        <w:rPr>
          <w:rFonts w:ascii="Times New Roman" w:hAnsi="Times New Roman" w:cs="Times New Roman"/>
          <w:sz w:val="24"/>
          <w:szCs w:val="24"/>
        </w:rPr>
        <w:t xml:space="preserve">Контрактная служба администрации </w:t>
      </w:r>
      <w:r w:rsidR="00FD1E87">
        <w:rPr>
          <w:rFonts w:ascii="Times New Roman" w:hAnsi="Times New Roman" w:cs="Times New Roman"/>
          <w:sz w:val="24"/>
          <w:szCs w:val="24"/>
        </w:rPr>
        <w:t>Казского</w:t>
      </w:r>
      <w:r w:rsidRPr="00FD1E87">
        <w:rPr>
          <w:rFonts w:ascii="Times New Roman" w:hAnsi="Times New Roman" w:cs="Times New Roman"/>
          <w:sz w:val="24"/>
          <w:szCs w:val="24"/>
        </w:rPr>
        <w:t xml:space="preserve"> </w:t>
      </w:r>
      <w:r w:rsidR="00FD1E87">
        <w:rPr>
          <w:rFonts w:ascii="Times New Roman" w:hAnsi="Times New Roman" w:cs="Times New Roman"/>
          <w:sz w:val="24"/>
          <w:szCs w:val="24"/>
        </w:rPr>
        <w:t>городского поселения</w:t>
      </w:r>
      <w:r w:rsidRPr="00FD1E87">
        <w:rPr>
          <w:rFonts w:ascii="Times New Roman" w:hAnsi="Times New Roman" w:cs="Times New Roman"/>
          <w:sz w:val="24"/>
          <w:szCs w:val="24"/>
        </w:rPr>
        <w:t xml:space="preserve"> создается путем утверждения постоянного состава работников, выполняющих функции контрактной службы без образования отдельного структурного подразделения.</w:t>
      </w:r>
    </w:p>
    <w:p w:rsidR="00AD57F7" w:rsidRPr="00FD1E87" w:rsidRDefault="00AD57F7">
      <w:pPr>
        <w:rPr>
          <w:rFonts w:ascii="Times New Roman" w:hAnsi="Times New Roman" w:cs="Times New Roman"/>
          <w:sz w:val="24"/>
          <w:szCs w:val="24"/>
        </w:rPr>
      </w:pPr>
    </w:p>
    <w:tbl>
      <w:tblPr>
        <w:tblW w:w="990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82"/>
        <w:gridCol w:w="2723"/>
      </w:tblGrid>
      <w:tr w:rsidR="00AD57F7" w:rsidRPr="00FD1E87" w:rsidTr="00FB17CE">
        <w:tblPrEx>
          <w:tblCellMar>
            <w:top w:w="0" w:type="dxa"/>
            <w:bottom w:w="0" w:type="dxa"/>
          </w:tblCellMar>
        </w:tblPrEx>
        <w:tc>
          <w:tcPr>
            <w:tcW w:w="9905" w:type="dxa"/>
            <w:gridSpan w:val="2"/>
            <w:tcBorders>
              <w:top w:val="nil"/>
              <w:left w:val="nil"/>
              <w:bottom w:val="nil"/>
              <w:right w:val="nil"/>
            </w:tcBorders>
          </w:tcPr>
          <w:p w:rsidR="00AD57F7" w:rsidRPr="00AD57F7" w:rsidRDefault="00AD57F7" w:rsidP="00AD57F7">
            <w:pPr>
              <w:pStyle w:val="afff2"/>
              <w:jc w:val="center"/>
              <w:rPr>
                <w:rFonts w:ascii="Times New Roman" w:hAnsi="Times New Roman" w:cs="Times New Roman"/>
                <w:b/>
                <w:sz w:val="24"/>
                <w:szCs w:val="24"/>
              </w:rPr>
            </w:pPr>
            <w:r w:rsidRPr="00AD57F7">
              <w:rPr>
                <w:rFonts w:ascii="Times New Roman" w:hAnsi="Times New Roman" w:cs="Times New Roman"/>
                <w:b/>
                <w:sz w:val="24"/>
                <w:szCs w:val="24"/>
              </w:rPr>
              <w:t>Состав контрактной службы:</w:t>
            </w:r>
          </w:p>
        </w:tc>
      </w:tr>
      <w:tr w:rsidR="00AD57F7" w:rsidRPr="00FD1E87" w:rsidTr="00FB17CE">
        <w:tblPrEx>
          <w:tblCellMar>
            <w:top w:w="0" w:type="dxa"/>
            <w:bottom w:w="0" w:type="dxa"/>
          </w:tblCellMar>
        </w:tblPrEx>
        <w:tc>
          <w:tcPr>
            <w:tcW w:w="9905" w:type="dxa"/>
            <w:gridSpan w:val="2"/>
            <w:tcBorders>
              <w:top w:val="nil"/>
              <w:left w:val="nil"/>
              <w:bottom w:val="nil"/>
              <w:right w:val="nil"/>
            </w:tcBorders>
          </w:tcPr>
          <w:p w:rsidR="00AD57F7" w:rsidRPr="00AD57F7" w:rsidRDefault="00AD57F7">
            <w:pPr>
              <w:pStyle w:val="afff2"/>
              <w:rPr>
                <w:rFonts w:ascii="Times New Roman" w:hAnsi="Times New Roman" w:cs="Times New Roman"/>
                <w:b/>
                <w:sz w:val="24"/>
                <w:szCs w:val="24"/>
              </w:rPr>
            </w:pPr>
            <w:r w:rsidRPr="00AD57F7">
              <w:rPr>
                <w:rFonts w:ascii="Times New Roman" w:hAnsi="Times New Roman" w:cs="Times New Roman"/>
                <w:b/>
                <w:sz w:val="24"/>
                <w:szCs w:val="24"/>
              </w:rPr>
              <w:t>руководитель контрактной службы:</w:t>
            </w:r>
          </w:p>
        </w:tc>
      </w:tr>
      <w:tr w:rsidR="00AD57F7" w:rsidRPr="00FD1E87" w:rsidTr="00FB17CE">
        <w:tblPrEx>
          <w:tblCellMar>
            <w:top w:w="0" w:type="dxa"/>
            <w:bottom w:w="0" w:type="dxa"/>
          </w:tblCellMar>
        </w:tblPrEx>
        <w:tc>
          <w:tcPr>
            <w:tcW w:w="7182" w:type="dxa"/>
            <w:tcBorders>
              <w:top w:val="nil"/>
              <w:left w:val="nil"/>
              <w:bottom w:val="nil"/>
              <w:right w:val="nil"/>
            </w:tcBorders>
          </w:tcPr>
          <w:p w:rsidR="00AD57F7" w:rsidRPr="00FD1E87" w:rsidRDefault="00FB17CE" w:rsidP="00FB17CE">
            <w:pPr>
              <w:pStyle w:val="afff2"/>
              <w:rPr>
                <w:rFonts w:ascii="Times New Roman" w:hAnsi="Times New Roman" w:cs="Times New Roman"/>
                <w:sz w:val="24"/>
                <w:szCs w:val="24"/>
              </w:rPr>
            </w:pPr>
            <w:r>
              <w:rPr>
                <w:rFonts w:ascii="Times New Roman" w:hAnsi="Times New Roman" w:cs="Times New Roman"/>
                <w:sz w:val="24"/>
                <w:szCs w:val="24"/>
              </w:rPr>
              <w:t>Глава</w:t>
            </w:r>
            <w:r w:rsidR="00AD57F7" w:rsidRPr="00FD1E87">
              <w:rPr>
                <w:rFonts w:ascii="Times New Roman" w:hAnsi="Times New Roman" w:cs="Times New Roman"/>
                <w:sz w:val="24"/>
                <w:szCs w:val="24"/>
              </w:rPr>
              <w:t xml:space="preserve"> </w:t>
            </w:r>
            <w:r w:rsidR="00FD1E87">
              <w:rPr>
                <w:rFonts w:ascii="Times New Roman" w:hAnsi="Times New Roman" w:cs="Times New Roman"/>
                <w:sz w:val="24"/>
                <w:szCs w:val="24"/>
              </w:rPr>
              <w:t>Казского</w:t>
            </w:r>
            <w:r w:rsidR="00AD57F7" w:rsidRPr="00FD1E87">
              <w:rPr>
                <w:rFonts w:ascii="Times New Roman" w:hAnsi="Times New Roman" w:cs="Times New Roman"/>
                <w:sz w:val="24"/>
                <w:szCs w:val="24"/>
              </w:rPr>
              <w:t xml:space="preserve"> </w:t>
            </w:r>
            <w:r w:rsidR="00FD1E87">
              <w:rPr>
                <w:rFonts w:ascii="Times New Roman" w:hAnsi="Times New Roman" w:cs="Times New Roman"/>
                <w:sz w:val="24"/>
                <w:szCs w:val="24"/>
              </w:rPr>
              <w:t>городского поселения</w:t>
            </w:r>
            <w:r w:rsidR="00AD57F7" w:rsidRPr="00FD1E87">
              <w:rPr>
                <w:rFonts w:ascii="Times New Roman" w:hAnsi="Times New Roman" w:cs="Times New Roman"/>
                <w:sz w:val="24"/>
                <w:szCs w:val="24"/>
              </w:rPr>
              <w:t xml:space="preserve"> </w:t>
            </w:r>
          </w:p>
        </w:tc>
        <w:tc>
          <w:tcPr>
            <w:tcW w:w="2723" w:type="dxa"/>
            <w:tcBorders>
              <w:top w:val="nil"/>
              <w:left w:val="nil"/>
              <w:bottom w:val="nil"/>
              <w:right w:val="nil"/>
            </w:tcBorders>
          </w:tcPr>
          <w:p w:rsidR="00AD57F7" w:rsidRPr="00FD1E87" w:rsidRDefault="00AD57F7" w:rsidP="00326863">
            <w:pPr>
              <w:pStyle w:val="afff2"/>
              <w:rPr>
                <w:rFonts w:ascii="Times New Roman" w:hAnsi="Times New Roman" w:cs="Times New Roman"/>
                <w:sz w:val="24"/>
                <w:szCs w:val="24"/>
              </w:rPr>
            </w:pPr>
            <w:r w:rsidRPr="00FD1E87">
              <w:rPr>
                <w:rFonts w:ascii="Times New Roman" w:hAnsi="Times New Roman" w:cs="Times New Roman"/>
                <w:sz w:val="24"/>
                <w:szCs w:val="24"/>
              </w:rPr>
              <w:t xml:space="preserve">- </w:t>
            </w:r>
            <w:r w:rsidR="00326863">
              <w:rPr>
                <w:rFonts w:ascii="Times New Roman" w:hAnsi="Times New Roman" w:cs="Times New Roman"/>
                <w:sz w:val="24"/>
                <w:szCs w:val="24"/>
              </w:rPr>
              <w:t>Симонова Елена Анатольевна</w:t>
            </w:r>
          </w:p>
        </w:tc>
      </w:tr>
      <w:tr w:rsidR="00AD57F7" w:rsidRPr="00FD1E87" w:rsidTr="00FB17CE">
        <w:tblPrEx>
          <w:tblCellMar>
            <w:top w:w="0" w:type="dxa"/>
            <w:bottom w:w="0" w:type="dxa"/>
          </w:tblCellMar>
        </w:tblPrEx>
        <w:tc>
          <w:tcPr>
            <w:tcW w:w="9905" w:type="dxa"/>
            <w:gridSpan w:val="2"/>
            <w:tcBorders>
              <w:top w:val="nil"/>
              <w:left w:val="nil"/>
              <w:bottom w:val="nil"/>
              <w:right w:val="nil"/>
            </w:tcBorders>
          </w:tcPr>
          <w:p w:rsidR="00AD57F7" w:rsidRPr="00AD57F7" w:rsidRDefault="00AD57F7">
            <w:pPr>
              <w:pStyle w:val="afff2"/>
              <w:rPr>
                <w:rFonts w:ascii="Times New Roman" w:hAnsi="Times New Roman" w:cs="Times New Roman"/>
                <w:b/>
                <w:sz w:val="24"/>
                <w:szCs w:val="24"/>
              </w:rPr>
            </w:pPr>
            <w:r w:rsidRPr="00AD57F7">
              <w:rPr>
                <w:rFonts w:ascii="Times New Roman" w:hAnsi="Times New Roman" w:cs="Times New Roman"/>
                <w:b/>
                <w:sz w:val="24"/>
                <w:szCs w:val="24"/>
              </w:rPr>
              <w:t>Работники контрактной службы:</w:t>
            </w:r>
          </w:p>
        </w:tc>
      </w:tr>
      <w:tr w:rsidR="00AD57F7" w:rsidRPr="00FD1E87" w:rsidTr="00FB17CE">
        <w:tblPrEx>
          <w:tblCellMar>
            <w:top w:w="0" w:type="dxa"/>
            <w:bottom w:w="0" w:type="dxa"/>
          </w:tblCellMar>
        </w:tblPrEx>
        <w:tc>
          <w:tcPr>
            <w:tcW w:w="7182" w:type="dxa"/>
            <w:tcBorders>
              <w:top w:val="nil"/>
              <w:left w:val="nil"/>
              <w:bottom w:val="nil"/>
              <w:right w:val="nil"/>
            </w:tcBorders>
          </w:tcPr>
          <w:p w:rsidR="00AD57F7" w:rsidRPr="00FD1E87" w:rsidRDefault="00AD57F7">
            <w:pPr>
              <w:pStyle w:val="afff2"/>
              <w:rPr>
                <w:rFonts w:ascii="Times New Roman" w:hAnsi="Times New Roman" w:cs="Times New Roman"/>
                <w:sz w:val="24"/>
                <w:szCs w:val="24"/>
              </w:rPr>
            </w:pPr>
            <w:r w:rsidRPr="00FD1E87">
              <w:rPr>
                <w:rFonts w:ascii="Times New Roman" w:hAnsi="Times New Roman" w:cs="Times New Roman"/>
                <w:sz w:val="24"/>
                <w:szCs w:val="24"/>
              </w:rPr>
              <w:t xml:space="preserve">Заместитель Главы </w:t>
            </w:r>
            <w:r w:rsidR="00FD1E87">
              <w:rPr>
                <w:rFonts w:ascii="Times New Roman" w:hAnsi="Times New Roman" w:cs="Times New Roman"/>
                <w:sz w:val="24"/>
                <w:szCs w:val="24"/>
              </w:rPr>
              <w:t>Казского</w:t>
            </w:r>
            <w:r w:rsidRPr="00FD1E87">
              <w:rPr>
                <w:rFonts w:ascii="Times New Roman" w:hAnsi="Times New Roman" w:cs="Times New Roman"/>
                <w:sz w:val="24"/>
                <w:szCs w:val="24"/>
              </w:rPr>
              <w:t xml:space="preserve"> </w:t>
            </w:r>
            <w:r w:rsidR="00FD1E87">
              <w:rPr>
                <w:rFonts w:ascii="Times New Roman" w:hAnsi="Times New Roman" w:cs="Times New Roman"/>
                <w:sz w:val="24"/>
                <w:szCs w:val="24"/>
              </w:rPr>
              <w:t>городского поселения</w:t>
            </w:r>
          </w:p>
        </w:tc>
        <w:tc>
          <w:tcPr>
            <w:tcW w:w="2723" w:type="dxa"/>
            <w:tcBorders>
              <w:top w:val="nil"/>
              <w:left w:val="nil"/>
              <w:bottom w:val="nil"/>
              <w:right w:val="nil"/>
            </w:tcBorders>
          </w:tcPr>
          <w:p w:rsidR="00AD57F7" w:rsidRPr="00FD1E87" w:rsidRDefault="00AD57F7" w:rsidP="00326863">
            <w:pPr>
              <w:pStyle w:val="afff2"/>
              <w:rPr>
                <w:rFonts w:ascii="Times New Roman" w:hAnsi="Times New Roman" w:cs="Times New Roman"/>
                <w:sz w:val="24"/>
                <w:szCs w:val="24"/>
              </w:rPr>
            </w:pPr>
            <w:r w:rsidRPr="00FD1E87">
              <w:rPr>
                <w:rFonts w:ascii="Times New Roman" w:hAnsi="Times New Roman" w:cs="Times New Roman"/>
                <w:sz w:val="24"/>
                <w:szCs w:val="24"/>
              </w:rPr>
              <w:t xml:space="preserve">- </w:t>
            </w:r>
            <w:r w:rsidR="00326863">
              <w:rPr>
                <w:rFonts w:ascii="Times New Roman" w:hAnsi="Times New Roman" w:cs="Times New Roman"/>
                <w:sz w:val="24"/>
                <w:szCs w:val="24"/>
              </w:rPr>
              <w:t>Субботина Евгения Александровна</w:t>
            </w:r>
          </w:p>
        </w:tc>
      </w:tr>
      <w:tr w:rsidR="00AD57F7" w:rsidRPr="00FD1E87" w:rsidTr="00FB17CE">
        <w:tblPrEx>
          <w:tblCellMar>
            <w:top w:w="0" w:type="dxa"/>
            <w:bottom w:w="0" w:type="dxa"/>
          </w:tblCellMar>
        </w:tblPrEx>
        <w:tc>
          <w:tcPr>
            <w:tcW w:w="7182" w:type="dxa"/>
            <w:tcBorders>
              <w:top w:val="nil"/>
              <w:left w:val="nil"/>
              <w:bottom w:val="nil"/>
              <w:right w:val="nil"/>
            </w:tcBorders>
          </w:tcPr>
          <w:p w:rsidR="00AD57F7" w:rsidRPr="00FD1E87" w:rsidRDefault="00326863" w:rsidP="00FB17CE">
            <w:pPr>
              <w:pStyle w:val="afff2"/>
              <w:rPr>
                <w:rFonts w:ascii="Times New Roman" w:hAnsi="Times New Roman" w:cs="Times New Roman"/>
                <w:sz w:val="24"/>
                <w:szCs w:val="24"/>
              </w:rPr>
            </w:pPr>
            <w:r>
              <w:rPr>
                <w:rFonts w:ascii="Times New Roman" w:hAnsi="Times New Roman" w:cs="Times New Roman"/>
                <w:sz w:val="24"/>
                <w:szCs w:val="24"/>
              </w:rPr>
              <w:t>Ведущий специалист по экономическим вопросам</w:t>
            </w:r>
          </w:p>
        </w:tc>
        <w:tc>
          <w:tcPr>
            <w:tcW w:w="2723" w:type="dxa"/>
            <w:tcBorders>
              <w:top w:val="nil"/>
              <w:left w:val="nil"/>
              <w:bottom w:val="nil"/>
              <w:right w:val="nil"/>
            </w:tcBorders>
          </w:tcPr>
          <w:p w:rsidR="00AD57F7" w:rsidRPr="00FD1E87" w:rsidRDefault="00AD57F7" w:rsidP="00326863">
            <w:pPr>
              <w:pStyle w:val="afff2"/>
              <w:rPr>
                <w:rFonts w:ascii="Times New Roman" w:hAnsi="Times New Roman" w:cs="Times New Roman"/>
                <w:sz w:val="24"/>
                <w:szCs w:val="24"/>
              </w:rPr>
            </w:pPr>
            <w:r w:rsidRPr="00FD1E87">
              <w:rPr>
                <w:rFonts w:ascii="Times New Roman" w:hAnsi="Times New Roman" w:cs="Times New Roman"/>
                <w:sz w:val="24"/>
                <w:szCs w:val="24"/>
              </w:rPr>
              <w:t xml:space="preserve">- </w:t>
            </w:r>
            <w:r w:rsidR="00326863">
              <w:rPr>
                <w:rFonts w:ascii="Times New Roman" w:hAnsi="Times New Roman" w:cs="Times New Roman"/>
                <w:sz w:val="24"/>
                <w:szCs w:val="24"/>
              </w:rPr>
              <w:t>Новосадова Ольга Александровна</w:t>
            </w:r>
          </w:p>
        </w:tc>
      </w:tr>
      <w:tr w:rsidR="00AD57F7" w:rsidRPr="00FD1E87" w:rsidTr="00FB17CE">
        <w:tblPrEx>
          <w:tblCellMar>
            <w:top w:w="0" w:type="dxa"/>
            <w:bottom w:w="0" w:type="dxa"/>
          </w:tblCellMar>
        </w:tblPrEx>
        <w:tc>
          <w:tcPr>
            <w:tcW w:w="7182" w:type="dxa"/>
            <w:tcBorders>
              <w:top w:val="nil"/>
              <w:left w:val="nil"/>
              <w:bottom w:val="nil"/>
              <w:right w:val="nil"/>
            </w:tcBorders>
          </w:tcPr>
          <w:p w:rsidR="00AD57F7" w:rsidRPr="00FD1E87" w:rsidRDefault="00FB17CE">
            <w:pPr>
              <w:pStyle w:val="afff2"/>
              <w:rPr>
                <w:rFonts w:ascii="Times New Roman" w:hAnsi="Times New Roman" w:cs="Times New Roman"/>
                <w:sz w:val="24"/>
                <w:szCs w:val="24"/>
              </w:rPr>
            </w:pPr>
            <w:r>
              <w:rPr>
                <w:rFonts w:ascii="Times New Roman" w:hAnsi="Times New Roman" w:cs="Times New Roman"/>
                <w:sz w:val="24"/>
                <w:szCs w:val="24"/>
              </w:rPr>
              <w:t>Ведущий специалист по правовым вопросам</w:t>
            </w:r>
          </w:p>
        </w:tc>
        <w:tc>
          <w:tcPr>
            <w:tcW w:w="2723" w:type="dxa"/>
            <w:tcBorders>
              <w:top w:val="nil"/>
              <w:left w:val="nil"/>
              <w:bottom w:val="nil"/>
              <w:right w:val="nil"/>
            </w:tcBorders>
          </w:tcPr>
          <w:p w:rsidR="00AD57F7" w:rsidRPr="00FD1E87" w:rsidRDefault="00AD57F7" w:rsidP="00326863">
            <w:pPr>
              <w:pStyle w:val="afff2"/>
              <w:rPr>
                <w:rFonts w:ascii="Times New Roman" w:hAnsi="Times New Roman" w:cs="Times New Roman"/>
                <w:sz w:val="24"/>
                <w:szCs w:val="24"/>
              </w:rPr>
            </w:pPr>
            <w:r w:rsidRPr="00FD1E87">
              <w:rPr>
                <w:rFonts w:ascii="Times New Roman" w:hAnsi="Times New Roman" w:cs="Times New Roman"/>
                <w:sz w:val="24"/>
                <w:szCs w:val="24"/>
              </w:rPr>
              <w:t xml:space="preserve">- </w:t>
            </w:r>
          </w:p>
        </w:tc>
      </w:tr>
    </w:tbl>
    <w:p w:rsidR="00AD57F7" w:rsidRPr="00FD1E87" w:rsidRDefault="00AD57F7" w:rsidP="00ED59F8">
      <w:pPr>
        <w:ind w:firstLine="0"/>
        <w:rPr>
          <w:rFonts w:ascii="Times New Roman" w:hAnsi="Times New Roman" w:cs="Times New Roman"/>
          <w:sz w:val="24"/>
          <w:szCs w:val="24"/>
        </w:rPr>
      </w:pPr>
    </w:p>
    <w:sectPr w:rsidR="00AD57F7" w:rsidRPr="00FD1E87" w:rsidSect="000546EB">
      <w:pgSz w:w="11900" w:h="16800"/>
      <w:pgMar w:top="1135" w:right="799" w:bottom="1135"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791"/>
    <w:rsid w:val="000546EB"/>
    <w:rsid w:val="00326863"/>
    <w:rsid w:val="00574603"/>
    <w:rsid w:val="006612A9"/>
    <w:rsid w:val="00685E53"/>
    <w:rsid w:val="00701791"/>
    <w:rsid w:val="0087542E"/>
    <w:rsid w:val="00A52F65"/>
    <w:rsid w:val="00AA7692"/>
    <w:rsid w:val="00AD57F7"/>
    <w:rsid w:val="00B9634E"/>
    <w:rsid w:val="00C260B4"/>
    <w:rsid w:val="00C835E4"/>
    <w:rsid w:val="00D178C8"/>
    <w:rsid w:val="00ED2227"/>
    <w:rsid w:val="00ED59F8"/>
    <w:rsid w:val="00FB17CE"/>
    <w:rsid w:val="00FD1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character" w:customStyle="1" w:styleId="a5">
    <w:name w:val="Активная гиперссылка"/>
    <w:basedOn w:val="a4"/>
    <w:uiPriority w:val="99"/>
    <w:rPr>
      <w:rFonts w:cs="Times New Roman"/>
      <w:b/>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character" w:customStyle="1" w:styleId="ab">
    <w:name w:val="Сравнение редакций"/>
    <w:basedOn w:val="a3"/>
    <w:uiPriority w:val="99"/>
    <w:rPr>
      <w:rFonts w:cs="Times New Roman"/>
      <w:b/>
      <w:color w:val="26282F"/>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right="300"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F0F0F0"/>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rFonts w:cs="Times New Roman"/>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rFonts w:cs="Times New Roman"/>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rFonts w:cs="Times New Roman"/>
      <w:b/>
      <w:color w:val="26282F"/>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rFonts w:cs="Times New Roman"/>
      <w:b/>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rPr>
      <w:rFonts w:cs="Times New Roman"/>
      <w:b/>
      <w:color w:val="106BBE"/>
    </w:rPr>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rFonts w:cs="Times New Roman"/>
      <w:b/>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rFonts w:cs="Times New Roman"/>
      <w:b/>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character" w:styleId="affff0">
    <w:name w:val="Hyperlink"/>
    <w:basedOn w:val="a0"/>
    <w:uiPriority w:val="99"/>
    <w:unhideWhenUsed/>
    <w:rsid w:val="00FD1E87"/>
    <w:rPr>
      <w:rFonts w:cs="Times New Roman"/>
      <w:color w:val="0000FF" w:themeColor="hyperlink"/>
      <w:u w:val="single"/>
    </w:rPr>
  </w:style>
  <w:style w:type="paragraph" w:styleId="affff1">
    <w:name w:val="No Spacing"/>
    <w:uiPriority w:val="1"/>
    <w:qFormat/>
    <w:rsid w:val="00FD1E87"/>
    <w:pPr>
      <w:spacing w:after="0" w:line="240" w:lineRule="auto"/>
    </w:pPr>
    <w:rPr>
      <w:lang w:eastAsia="en-US"/>
    </w:rPr>
  </w:style>
  <w:style w:type="character" w:styleId="affff2">
    <w:name w:val="FollowedHyperlink"/>
    <w:basedOn w:val="a0"/>
    <w:uiPriority w:val="99"/>
    <w:semiHidden/>
    <w:unhideWhenUsed/>
    <w:rsid w:val="006612A9"/>
    <w:rPr>
      <w:rFonts w:cs="Times New Roman"/>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character" w:customStyle="1" w:styleId="a5">
    <w:name w:val="Активная гиперссылка"/>
    <w:basedOn w:val="a4"/>
    <w:uiPriority w:val="99"/>
    <w:rPr>
      <w:rFonts w:cs="Times New Roman"/>
      <w:b/>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character" w:customStyle="1" w:styleId="ab">
    <w:name w:val="Сравнение редакций"/>
    <w:basedOn w:val="a3"/>
    <w:uiPriority w:val="99"/>
    <w:rPr>
      <w:rFonts w:cs="Times New Roman"/>
      <w:b/>
      <w:color w:val="26282F"/>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right="300"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F0F0F0"/>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rFonts w:cs="Times New Roman"/>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rFonts w:cs="Times New Roman"/>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rFonts w:cs="Times New Roman"/>
      <w:b/>
      <w:color w:val="26282F"/>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rFonts w:cs="Times New Roman"/>
      <w:b/>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rPr>
      <w:rFonts w:cs="Times New Roman"/>
      <w:b/>
      <w:color w:val="106BBE"/>
    </w:rPr>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rFonts w:cs="Times New Roman"/>
      <w:b/>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rFonts w:cs="Times New Roman"/>
      <w:b/>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character" w:styleId="affff0">
    <w:name w:val="Hyperlink"/>
    <w:basedOn w:val="a0"/>
    <w:uiPriority w:val="99"/>
    <w:unhideWhenUsed/>
    <w:rsid w:val="00FD1E87"/>
    <w:rPr>
      <w:rFonts w:cs="Times New Roman"/>
      <w:color w:val="0000FF" w:themeColor="hyperlink"/>
      <w:u w:val="single"/>
    </w:rPr>
  </w:style>
  <w:style w:type="paragraph" w:styleId="affff1">
    <w:name w:val="No Spacing"/>
    <w:uiPriority w:val="1"/>
    <w:qFormat/>
    <w:rsid w:val="00FD1E87"/>
    <w:pPr>
      <w:spacing w:after="0" w:line="240" w:lineRule="auto"/>
    </w:pPr>
    <w:rPr>
      <w:lang w:eastAsia="en-US"/>
    </w:rPr>
  </w:style>
  <w:style w:type="character" w:styleId="affff2">
    <w:name w:val="FollowedHyperlink"/>
    <w:basedOn w:val="a0"/>
    <w:uiPriority w:val="99"/>
    <w:semiHidden/>
    <w:unhideWhenUsed/>
    <w:rsid w:val="006612A9"/>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2338</Words>
  <Characters>13330</Characters>
  <Application>Microsoft Office Word</Application>
  <DocSecurity>0</DocSecurity>
  <Lines>111</Lines>
  <Paragraphs>31</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Положение о контрактной службе администрации Казского городского поселения </vt:lpstr>
      <vt:lpstr>Структура и состав контрактной службы администрации Казского городского поселени</vt:lpstr>
    </vt:vector>
  </TitlesOfParts>
  <Company>НПП "Гарант-Сервис"</Company>
  <LinksUpToDate>false</LinksUpToDate>
  <CharactersWithSpaces>15637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 Windows</cp:lastModifiedBy>
  <cp:revision>2</cp:revision>
  <cp:lastPrinted>2022-06-15T04:55:00Z</cp:lastPrinted>
  <dcterms:created xsi:type="dcterms:W3CDTF">2022-06-16T07:33:00Z</dcterms:created>
  <dcterms:modified xsi:type="dcterms:W3CDTF">2022-06-16T07:33:00Z</dcterms:modified>
</cp:coreProperties>
</file>