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 - КУЗБАСС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556B6C" w:rsidRDefault="00556B6C" w:rsidP="00556B6C">
      <w:pPr>
        <w:jc w:val="center"/>
        <w:rPr>
          <w:b/>
          <w:sz w:val="28"/>
          <w:szCs w:val="28"/>
        </w:rPr>
      </w:pPr>
    </w:p>
    <w:p w:rsidR="00556B6C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От </w:t>
      </w:r>
      <w:r w:rsidR="002B005B">
        <w:rPr>
          <w:b/>
          <w:sz w:val="28"/>
          <w:szCs w:val="28"/>
        </w:rPr>
        <w:t>«</w:t>
      </w:r>
      <w:r w:rsidR="00C140B3">
        <w:rPr>
          <w:b/>
          <w:sz w:val="28"/>
          <w:szCs w:val="28"/>
        </w:rPr>
        <w:t>12</w:t>
      </w:r>
      <w:r w:rsidR="002B00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140B3">
        <w:rPr>
          <w:b/>
          <w:sz w:val="28"/>
          <w:szCs w:val="28"/>
        </w:rPr>
        <w:t>апреля</w:t>
      </w:r>
      <w:r w:rsidR="00797478">
        <w:rPr>
          <w:b/>
          <w:sz w:val="28"/>
          <w:szCs w:val="28"/>
        </w:rPr>
        <w:t xml:space="preserve"> 2022</w:t>
      </w:r>
      <w:r w:rsidRPr="00667D30">
        <w:rPr>
          <w:b/>
          <w:sz w:val="28"/>
          <w:szCs w:val="28"/>
        </w:rPr>
        <w:t xml:space="preserve"> года №</w:t>
      </w:r>
      <w:r w:rsidR="00C140B3">
        <w:rPr>
          <w:b/>
          <w:sz w:val="28"/>
          <w:szCs w:val="28"/>
        </w:rPr>
        <w:t>54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A3F2B" w:rsidRDefault="00CA3F2B" w:rsidP="00C6035A">
      <w:pPr>
        <w:rPr>
          <w:b/>
        </w:rPr>
      </w:pPr>
    </w:p>
    <w:p w:rsidR="00C140B3" w:rsidRPr="00C140B3" w:rsidRDefault="00C140B3" w:rsidP="00C140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40B3">
        <w:rPr>
          <w:b/>
          <w:sz w:val="28"/>
          <w:szCs w:val="28"/>
        </w:rPr>
        <w:t xml:space="preserve">О выражении согласия населения </w:t>
      </w:r>
      <w:r w:rsidR="00C16357">
        <w:rPr>
          <w:b/>
          <w:sz w:val="28"/>
          <w:szCs w:val="28"/>
        </w:rPr>
        <w:t>Казского городского поселения</w:t>
      </w:r>
      <w:r w:rsidRPr="00C140B3">
        <w:rPr>
          <w:b/>
          <w:sz w:val="28"/>
          <w:szCs w:val="28"/>
        </w:rPr>
        <w:t xml:space="preserve">  на отнесение территории </w:t>
      </w:r>
      <w:r w:rsidR="00C16357">
        <w:rPr>
          <w:b/>
          <w:sz w:val="28"/>
          <w:szCs w:val="28"/>
        </w:rPr>
        <w:t>Казского городского поселения</w:t>
      </w:r>
      <w:r w:rsidRPr="00C140B3">
        <w:rPr>
          <w:b/>
          <w:sz w:val="28"/>
          <w:szCs w:val="28"/>
        </w:rPr>
        <w:t xml:space="preserve"> к Новокузнецкой агломерации</w:t>
      </w: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0B3">
        <w:rPr>
          <w:sz w:val="28"/>
          <w:szCs w:val="28"/>
        </w:rPr>
        <w:t xml:space="preserve"> Руководствуясь статьёй 5 Закона Кемеровской области – Кузбасса от 24.03.2022 № 28-ОЗ «О создании и развитии агломераций в Кемеровской области – Кузбассе», Уставом муниципального образования «</w:t>
      </w:r>
      <w:r w:rsidR="00C16357">
        <w:rPr>
          <w:sz w:val="28"/>
          <w:szCs w:val="28"/>
        </w:rPr>
        <w:t>Казское городское поселение</w:t>
      </w:r>
      <w:r w:rsidRPr="00C140B3">
        <w:rPr>
          <w:sz w:val="28"/>
          <w:szCs w:val="28"/>
        </w:rPr>
        <w:t xml:space="preserve">», Совет народных депутатов </w:t>
      </w:r>
      <w:r w:rsidR="00C16357">
        <w:rPr>
          <w:sz w:val="28"/>
          <w:szCs w:val="28"/>
        </w:rPr>
        <w:t>Казского городского поселения</w:t>
      </w:r>
      <w:r w:rsidRPr="00C140B3">
        <w:rPr>
          <w:sz w:val="28"/>
          <w:szCs w:val="28"/>
        </w:rPr>
        <w:t xml:space="preserve">,  </w:t>
      </w: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40B3" w:rsidRDefault="00C140B3" w:rsidP="00C140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40B3">
        <w:rPr>
          <w:b/>
          <w:sz w:val="28"/>
          <w:szCs w:val="28"/>
        </w:rPr>
        <w:t>РЕШИЛ:</w:t>
      </w:r>
    </w:p>
    <w:p w:rsidR="00C140B3" w:rsidRPr="00C140B3" w:rsidRDefault="00C140B3" w:rsidP="00C140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0B3">
        <w:rPr>
          <w:sz w:val="28"/>
          <w:szCs w:val="28"/>
        </w:rPr>
        <w:t xml:space="preserve">1. Выразить согласие населения </w:t>
      </w:r>
      <w:r w:rsidR="00C16357">
        <w:rPr>
          <w:sz w:val="28"/>
          <w:szCs w:val="28"/>
        </w:rPr>
        <w:t>Казского городского поселения</w:t>
      </w:r>
      <w:r w:rsidR="00C16357" w:rsidRPr="00C140B3">
        <w:rPr>
          <w:sz w:val="28"/>
          <w:szCs w:val="28"/>
        </w:rPr>
        <w:t xml:space="preserve"> </w:t>
      </w:r>
      <w:r w:rsidRPr="00C140B3">
        <w:rPr>
          <w:sz w:val="28"/>
          <w:szCs w:val="28"/>
        </w:rPr>
        <w:t xml:space="preserve">на отнесение территории </w:t>
      </w:r>
      <w:r w:rsidR="00C16357">
        <w:rPr>
          <w:sz w:val="28"/>
          <w:szCs w:val="28"/>
        </w:rPr>
        <w:t>Казского городского поселения</w:t>
      </w:r>
      <w:r w:rsidR="00C16357" w:rsidRPr="00C140B3">
        <w:rPr>
          <w:sz w:val="28"/>
          <w:szCs w:val="28"/>
        </w:rPr>
        <w:t xml:space="preserve"> </w:t>
      </w:r>
      <w:r w:rsidRPr="00C140B3">
        <w:rPr>
          <w:sz w:val="28"/>
          <w:szCs w:val="28"/>
        </w:rPr>
        <w:t>к Новокузнецкой агломерации.</w:t>
      </w: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0B3">
        <w:rPr>
          <w:sz w:val="28"/>
          <w:szCs w:val="28"/>
        </w:rPr>
        <w:t>2. Опубликовать настоящее решение в газете «Красная Шория» и разместить на официальном сайте</w:t>
      </w:r>
      <w:r w:rsidR="00C16357">
        <w:rPr>
          <w:sz w:val="28"/>
          <w:szCs w:val="28"/>
        </w:rPr>
        <w:t xml:space="preserve"> администрации Казского городского поселения</w:t>
      </w:r>
      <w:r w:rsidRPr="00C140B3">
        <w:rPr>
          <w:sz w:val="28"/>
          <w:szCs w:val="28"/>
        </w:rPr>
        <w:t xml:space="preserve"> в информационно - телекоммуникационной сети «Интернет»</w:t>
      </w: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0B3">
        <w:rPr>
          <w:sz w:val="28"/>
          <w:szCs w:val="28"/>
        </w:rPr>
        <w:t xml:space="preserve">3.  Контроль за исполнением решения возложить на председателя Совета народных депутатов </w:t>
      </w:r>
      <w:r w:rsidR="00C16357">
        <w:rPr>
          <w:sz w:val="28"/>
          <w:szCs w:val="28"/>
        </w:rPr>
        <w:t>Казского городского поселения.</w:t>
      </w:r>
    </w:p>
    <w:p w:rsidR="00C140B3" w:rsidRPr="00C140B3" w:rsidRDefault="00C140B3" w:rsidP="00C140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0B3">
        <w:rPr>
          <w:sz w:val="28"/>
          <w:szCs w:val="28"/>
        </w:rPr>
        <w:t>4. Решение вступает в силу со дня подписания.</w:t>
      </w:r>
    </w:p>
    <w:p w:rsid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330D6" w:rsidRDefault="007330D6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40B3" w:rsidRPr="00A510B1" w:rsidRDefault="00C140B3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556B6C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556B6C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Каз</w:t>
      </w:r>
      <w:r w:rsidR="00556B6C">
        <w:rPr>
          <w:color w:val="000000"/>
          <w:sz w:val="28"/>
          <w:szCs w:val="28"/>
        </w:rPr>
        <w:t>ского городского поселения</w:t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2B005B">
        <w:rPr>
          <w:color w:val="000000"/>
          <w:sz w:val="28"/>
          <w:szCs w:val="28"/>
        </w:rPr>
        <w:t>Т.М.Степанова</w:t>
      </w:r>
    </w:p>
    <w:p w:rsidR="00687A20" w:rsidRDefault="00687A20" w:rsidP="00687A20">
      <w:pPr>
        <w:rPr>
          <w:color w:val="000000"/>
          <w:sz w:val="28"/>
          <w:szCs w:val="28"/>
        </w:rPr>
      </w:pPr>
    </w:p>
    <w:p w:rsidR="00C140B3" w:rsidRDefault="00C140B3" w:rsidP="00687A20">
      <w:pPr>
        <w:rPr>
          <w:color w:val="000000"/>
          <w:sz w:val="28"/>
          <w:szCs w:val="28"/>
        </w:rPr>
      </w:pPr>
    </w:p>
    <w:p w:rsidR="00C140B3" w:rsidRPr="00556B6C" w:rsidRDefault="00C140B3" w:rsidP="00687A20">
      <w:pPr>
        <w:rPr>
          <w:color w:val="000000"/>
          <w:sz w:val="28"/>
          <w:szCs w:val="28"/>
        </w:rPr>
      </w:pPr>
    </w:p>
    <w:p w:rsidR="00687A20" w:rsidRPr="00556B6C" w:rsidRDefault="00C140B3" w:rsidP="00687A20">
      <w:pPr>
        <w:tabs>
          <w:tab w:val="left" w:pos="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87A20" w:rsidRPr="00556B6C">
        <w:rPr>
          <w:color w:val="000000"/>
          <w:sz w:val="28"/>
          <w:szCs w:val="28"/>
        </w:rPr>
        <w:t xml:space="preserve"> Казского</w:t>
      </w:r>
    </w:p>
    <w:p w:rsidR="00A510B1" w:rsidRPr="00797478" w:rsidRDefault="00687A20" w:rsidP="00797478">
      <w:pPr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городского поселения</w:t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="002B005B">
        <w:rPr>
          <w:color w:val="000000"/>
          <w:sz w:val="28"/>
          <w:szCs w:val="28"/>
        </w:rPr>
        <w:t>Е.А.</w:t>
      </w:r>
      <w:r w:rsidR="00C140B3">
        <w:rPr>
          <w:color w:val="000000"/>
          <w:sz w:val="28"/>
          <w:szCs w:val="28"/>
        </w:rPr>
        <w:t>Симонова</w:t>
      </w:r>
    </w:p>
    <w:sectPr w:rsidR="00A510B1" w:rsidRPr="00797478" w:rsidSect="007F6B49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BD" w:rsidRDefault="00D719BD" w:rsidP="00C6035A">
      <w:r>
        <w:separator/>
      </w:r>
    </w:p>
  </w:endnote>
  <w:endnote w:type="continuationSeparator" w:id="1">
    <w:p w:rsidR="00D719BD" w:rsidRDefault="00D719BD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BD" w:rsidRDefault="00D719BD" w:rsidP="00C6035A">
      <w:r>
        <w:separator/>
      </w:r>
    </w:p>
  </w:footnote>
  <w:footnote w:type="continuationSeparator" w:id="1">
    <w:p w:rsidR="00D719BD" w:rsidRDefault="00D719BD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61A81"/>
    <w:multiLevelType w:val="multilevel"/>
    <w:tmpl w:val="EC5ABE0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4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10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6D2E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3B6A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05B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1CD5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731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531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0D6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3F1F"/>
    <w:rsid w:val="00756083"/>
    <w:rsid w:val="0076008F"/>
    <w:rsid w:val="0076044B"/>
    <w:rsid w:val="00761145"/>
    <w:rsid w:val="007616B6"/>
    <w:rsid w:val="00765419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478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6B49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86A5D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6BCB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0B3"/>
    <w:rsid w:val="00C14252"/>
    <w:rsid w:val="00C16357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4B91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19BD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27F0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2F72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2022-04-12T03:01:00Z</cp:lastPrinted>
  <dcterms:created xsi:type="dcterms:W3CDTF">2022-04-12T03:01:00Z</dcterms:created>
  <dcterms:modified xsi:type="dcterms:W3CDTF">2022-04-12T03:37:00Z</dcterms:modified>
</cp:coreProperties>
</file>