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0C" w:rsidRPr="002A570C" w:rsidRDefault="002A570C" w:rsidP="00561BBE">
      <w:pPr>
        <w:pStyle w:val="ac"/>
        <w:jc w:val="center"/>
        <w:rPr>
          <w:rFonts w:ascii="Times New Roman" w:hAnsi="Times New Roman" w:cs="Times New Roman"/>
          <w:sz w:val="24"/>
          <w:szCs w:val="24"/>
        </w:rPr>
      </w:pPr>
      <w:r w:rsidRPr="002A570C">
        <w:rPr>
          <w:rFonts w:ascii="Times New Roman" w:hAnsi="Times New Roman" w:cs="Times New Roman"/>
          <w:sz w:val="24"/>
          <w:szCs w:val="24"/>
        </w:rPr>
        <w:t>РОССИЙСКАЯ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ФЕДЕРАЦИЯ</w:t>
      </w:r>
    </w:p>
    <w:p w:rsidR="002A570C" w:rsidRPr="002A570C" w:rsidRDefault="002A570C" w:rsidP="00561BBE">
      <w:pPr>
        <w:pStyle w:val="ac"/>
        <w:jc w:val="center"/>
        <w:rPr>
          <w:rFonts w:ascii="Times New Roman" w:hAnsi="Times New Roman" w:cs="Times New Roman"/>
          <w:sz w:val="24"/>
          <w:szCs w:val="24"/>
        </w:rPr>
      </w:pPr>
      <w:r w:rsidRPr="002A570C">
        <w:rPr>
          <w:rFonts w:ascii="Times New Roman" w:hAnsi="Times New Roman" w:cs="Times New Roman"/>
          <w:sz w:val="24"/>
          <w:szCs w:val="24"/>
        </w:rPr>
        <w:t>КЕМЕРОВСКАЯ ОБЛАСТЬ-КУЗБАСС</w:t>
      </w:r>
    </w:p>
    <w:p w:rsidR="002A570C" w:rsidRPr="002A570C" w:rsidRDefault="002A570C" w:rsidP="00561BBE">
      <w:pPr>
        <w:pStyle w:val="ac"/>
        <w:jc w:val="center"/>
        <w:rPr>
          <w:rFonts w:ascii="Times New Roman" w:hAnsi="Times New Roman" w:cs="Times New Roman"/>
          <w:sz w:val="24"/>
          <w:szCs w:val="24"/>
        </w:rPr>
      </w:pPr>
      <w:r w:rsidRPr="002A570C">
        <w:rPr>
          <w:rFonts w:ascii="Times New Roman" w:hAnsi="Times New Roman" w:cs="Times New Roman"/>
          <w:sz w:val="24"/>
          <w:szCs w:val="24"/>
        </w:rPr>
        <w:t>ТАШТАГОЛЬСКИЙ МУНИЦИПАЛЬНЫЙ РАЙОН</w:t>
      </w:r>
    </w:p>
    <w:p w:rsidR="002A570C" w:rsidRPr="002A570C" w:rsidRDefault="002A570C" w:rsidP="00561BBE">
      <w:pPr>
        <w:pStyle w:val="ac"/>
        <w:jc w:val="center"/>
        <w:rPr>
          <w:rFonts w:ascii="Times New Roman" w:hAnsi="Times New Roman" w:cs="Times New Roman"/>
          <w:sz w:val="24"/>
          <w:szCs w:val="24"/>
        </w:rPr>
      </w:pPr>
      <w:r w:rsidRPr="002A570C">
        <w:rPr>
          <w:rFonts w:ascii="Times New Roman" w:hAnsi="Times New Roman" w:cs="Times New Roman"/>
          <w:sz w:val="24"/>
          <w:szCs w:val="24"/>
        </w:rPr>
        <w:t>КАЗСКОЕ ГОРОДСКОЕ ПОСЕЛЕНИЕ</w:t>
      </w:r>
    </w:p>
    <w:p w:rsidR="002A570C" w:rsidRPr="002A570C" w:rsidRDefault="002A570C" w:rsidP="00561BBE">
      <w:pPr>
        <w:pStyle w:val="ac"/>
        <w:jc w:val="center"/>
        <w:rPr>
          <w:rFonts w:ascii="Times New Roman" w:hAnsi="Times New Roman" w:cs="Times New Roman"/>
          <w:sz w:val="24"/>
          <w:szCs w:val="24"/>
        </w:rPr>
      </w:pPr>
      <w:r w:rsidRPr="002A570C">
        <w:rPr>
          <w:rFonts w:ascii="Times New Roman" w:hAnsi="Times New Roman" w:cs="Times New Roman"/>
          <w:sz w:val="24"/>
          <w:szCs w:val="24"/>
        </w:rPr>
        <w:t>АДМИНИСТРАЦИЯ КАЗСКОГО ГОРОДСКОГО ПОСЕЛЕНИЯ</w:t>
      </w:r>
    </w:p>
    <w:p w:rsidR="002A570C" w:rsidRPr="002A570C" w:rsidRDefault="002A570C" w:rsidP="00561BBE">
      <w:pPr>
        <w:pStyle w:val="ac"/>
        <w:jc w:val="center"/>
        <w:rPr>
          <w:rFonts w:ascii="Times New Roman" w:hAnsi="Times New Roman" w:cs="Times New Roman"/>
          <w:sz w:val="24"/>
          <w:szCs w:val="24"/>
        </w:rPr>
      </w:pPr>
    </w:p>
    <w:p w:rsidR="002A570C" w:rsidRPr="002A570C" w:rsidRDefault="00261FEC" w:rsidP="00561BBE">
      <w:pPr>
        <w:pStyle w:val="ac"/>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2A570C" w:rsidRPr="002A570C" w:rsidRDefault="002A570C" w:rsidP="00561BBE">
      <w:pPr>
        <w:pStyle w:val="ac"/>
        <w:jc w:val="center"/>
        <w:rPr>
          <w:rFonts w:ascii="Times New Roman" w:hAnsi="Times New Roman" w:cs="Times New Roman"/>
          <w:sz w:val="24"/>
          <w:szCs w:val="24"/>
        </w:rPr>
      </w:pPr>
    </w:p>
    <w:p w:rsidR="002A570C" w:rsidRPr="002A570C" w:rsidRDefault="00261FEC" w:rsidP="00561BBE">
      <w:pPr>
        <w:pStyle w:val="ac"/>
        <w:jc w:val="center"/>
        <w:rPr>
          <w:rFonts w:ascii="Times New Roman" w:hAnsi="Times New Roman" w:cs="Times New Roman"/>
          <w:sz w:val="24"/>
          <w:szCs w:val="24"/>
        </w:rPr>
      </w:pPr>
      <w:r>
        <w:rPr>
          <w:rFonts w:ascii="Times New Roman" w:hAnsi="Times New Roman" w:cs="Times New Roman"/>
          <w:sz w:val="24"/>
          <w:szCs w:val="24"/>
        </w:rPr>
        <w:t>от «07»</w:t>
      </w:r>
      <w:r w:rsidR="00561BBE">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2A570C" w:rsidRPr="002A570C">
        <w:rPr>
          <w:rFonts w:ascii="Times New Roman" w:hAnsi="Times New Roman" w:cs="Times New Roman"/>
          <w:sz w:val="24"/>
          <w:szCs w:val="24"/>
        </w:rPr>
        <w:t xml:space="preserve">2021. № </w:t>
      </w:r>
      <w:r>
        <w:rPr>
          <w:rFonts w:ascii="Times New Roman" w:hAnsi="Times New Roman" w:cs="Times New Roman"/>
          <w:sz w:val="24"/>
          <w:szCs w:val="24"/>
        </w:rPr>
        <w:t>73-п</w:t>
      </w:r>
    </w:p>
    <w:p w:rsidR="002A570C" w:rsidRPr="002A570C" w:rsidRDefault="002A570C" w:rsidP="00561BBE">
      <w:pPr>
        <w:pStyle w:val="ac"/>
        <w:jc w:val="center"/>
        <w:rPr>
          <w:rFonts w:ascii="Times New Roman" w:hAnsi="Times New Roman" w:cs="Times New Roman"/>
          <w:sz w:val="24"/>
          <w:szCs w:val="24"/>
        </w:rPr>
      </w:pPr>
      <w:r w:rsidRPr="002A570C">
        <w:rPr>
          <w:rFonts w:ascii="Times New Roman" w:hAnsi="Times New Roman" w:cs="Times New Roman"/>
          <w:sz w:val="24"/>
          <w:szCs w:val="24"/>
        </w:rPr>
        <w:t>пгт. Каз</w:t>
      </w:r>
    </w:p>
    <w:p w:rsidR="002A570C" w:rsidRPr="002A570C" w:rsidRDefault="002A570C" w:rsidP="00561BBE">
      <w:pPr>
        <w:spacing w:after="0" w:line="240" w:lineRule="auto"/>
        <w:jc w:val="center"/>
        <w:rPr>
          <w:rFonts w:ascii="Times New Roman" w:hAnsi="Times New Roman"/>
          <w:b/>
          <w:sz w:val="24"/>
          <w:szCs w:val="24"/>
        </w:rPr>
      </w:pPr>
    </w:p>
    <w:p w:rsidR="002A570C" w:rsidRDefault="002A570C" w:rsidP="00561BBE">
      <w:pPr>
        <w:widowControl w:val="0"/>
        <w:autoSpaceDE w:val="0"/>
        <w:autoSpaceDN w:val="0"/>
        <w:adjustRightInd w:val="0"/>
        <w:spacing w:after="0" w:line="240" w:lineRule="auto"/>
        <w:jc w:val="center"/>
        <w:rPr>
          <w:rFonts w:ascii="Times New Roman" w:hAnsi="Times New Roman"/>
          <w:b/>
          <w:sz w:val="24"/>
          <w:szCs w:val="24"/>
        </w:rPr>
      </w:pPr>
      <w:r w:rsidRPr="002A570C">
        <w:rPr>
          <w:rFonts w:ascii="Times New Roman" w:hAnsi="Times New Roman"/>
          <w:b/>
          <w:bCs/>
          <w:sz w:val="24"/>
          <w:szCs w:val="24"/>
        </w:rPr>
        <w:t xml:space="preserve">Об утверждении </w:t>
      </w:r>
      <w:r w:rsidRPr="002A570C">
        <w:rPr>
          <w:rFonts w:ascii="Times New Roman" w:hAnsi="Times New Roman"/>
          <w:b/>
          <w:sz w:val="24"/>
          <w:szCs w:val="24"/>
        </w:rPr>
        <w:t xml:space="preserve">административного </w:t>
      </w:r>
      <w:hyperlink w:anchor="Par31" w:history="1">
        <w:proofErr w:type="gramStart"/>
        <w:r w:rsidRPr="002A570C">
          <w:rPr>
            <w:rFonts w:ascii="Times New Roman" w:hAnsi="Times New Roman"/>
            <w:b/>
            <w:sz w:val="24"/>
            <w:szCs w:val="24"/>
          </w:rPr>
          <w:t>регламент</w:t>
        </w:r>
        <w:proofErr w:type="gramEnd"/>
      </w:hyperlink>
      <w:r w:rsidRPr="002A570C">
        <w:rPr>
          <w:rFonts w:ascii="Times New Roman" w:hAnsi="Times New Roman"/>
          <w:b/>
          <w:sz w:val="24"/>
          <w:szCs w:val="24"/>
        </w:rPr>
        <w:t>а предоставления муниципальной услуги «</w:t>
      </w:r>
      <w:r w:rsidRPr="002A570C">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b/>
          <w:sz w:val="24"/>
          <w:szCs w:val="24"/>
        </w:rPr>
        <w:t>»</w:t>
      </w:r>
    </w:p>
    <w:p w:rsidR="00561BBE" w:rsidRPr="002A570C" w:rsidRDefault="00561BBE" w:rsidP="00561BBE">
      <w:pPr>
        <w:widowControl w:val="0"/>
        <w:autoSpaceDE w:val="0"/>
        <w:autoSpaceDN w:val="0"/>
        <w:adjustRightInd w:val="0"/>
        <w:spacing w:after="0" w:line="240" w:lineRule="auto"/>
        <w:ind w:firstLine="567"/>
        <w:jc w:val="both"/>
        <w:rPr>
          <w:rFonts w:ascii="Times New Roman" w:hAnsi="Times New Roman"/>
          <w:b/>
          <w:sz w:val="24"/>
          <w:szCs w:val="24"/>
        </w:rPr>
      </w:pPr>
    </w:p>
    <w:p w:rsidR="002A570C" w:rsidRPr="002A570C" w:rsidRDefault="002A570C" w:rsidP="00561BBE">
      <w:pPr>
        <w:autoSpaceDE w:val="0"/>
        <w:autoSpaceDN w:val="0"/>
        <w:adjustRightInd w:val="0"/>
        <w:spacing w:after="0" w:line="240" w:lineRule="auto"/>
        <w:ind w:firstLine="567"/>
        <w:jc w:val="both"/>
        <w:rPr>
          <w:rFonts w:ascii="Times New Roman" w:hAnsi="Times New Roman"/>
          <w:sz w:val="24"/>
          <w:szCs w:val="24"/>
        </w:rPr>
      </w:pPr>
      <w:proofErr w:type="gramStart"/>
      <w:r w:rsidRPr="002A570C">
        <w:rPr>
          <w:rFonts w:ascii="Times New Roman" w:hAnsi="Times New Roman"/>
          <w:bCs/>
          <w:sz w:val="24"/>
          <w:szCs w:val="24"/>
        </w:rPr>
        <w:t xml:space="preserve">Руководствуясь Земельным кодексом Российской Федерации, </w:t>
      </w:r>
      <w:r w:rsidRPr="002A570C">
        <w:rPr>
          <w:rFonts w:ascii="Times New Roman" w:hAnsi="Times New Roman"/>
          <w:sz w:val="24"/>
          <w:szCs w:val="24"/>
        </w:rPr>
        <w:t>Федеральным законом от 27.07.2010</w:t>
      </w:r>
      <w:r w:rsidR="00561BBE">
        <w:rPr>
          <w:rFonts w:ascii="Times New Roman" w:hAnsi="Times New Roman"/>
          <w:sz w:val="24"/>
          <w:szCs w:val="24"/>
        </w:rPr>
        <w:t xml:space="preserve"> </w:t>
      </w:r>
      <w:r w:rsidRPr="002A570C">
        <w:rPr>
          <w:rFonts w:ascii="Times New Roman" w:hAnsi="Times New Roman"/>
          <w:sz w:val="24"/>
          <w:szCs w:val="24"/>
        </w:rPr>
        <w:t xml:space="preserve">№210-ФЗ «Об организации предоставления государственных и муниципальных услуг», </w:t>
      </w:r>
      <w:r w:rsidRPr="002A570C">
        <w:rPr>
          <w:rFonts w:ascii="Times New Roman" w:hAnsi="Times New Roman"/>
          <w:spacing w:val="-5"/>
          <w:sz w:val="24"/>
          <w:szCs w:val="24"/>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2A570C">
        <w:rPr>
          <w:rFonts w:ascii="Times New Roman" w:hAnsi="Times New Roman"/>
          <w:color w:val="000000"/>
          <w:sz w:val="24"/>
          <w:szCs w:val="24"/>
        </w:rPr>
        <w:t xml:space="preserve"> </w:t>
      </w:r>
      <w:r w:rsidRPr="002A570C">
        <w:rPr>
          <w:rFonts w:ascii="Times New Roman" w:hAnsi="Times New Roman"/>
          <w:sz w:val="24"/>
          <w:szCs w:val="24"/>
        </w:rPr>
        <w:t>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w:t>
      </w:r>
      <w:proofErr w:type="gramEnd"/>
      <w:r w:rsidRPr="002A570C">
        <w:rPr>
          <w:rFonts w:ascii="Times New Roman" w:hAnsi="Times New Roman"/>
          <w:sz w:val="24"/>
          <w:szCs w:val="24"/>
        </w:rPr>
        <w:t xml:space="preserve"> городского поселения</w:t>
      </w:r>
    </w:p>
    <w:p w:rsidR="002A570C" w:rsidRPr="002A570C" w:rsidRDefault="002A570C" w:rsidP="00561BBE">
      <w:pPr>
        <w:autoSpaceDE w:val="0"/>
        <w:autoSpaceDN w:val="0"/>
        <w:adjustRightInd w:val="0"/>
        <w:spacing w:after="0" w:line="240" w:lineRule="auto"/>
        <w:ind w:firstLine="567"/>
        <w:jc w:val="both"/>
        <w:rPr>
          <w:rFonts w:ascii="Times New Roman" w:hAnsi="Times New Roman"/>
          <w:sz w:val="24"/>
          <w:szCs w:val="24"/>
        </w:rPr>
      </w:pPr>
    </w:p>
    <w:p w:rsidR="002A570C" w:rsidRPr="002A570C" w:rsidRDefault="002A570C" w:rsidP="00561BBE">
      <w:pPr>
        <w:autoSpaceDE w:val="0"/>
        <w:autoSpaceDN w:val="0"/>
        <w:adjustRightInd w:val="0"/>
        <w:spacing w:after="0" w:line="240" w:lineRule="auto"/>
        <w:jc w:val="center"/>
        <w:rPr>
          <w:rFonts w:ascii="Times New Roman" w:hAnsi="Times New Roman"/>
          <w:bCs/>
          <w:sz w:val="24"/>
          <w:szCs w:val="24"/>
        </w:rPr>
      </w:pPr>
      <w:r w:rsidRPr="002A570C">
        <w:rPr>
          <w:rFonts w:ascii="Times New Roman" w:hAnsi="Times New Roman"/>
          <w:sz w:val="24"/>
          <w:szCs w:val="24"/>
        </w:rPr>
        <w:t>ПОСТАНОВЛЯЕТ</w:t>
      </w:r>
      <w:r w:rsidRPr="002A570C">
        <w:rPr>
          <w:rFonts w:ascii="Times New Roman" w:hAnsi="Times New Roman"/>
          <w:bCs/>
          <w:sz w:val="24"/>
          <w:szCs w:val="24"/>
        </w:rPr>
        <w:t>:</w:t>
      </w:r>
    </w:p>
    <w:p w:rsidR="002A570C" w:rsidRPr="002A570C" w:rsidRDefault="002A570C" w:rsidP="00561BBE">
      <w:pPr>
        <w:autoSpaceDE w:val="0"/>
        <w:autoSpaceDN w:val="0"/>
        <w:adjustRightInd w:val="0"/>
        <w:spacing w:after="0" w:line="240" w:lineRule="auto"/>
        <w:ind w:firstLine="567"/>
        <w:jc w:val="both"/>
        <w:rPr>
          <w:rFonts w:ascii="Times New Roman" w:hAnsi="Times New Roman"/>
          <w:bCs/>
          <w:sz w:val="24"/>
          <w:szCs w:val="24"/>
        </w:rPr>
      </w:pPr>
    </w:p>
    <w:p w:rsidR="002A570C" w:rsidRPr="002A570C" w:rsidRDefault="002A570C" w:rsidP="00561BBE">
      <w:pPr>
        <w:widowControl w:val="0"/>
        <w:autoSpaceDE w:val="0"/>
        <w:autoSpaceDN w:val="0"/>
        <w:adjustRightInd w:val="0"/>
        <w:spacing w:after="0" w:line="240" w:lineRule="auto"/>
        <w:ind w:firstLine="567"/>
        <w:jc w:val="both"/>
        <w:rPr>
          <w:rFonts w:ascii="Times New Roman" w:hAnsi="Times New Roman"/>
          <w:bCs/>
          <w:sz w:val="24"/>
          <w:szCs w:val="24"/>
        </w:rPr>
      </w:pPr>
      <w:r w:rsidRPr="002A570C">
        <w:rPr>
          <w:rFonts w:ascii="Times New Roman" w:hAnsi="Times New Roman"/>
          <w:sz w:val="24"/>
          <w:szCs w:val="24"/>
        </w:rPr>
        <w:t>1.</w:t>
      </w:r>
      <w:r w:rsidR="00561BBE">
        <w:rPr>
          <w:rFonts w:ascii="Times New Roman" w:hAnsi="Times New Roman"/>
          <w:sz w:val="24"/>
          <w:szCs w:val="24"/>
        </w:rPr>
        <w:t xml:space="preserve"> </w:t>
      </w:r>
      <w:r w:rsidRPr="002A570C">
        <w:rPr>
          <w:rFonts w:ascii="Times New Roman" w:hAnsi="Times New Roman"/>
          <w:sz w:val="24"/>
          <w:szCs w:val="24"/>
        </w:rPr>
        <w:t>У</w:t>
      </w:r>
      <w:r w:rsidRPr="002A570C">
        <w:rPr>
          <w:rFonts w:ascii="Times New Roman" w:hAnsi="Times New Roman"/>
          <w:bCs/>
          <w:sz w:val="24"/>
          <w:szCs w:val="24"/>
        </w:rPr>
        <w:t>твердить административный регламент предоставления муниципальной услуги «</w:t>
      </w:r>
      <w:r w:rsidRPr="002A570C">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bCs/>
          <w:sz w:val="24"/>
          <w:szCs w:val="24"/>
        </w:rPr>
        <w:t>» согласно Приложению №1.</w:t>
      </w:r>
    </w:p>
    <w:p w:rsidR="00561BBE" w:rsidRPr="00561BBE" w:rsidRDefault="00561BBE" w:rsidP="00561BBE">
      <w:pPr>
        <w:widowControl w:val="0"/>
        <w:autoSpaceDE w:val="0"/>
        <w:autoSpaceDN w:val="0"/>
        <w:adjustRightInd w:val="0"/>
        <w:spacing w:after="0" w:line="240" w:lineRule="auto"/>
        <w:ind w:firstLine="567"/>
        <w:jc w:val="both"/>
        <w:rPr>
          <w:rStyle w:val="af4"/>
          <w:rFonts w:ascii="Times New Roman" w:hAnsi="Times New Roman"/>
          <w:sz w:val="24"/>
          <w:szCs w:val="24"/>
        </w:rPr>
      </w:pPr>
      <w:r w:rsidRPr="00561BBE">
        <w:rPr>
          <w:rFonts w:ascii="Times New Roman" w:hAnsi="Times New Roman"/>
          <w:sz w:val="24"/>
          <w:szCs w:val="24"/>
        </w:rPr>
        <w:t xml:space="preserve">2. </w:t>
      </w:r>
      <w:r w:rsidRPr="00561BBE">
        <w:rPr>
          <w:rStyle w:val="af4"/>
          <w:rFonts w:ascii="Times New Roman" w:hAnsi="Times New Roman"/>
          <w:b w:val="0"/>
          <w:sz w:val="24"/>
          <w:szCs w:val="24"/>
        </w:rPr>
        <w:t>Ведущему специалисту по связям с общественностью (</w:t>
      </w:r>
      <w:proofErr w:type="spellStart"/>
      <w:r w:rsidRPr="00561BBE">
        <w:rPr>
          <w:rStyle w:val="af4"/>
          <w:rFonts w:ascii="Times New Roman" w:hAnsi="Times New Roman"/>
          <w:b w:val="0"/>
          <w:sz w:val="24"/>
          <w:szCs w:val="24"/>
        </w:rPr>
        <w:t>Д.А.Жигульской</w:t>
      </w:r>
      <w:proofErr w:type="spellEnd"/>
      <w:r w:rsidRPr="00561BBE">
        <w:rPr>
          <w:rStyle w:val="af4"/>
          <w:rFonts w:ascii="Times New Roman" w:hAnsi="Times New Roman"/>
          <w:b w:val="0"/>
          <w:sz w:val="24"/>
          <w:szCs w:val="24"/>
        </w:rPr>
        <w:t>) разместить настоящее Постановление на официальном сайте администрации в с</w:t>
      </w:r>
      <w:r w:rsidRPr="00561BBE">
        <w:rPr>
          <w:rFonts w:ascii="Times New Roman" w:hAnsi="Times New Roman"/>
          <w:sz w:val="24"/>
          <w:szCs w:val="24"/>
        </w:rPr>
        <w:t xml:space="preserve"> </w:t>
      </w:r>
      <w:r w:rsidRPr="00561BBE">
        <w:rPr>
          <w:rFonts w:ascii="Times New Roman" w:hAnsi="Times New Roman"/>
          <w:bCs/>
          <w:sz w:val="24"/>
          <w:szCs w:val="24"/>
        </w:rPr>
        <w:t xml:space="preserve">в информационно-телекоммуникационной сети </w:t>
      </w:r>
      <w:r w:rsidRPr="00561BBE">
        <w:rPr>
          <w:rStyle w:val="af4"/>
          <w:rFonts w:ascii="Times New Roman" w:hAnsi="Times New Roman"/>
          <w:b w:val="0"/>
          <w:sz w:val="24"/>
          <w:szCs w:val="24"/>
        </w:rPr>
        <w:t>«Интернет», а также</w:t>
      </w:r>
      <w:r w:rsidRPr="00561BBE">
        <w:rPr>
          <w:rStyle w:val="af4"/>
          <w:rFonts w:ascii="Times New Roman" w:hAnsi="Times New Roman"/>
          <w:sz w:val="24"/>
          <w:szCs w:val="24"/>
        </w:rPr>
        <w:t xml:space="preserve"> </w:t>
      </w:r>
      <w:r w:rsidRPr="00561BBE">
        <w:rPr>
          <w:rFonts w:ascii="Times New Roman" w:hAnsi="Times New Roman"/>
          <w:sz w:val="24"/>
          <w:szCs w:val="24"/>
        </w:rPr>
        <w:t xml:space="preserve">обнародовать на информационном стенде в здании Администрации Казского городского поселения по адресу: </w:t>
      </w:r>
      <w:proofErr w:type="spellStart"/>
      <w:r w:rsidRPr="00561BBE">
        <w:rPr>
          <w:rFonts w:ascii="Times New Roman" w:hAnsi="Times New Roman"/>
          <w:sz w:val="24"/>
          <w:szCs w:val="24"/>
        </w:rPr>
        <w:t>пгт</w:t>
      </w:r>
      <w:proofErr w:type="gramStart"/>
      <w:r w:rsidRPr="00561BBE">
        <w:rPr>
          <w:rFonts w:ascii="Times New Roman" w:hAnsi="Times New Roman"/>
          <w:sz w:val="24"/>
          <w:szCs w:val="24"/>
        </w:rPr>
        <w:t>.К</w:t>
      </w:r>
      <w:proofErr w:type="gramEnd"/>
      <w:r w:rsidRPr="00561BBE">
        <w:rPr>
          <w:rFonts w:ascii="Times New Roman" w:hAnsi="Times New Roman"/>
          <w:sz w:val="24"/>
          <w:szCs w:val="24"/>
        </w:rPr>
        <w:t>аз</w:t>
      </w:r>
      <w:proofErr w:type="spellEnd"/>
      <w:r w:rsidRPr="00561BBE">
        <w:rPr>
          <w:rFonts w:ascii="Times New Roman" w:hAnsi="Times New Roman"/>
          <w:sz w:val="24"/>
          <w:szCs w:val="24"/>
        </w:rPr>
        <w:t>, ул.Победы, д. 6.</w:t>
      </w:r>
    </w:p>
    <w:p w:rsidR="00561BBE" w:rsidRPr="00C7024C" w:rsidRDefault="00561BBE" w:rsidP="00561BBE">
      <w:pPr>
        <w:spacing w:after="0" w:line="240" w:lineRule="auto"/>
        <w:ind w:firstLine="567"/>
        <w:jc w:val="both"/>
        <w:rPr>
          <w:rFonts w:ascii="Times New Roman" w:hAnsi="Times New Roman"/>
          <w:sz w:val="24"/>
          <w:szCs w:val="24"/>
        </w:rPr>
      </w:pPr>
      <w:r w:rsidRPr="00C7024C">
        <w:rPr>
          <w:rFonts w:ascii="Times New Roman" w:hAnsi="Times New Roman"/>
          <w:sz w:val="24"/>
          <w:szCs w:val="24"/>
        </w:rPr>
        <w:t xml:space="preserve">3. </w:t>
      </w:r>
      <w:proofErr w:type="gramStart"/>
      <w:r w:rsidRPr="00C7024C">
        <w:rPr>
          <w:rFonts w:ascii="Times New Roman" w:hAnsi="Times New Roman"/>
          <w:sz w:val="24"/>
          <w:szCs w:val="24"/>
        </w:rPr>
        <w:t>Контроль за</w:t>
      </w:r>
      <w:proofErr w:type="gramEnd"/>
      <w:r w:rsidRPr="00C7024C">
        <w:rPr>
          <w:rFonts w:ascii="Times New Roman" w:hAnsi="Times New Roman"/>
          <w:sz w:val="24"/>
          <w:szCs w:val="24"/>
        </w:rPr>
        <w:t xml:space="preserve"> исполнением </w:t>
      </w:r>
      <w:r>
        <w:rPr>
          <w:rFonts w:ascii="Times New Roman" w:hAnsi="Times New Roman"/>
          <w:sz w:val="24"/>
          <w:szCs w:val="24"/>
        </w:rPr>
        <w:t>возложить на ведущего специалиста по землеустройству (</w:t>
      </w:r>
      <w:proofErr w:type="spellStart"/>
      <w:r>
        <w:rPr>
          <w:rFonts w:ascii="Times New Roman" w:hAnsi="Times New Roman"/>
          <w:sz w:val="24"/>
          <w:szCs w:val="24"/>
        </w:rPr>
        <w:t>О.А.Фокшина</w:t>
      </w:r>
      <w:proofErr w:type="spellEnd"/>
      <w:r>
        <w:rPr>
          <w:rFonts w:ascii="Times New Roman" w:hAnsi="Times New Roman"/>
          <w:sz w:val="24"/>
          <w:szCs w:val="24"/>
        </w:rPr>
        <w:t>).</w:t>
      </w:r>
    </w:p>
    <w:p w:rsidR="002A570C" w:rsidRPr="002A570C" w:rsidRDefault="002A570C" w:rsidP="00561BBE">
      <w:pPr>
        <w:spacing w:after="0" w:line="240" w:lineRule="auto"/>
        <w:ind w:firstLine="567"/>
        <w:jc w:val="both"/>
        <w:rPr>
          <w:rStyle w:val="af4"/>
          <w:rFonts w:ascii="Times New Roman" w:hAnsi="Times New Roman"/>
          <w:b w:val="0"/>
          <w:sz w:val="24"/>
          <w:szCs w:val="24"/>
        </w:rPr>
      </w:pPr>
      <w:r w:rsidRPr="002A570C">
        <w:rPr>
          <w:rStyle w:val="af4"/>
          <w:rFonts w:ascii="Times New Roman" w:hAnsi="Times New Roman"/>
          <w:b w:val="0"/>
          <w:sz w:val="24"/>
          <w:szCs w:val="24"/>
        </w:rPr>
        <w:t>4.</w:t>
      </w:r>
      <w:r w:rsidR="00561BBE">
        <w:rPr>
          <w:rStyle w:val="af4"/>
          <w:rFonts w:ascii="Times New Roman" w:hAnsi="Times New Roman"/>
          <w:b w:val="0"/>
          <w:sz w:val="24"/>
          <w:szCs w:val="24"/>
        </w:rPr>
        <w:t xml:space="preserve"> </w:t>
      </w:r>
      <w:r w:rsidRPr="002A570C">
        <w:rPr>
          <w:rStyle w:val="af4"/>
          <w:rFonts w:ascii="Times New Roman" w:hAnsi="Times New Roman"/>
          <w:b w:val="0"/>
          <w:sz w:val="24"/>
          <w:szCs w:val="24"/>
        </w:rPr>
        <w:t>Постановление</w:t>
      </w:r>
      <w:r w:rsidR="00561BBE">
        <w:rPr>
          <w:rStyle w:val="af4"/>
          <w:rFonts w:ascii="Times New Roman" w:hAnsi="Times New Roman"/>
          <w:b w:val="0"/>
          <w:sz w:val="24"/>
          <w:szCs w:val="24"/>
        </w:rPr>
        <w:t xml:space="preserve"> </w:t>
      </w:r>
      <w:r w:rsidRPr="002A570C">
        <w:rPr>
          <w:rStyle w:val="af4"/>
          <w:rFonts w:ascii="Times New Roman" w:hAnsi="Times New Roman"/>
          <w:b w:val="0"/>
          <w:sz w:val="24"/>
          <w:szCs w:val="24"/>
        </w:rPr>
        <w:t>вступает в силу с момента его подписания.</w:t>
      </w:r>
    </w:p>
    <w:p w:rsidR="002A570C" w:rsidRPr="002A570C" w:rsidRDefault="002A570C" w:rsidP="00561BBE">
      <w:pPr>
        <w:pStyle w:val="ac"/>
        <w:ind w:firstLine="567"/>
        <w:jc w:val="both"/>
        <w:rPr>
          <w:rFonts w:ascii="Times New Roman" w:hAnsi="Times New Roman" w:cs="Times New Roman"/>
          <w:sz w:val="24"/>
          <w:szCs w:val="24"/>
        </w:rPr>
      </w:pPr>
    </w:p>
    <w:p w:rsidR="002A570C" w:rsidRPr="002A570C" w:rsidRDefault="002A570C" w:rsidP="00561BBE">
      <w:pPr>
        <w:pStyle w:val="ac"/>
        <w:ind w:firstLine="567"/>
        <w:jc w:val="both"/>
        <w:rPr>
          <w:rFonts w:ascii="Times New Roman" w:hAnsi="Times New Roman" w:cs="Times New Roman"/>
          <w:sz w:val="24"/>
          <w:szCs w:val="24"/>
        </w:rPr>
      </w:pPr>
    </w:p>
    <w:p w:rsidR="002A570C" w:rsidRPr="002A570C" w:rsidRDefault="002A570C" w:rsidP="00561BBE">
      <w:pPr>
        <w:pStyle w:val="ac"/>
        <w:ind w:firstLine="567"/>
        <w:jc w:val="both"/>
        <w:rPr>
          <w:rFonts w:ascii="Times New Roman" w:hAnsi="Times New Roman" w:cs="Times New Roman"/>
          <w:sz w:val="24"/>
          <w:szCs w:val="24"/>
        </w:rPr>
      </w:pPr>
    </w:p>
    <w:p w:rsidR="002A570C" w:rsidRPr="002A570C" w:rsidRDefault="00261FEC" w:rsidP="00561BB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w:t>
      </w:r>
      <w:r w:rsidR="002A570C" w:rsidRPr="002A570C">
        <w:rPr>
          <w:rFonts w:ascii="Times New Roman" w:hAnsi="Times New Roman"/>
          <w:sz w:val="24"/>
          <w:szCs w:val="24"/>
        </w:rPr>
        <w:t>Казского городского поселения</w:t>
      </w:r>
      <w:r w:rsidR="00561BBE">
        <w:rPr>
          <w:rFonts w:ascii="Times New Roman" w:hAnsi="Times New Roman"/>
          <w:sz w:val="24"/>
          <w:szCs w:val="24"/>
        </w:rPr>
        <w:t xml:space="preserve"> </w:t>
      </w:r>
      <w:r w:rsidR="00561BBE">
        <w:rPr>
          <w:rFonts w:ascii="Times New Roman" w:hAnsi="Times New Roman"/>
          <w:sz w:val="24"/>
          <w:szCs w:val="24"/>
        </w:rPr>
        <w:tab/>
      </w:r>
      <w:r w:rsidR="00561BBE">
        <w:rPr>
          <w:rFonts w:ascii="Times New Roman" w:hAnsi="Times New Roman"/>
          <w:sz w:val="24"/>
          <w:szCs w:val="24"/>
        </w:rPr>
        <w:tab/>
      </w:r>
      <w:r w:rsidR="00561BBE">
        <w:rPr>
          <w:rFonts w:ascii="Times New Roman" w:hAnsi="Times New Roman"/>
          <w:sz w:val="24"/>
          <w:szCs w:val="24"/>
        </w:rPr>
        <w:tab/>
      </w:r>
      <w:r w:rsidR="00561BBE">
        <w:rPr>
          <w:rFonts w:ascii="Times New Roman" w:hAnsi="Times New Roman"/>
          <w:sz w:val="24"/>
          <w:szCs w:val="24"/>
        </w:rPr>
        <w:tab/>
      </w:r>
      <w:r w:rsidR="002A570C" w:rsidRPr="002A570C">
        <w:rPr>
          <w:rFonts w:ascii="Times New Roman" w:hAnsi="Times New Roman"/>
          <w:sz w:val="24"/>
          <w:szCs w:val="24"/>
        </w:rPr>
        <w:t>Е.А.</w:t>
      </w:r>
      <w:r>
        <w:rPr>
          <w:rFonts w:ascii="Times New Roman" w:hAnsi="Times New Roman"/>
          <w:sz w:val="24"/>
          <w:szCs w:val="24"/>
        </w:rPr>
        <w:t>Субботина</w:t>
      </w:r>
    </w:p>
    <w:p w:rsidR="00561BBE" w:rsidRDefault="00561BBE" w:rsidP="00561BBE">
      <w:pPr>
        <w:spacing w:after="0" w:line="240" w:lineRule="auto"/>
        <w:ind w:firstLine="567"/>
        <w:jc w:val="both"/>
        <w:rPr>
          <w:rFonts w:ascii="Times New Roman" w:hAnsi="Times New Roman"/>
          <w:sz w:val="24"/>
          <w:szCs w:val="24"/>
        </w:rPr>
        <w:sectPr w:rsidR="00561BBE" w:rsidSect="00561BBE">
          <w:pgSz w:w="11906" w:h="16838"/>
          <w:pgMar w:top="1134" w:right="851" w:bottom="1134" w:left="1418" w:header="708" w:footer="708" w:gutter="0"/>
          <w:cols w:space="708"/>
          <w:docGrid w:linePitch="299"/>
        </w:sectPr>
      </w:pPr>
    </w:p>
    <w:p w:rsidR="00FB33EF" w:rsidRDefault="00561BBE" w:rsidP="00561BBE">
      <w:pPr>
        <w:spacing w:after="0" w:line="240" w:lineRule="auto"/>
        <w:ind w:firstLine="567"/>
        <w:jc w:val="right"/>
        <w:rPr>
          <w:rFonts w:ascii="Times New Roman" w:hAnsi="Times New Roman"/>
          <w:sz w:val="24"/>
          <w:szCs w:val="24"/>
        </w:rPr>
      </w:pPr>
      <w:r w:rsidRPr="002A570C">
        <w:rPr>
          <w:rFonts w:ascii="Times New Roman" w:hAnsi="Times New Roman"/>
          <w:sz w:val="24"/>
          <w:szCs w:val="24"/>
        </w:rPr>
        <w:lastRenderedPageBreak/>
        <w:t>Приложение № 1</w:t>
      </w:r>
    </w:p>
    <w:p w:rsidR="00561BBE" w:rsidRDefault="00561BBE" w:rsidP="00561BBE">
      <w:pPr>
        <w:spacing w:after="0" w:line="240" w:lineRule="auto"/>
        <w:ind w:firstLine="567"/>
        <w:jc w:val="right"/>
        <w:rPr>
          <w:rStyle w:val="af4"/>
          <w:rFonts w:ascii="Times New Roman" w:hAnsi="Times New Roman"/>
          <w:sz w:val="24"/>
          <w:szCs w:val="24"/>
        </w:rPr>
      </w:pPr>
      <w:r>
        <w:rPr>
          <w:rFonts w:ascii="Times New Roman" w:hAnsi="Times New Roman"/>
          <w:sz w:val="24"/>
          <w:szCs w:val="24"/>
        </w:rPr>
        <w:t>УТВЕРЖДЕНО</w:t>
      </w:r>
    </w:p>
    <w:p w:rsidR="00561BBE" w:rsidRDefault="00561BBE" w:rsidP="00561BBE">
      <w:pPr>
        <w:spacing w:after="0" w:line="240" w:lineRule="auto"/>
        <w:ind w:firstLine="567"/>
        <w:jc w:val="right"/>
        <w:rPr>
          <w:rFonts w:ascii="Times New Roman" w:hAnsi="Times New Roman"/>
          <w:sz w:val="24"/>
          <w:szCs w:val="24"/>
        </w:rPr>
      </w:pPr>
      <w:r w:rsidRPr="002A570C">
        <w:rPr>
          <w:rFonts w:ascii="Times New Roman" w:hAnsi="Times New Roman"/>
          <w:sz w:val="24"/>
          <w:szCs w:val="24"/>
        </w:rPr>
        <w:t>постановлени</w:t>
      </w:r>
      <w:r>
        <w:rPr>
          <w:rFonts w:ascii="Times New Roman" w:hAnsi="Times New Roman"/>
          <w:sz w:val="24"/>
          <w:szCs w:val="24"/>
        </w:rPr>
        <w:t>ем</w:t>
      </w:r>
      <w:r w:rsidRPr="00561BBE">
        <w:rPr>
          <w:rFonts w:ascii="Times New Roman" w:hAnsi="Times New Roman"/>
          <w:sz w:val="24"/>
          <w:szCs w:val="24"/>
        </w:rPr>
        <w:t xml:space="preserve"> </w:t>
      </w:r>
      <w:r w:rsidRPr="002A570C">
        <w:rPr>
          <w:rFonts w:ascii="Times New Roman" w:hAnsi="Times New Roman"/>
          <w:sz w:val="24"/>
          <w:szCs w:val="24"/>
        </w:rPr>
        <w:t xml:space="preserve">администрации </w:t>
      </w:r>
    </w:p>
    <w:p w:rsidR="00561BBE" w:rsidRDefault="00561BBE" w:rsidP="00561BBE">
      <w:pPr>
        <w:spacing w:after="0" w:line="240" w:lineRule="auto"/>
        <w:ind w:firstLine="567"/>
        <w:jc w:val="right"/>
        <w:rPr>
          <w:rFonts w:ascii="Times New Roman" w:hAnsi="Times New Roman"/>
          <w:sz w:val="24"/>
          <w:szCs w:val="24"/>
        </w:rPr>
      </w:pPr>
      <w:r w:rsidRPr="002A570C">
        <w:rPr>
          <w:rFonts w:ascii="Times New Roman" w:hAnsi="Times New Roman"/>
          <w:sz w:val="24"/>
          <w:szCs w:val="24"/>
        </w:rPr>
        <w:t>Казского городского поселения</w:t>
      </w:r>
      <w:r w:rsidRPr="00561BBE">
        <w:rPr>
          <w:rFonts w:ascii="Times New Roman" w:hAnsi="Times New Roman"/>
          <w:sz w:val="24"/>
          <w:szCs w:val="24"/>
        </w:rPr>
        <w:t xml:space="preserve"> </w:t>
      </w:r>
    </w:p>
    <w:p w:rsidR="002A570C" w:rsidRPr="002A570C" w:rsidRDefault="00561BBE" w:rsidP="00561BBE">
      <w:pPr>
        <w:spacing w:after="0" w:line="240" w:lineRule="auto"/>
        <w:ind w:firstLine="567"/>
        <w:jc w:val="right"/>
        <w:rPr>
          <w:rStyle w:val="af4"/>
          <w:rFonts w:ascii="Times New Roman" w:hAnsi="Times New Roman"/>
          <w:sz w:val="24"/>
          <w:szCs w:val="24"/>
        </w:rPr>
      </w:pPr>
      <w:r>
        <w:rPr>
          <w:rFonts w:ascii="Times New Roman" w:hAnsi="Times New Roman"/>
          <w:sz w:val="24"/>
          <w:szCs w:val="24"/>
        </w:rPr>
        <w:t>от 07.10.</w:t>
      </w:r>
      <w:r w:rsidRPr="002A570C">
        <w:rPr>
          <w:rFonts w:ascii="Times New Roman" w:hAnsi="Times New Roman"/>
          <w:sz w:val="24"/>
          <w:szCs w:val="24"/>
        </w:rPr>
        <w:t xml:space="preserve"> 2021</w:t>
      </w:r>
      <w:r>
        <w:rPr>
          <w:rFonts w:ascii="Times New Roman" w:hAnsi="Times New Roman"/>
          <w:sz w:val="24"/>
          <w:szCs w:val="24"/>
        </w:rPr>
        <w:t xml:space="preserve"> </w:t>
      </w:r>
      <w:r w:rsidRPr="002A570C">
        <w:rPr>
          <w:rFonts w:ascii="Times New Roman" w:hAnsi="Times New Roman"/>
          <w:sz w:val="24"/>
          <w:szCs w:val="24"/>
        </w:rPr>
        <w:t xml:space="preserve">№ </w:t>
      </w:r>
      <w:r>
        <w:rPr>
          <w:rFonts w:ascii="Times New Roman" w:hAnsi="Times New Roman"/>
          <w:sz w:val="24"/>
          <w:szCs w:val="24"/>
        </w:rPr>
        <w:t>73-п</w:t>
      </w:r>
    </w:p>
    <w:p w:rsidR="00FB33EF" w:rsidRPr="002A570C" w:rsidRDefault="00FB33EF" w:rsidP="00561BBE">
      <w:pPr>
        <w:spacing w:after="0" w:line="240" w:lineRule="auto"/>
        <w:ind w:firstLine="567"/>
        <w:jc w:val="both"/>
        <w:rPr>
          <w:rFonts w:ascii="Times New Roman" w:hAnsi="Times New Roman"/>
          <w:b/>
          <w:bCs/>
          <w:sz w:val="24"/>
          <w:szCs w:val="24"/>
          <w:lang w:eastAsia="zh-CN" w:bidi="hi-IN"/>
        </w:rPr>
      </w:pPr>
    </w:p>
    <w:p w:rsidR="000E117E" w:rsidRPr="002A570C" w:rsidRDefault="00DE45A5" w:rsidP="00561BBE">
      <w:pPr>
        <w:spacing w:after="0" w:line="240" w:lineRule="auto"/>
        <w:jc w:val="center"/>
        <w:rPr>
          <w:rFonts w:ascii="Times New Roman" w:hAnsi="Times New Roman"/>
          <w:b/>
          <w:bCs/>
          <w:sz w:val="24"/>
          <w:szCs w:val="24"/>
          <w:lang w:eastAsia="zh-CN" w:bidi="hi-IN"/>
        </w:rPr>
      </w:pPr>
      <w:r w:rsidRPr="002A570C">
        <w:rPr>
          <w:rFonts w:ascii="Times New Roman" w:hAnsi="Times New Roman"/>
          <w:b/>
          <w:bCs/>
          <w:sz w:val="24"/>
          <w:szCs w:val="24"/>
          <w:lang w:eastAsia="zh-CN" w:bidi="hi-IN"/>
        </w:rPr>
        <w:t>А</w:t>
      </w:r>
      <w:r w:rsidR="002C5723" w:rsidRPr="002A570C">
        <w:rPr>
          <w:rFonts w:ascii="Times New Roman" w:hAnsi="Times New Roman"/>
          <w:b/>
          <w:bCs/>
          <w:sz w:val="24"/>
          <w:szCs w:val="24"/>
          <w:lang w:eastAsia="zh-CN" w:bidi="hi-IN"/>
        </w:rPr>
        <w:t>дминистративный регламент предоставления муниципальной услуги</w:t>
      </w:r>
      <w:r w:rsidR="00561BBE">
        <w:rPr>
          <w:rFonts w:ascii="Times New Roman" w:hAnsi="Times New Roman"/>
          <w:b/>
          <w:bCs/>
          <w:sz w:val="24"/>
          <w:szCs w:val="24"/>
          <w:lang w:eastAsia="zh-CN" w:bidi="hi-IN"/>
        </w:rPr>
        <w:t xml:space="preserve"> </w:t>
      </w:r>
      <w:r w:rsidR="002C5723" w:rsidRPr="002A570C">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2A570C" w:rsidRDefault="000E117E" w:rsidP="00561BBE">
      <w:pPr>
        <w:spacing w:after="0" w:line="240" w:lineRule="auto"/>
        <w:ind w:firstLine="567"/>
        <w:jc w:val="both"/>
        <w:rPr>
          <w:rFonts w:ascii="Times New Roman" w:hAnsi="Times New Roman"/>
          <w:b/>
          <w:sz w:val="24"/>
          <w:szCs w:val="24"/>
        </w:rPr>
      </w:pPr>
    </w:p>
    <w:p w:rsidR="000E117E" w:rsidRPr="002A570C" w:rsidRDefault="002C5723" w:rsidP="00561BBE">
      <w:pPr>
        <w:spacing w:after="0" w:line="240" w:lineRule="auto"/>
        <w:ind w:firstLine="567"/>
        <w:jc w:val="both"/>
        <w:rPr>
          <w:rFonts w:ascii="Times New Roman" w:hAnsi="Times New Roman"/>
          <w:b/>
          <w:sz w:val="24"/>
          <w:szCs w:val="24"/>
        </w:rPr>
      </w:pPr>
      <w:r w:rsidRPr="002A570C">
        <w:rPr>
          <w:rFonts w:ascii="Times New Roman" w:hAnsi="Times New Roman"/>
          <w:b/>
          <w:sz w:val="24"/>
          <w:szCs w:val="24"/>
        </w:rPr>
        <w:t>1. Общие положения</w:t>
      </w:r>
    </w:p>
    <w:p w:rsidR="000E117E" w:rsidRPr="002A570C" w:rsidRDefault="000E117E" w:rsidP="00561BBE">
      <w:pPr>
        <w:spacing w:after="0" w:line="240" w:lineRule="auto"/>
        <w:ind w:firstLine="567"/>
        <w:jc w:val="both"/>
        <w:rPr>
          <w:rFonts w:ascii="Times New Roman" w:hAnsi="Times New Roman"/>
          <w:b/>
          <w:sz w:val="24"/>
          <w:szCs w:val="24"/>
        </w:rPr>
      </w:pP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1.1. Предмет регулирования административного регламента.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Административный регламент предоставления муниципальной услуги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2A570C" w:rsidRDefault="002C5723" w:rsidP="00561BBE">
      <w:pPr>
        <w:spacing w:after="0" w:line="240" w:lineRule="auto"/>
        <w:ind w:firstLine="567"/>
        <w:jc w:val="both"/>
        <w:rPr>
          <w:rFonts w:ascii="Times New Roman" w:hAnsi="Times New Roman"/>
          <w:sz w:val="24"/>
          <w:szCs w:val="24"/>
        </w:rPr>
      </w:pPr>
      <w:proofErr w:type="gramStart"/>
      <w:r w:rsidRPr="002A570C">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FA634E" w:rsidRPr="002A570C">
        <w:rPr>
          <w:rFonts w:ascii="Times New Roman" w:hAnsi="Times New Roman"/>
          <w:sz w:val="24"/>
          <w:szCs w:val="24"/>
        </w:rPr>
        <w:t>администрации Казского городского поселения</w:t>
      </w:r>
      <w:r w:rsidR="00561BBE">
        <w:rPr>
          <w:rFonts w:ascii="Times New Roman" w:hAnsi="Times New Roman"/>
          <w:sz w:val="24"/>
          <w:szCs w:val="24"/>
        </w:rPr>
        <w:t xml:space="preserve"> </w:t>
      </w:r>
      <w:r w:rsidR="00FB33EF" w:rsidRPr="002A570C">
        <w:rPr>
          <w:rFonts w:ascii="Times New Roman" w:hAnsi="Times New Roman"/>
          <w:sz w:val="24"/>
          <w:szCs w:val="24"/>
        </w:rPr>
        <w:t>(далее - уполномоченный орган</w:t>
      </w:r>
      <w:r w:rsidRPr="002A570C">
        <w:rPr>
          <w:rFonts w:ascii="Times New Roman" w:hAnsi="Times New Roman"/>
          <w:sz w:val="24"/>
          <w:szCs w:val="24"/>
        </w:rPr>
        <w:t xml:space="preserve">) при предоставлении муниципальной услуги по выдаче решения на </w:t>
      </w:r>
      <w:r w:rsidRPr="002A570C">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2A570C">
        <w:rPr>
          <w:rFonts w:ascii="Times New Roman" w:hAnsi="Times New Roman"/>
          <w:sz w:val="24"/>
          <w:szCs w:val="24"/>
        </w:rPr>
        <w:t>.</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1.2. Круг заявителей.</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От имени физических лиц заявления могут подавать: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опекуны недееспособных граждан;</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От имени юридического лица заявления могут подавать: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представители в силу полномочий, основанных на доверенности или договоре;</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участники юридического лица в предусмотренных законом случаях.</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FB33EF" w:rsidRPr="002A570C">
        <w:rPr>
          <w:rFonts w:ascii="Times New Roman" w:hAnsi="Times New Roman"/>
          <w:sz w:val="24"/>
          <w:szCs w:val="24"/>
        </w:rPr>
        <w:t xml:space="preserve"> </w:t>
      </w:r>
      <w:r w:rsidR="00FA634E" w:rsidRPr="002A570C">
        <w:rPr>
          <w:rFonts w:ascii="Times New Roman" w:hAnsi="Times New Roman"/>
          <w:sz w:val="24"/>
          <w:szCs w:val="24"/>
        </w:rPr>
        <w:t>администрации Казского городского поселения admkaz.</w:t>
      </w:r>
      <w:r w:rsidR="00FA634E" w:rsidRPr="002A570C">
        <w:rPr>
          <w:rFonts w:ascii="Times New Roman" w:hAnsi="Times New Roman"/>
          <w:sz w:val="24"/>
          <w:szCs w:val="24"/>
          <w:lang w:val="en-US"/>
        </w:rPr>
        <w:t>ru</w:t>
      </w:r>
      <w:r w:rsidR="00561BBE">
        <w:rPr>
          <w:rFonts w:ascii="Times New Roman" w:hAnsi="Times New Roman"/>
          <w:sz w:val="24"/>
          <w:szCs w:val="24"/>
        </w:rPr>
        <w:t xml:space="preserve"> </w:t>
      </w:r>
      <w:r w:rsidRPr="002A570C">
        <w:rPr>
          <w:rFonts w:ascii="Times New Roman" w:hAnsi="Times New Roman"/>
          <w:sz w:val="24"/>
          <w:szCs w:val="24"/>
        </w:rPr>
        <w:t>(далее – официальный сайт уполномоченного органа);</w:t>
      </w:r>
    </w:p>
    <w:p w:rsidR="000E117E" w:rsidRPr="002A570C" w:rsidRDefault="002C5723" w:rsidP="00561BBE">
      <w:pPr>
        <w:spacing w:after="0" w:line="240" w:lineRule="auto"/>
        <w:ind w:firstLine="567"/>
        <w:jc w:val="both"/>
        <w:rPr>
          <w:rFonts w:ascii="Times New Roman" w:hAnsi="Times New Roman"/>
          <w:sz w:val="24"/>
          <w:szCs w:val="24"/>
          <w:lang w:eastAsia="en-US"/>
        </w:rPr>
      </w:pPr>
      <w:r w:rsidRPr="002A570C">
        <w:rPr>
          <w:rFonts w:ascii="Times New Roman" w:hAnsi="Times New Roman"/>
          <w:sz w:val="24"/>
          <w:szCs w:val="24"/>
        </w:rPr>
        <w:lastRenderedPageBreak/>
        <w:t xml:space="preserve">путем размещения </w:t>
      </w:r>
      <w:r w:rsidRPr="002A570C">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2A570C">
        <w:rPr>
          <w:rFonts w:ascii="Times New Roman" w:hAnsi="Times New Roman"/>
          <w:sz w:val="24"/>
          <w:szCs w:val="24"/>
          <w:shd w:val="clear" w:color="auto" w:fill="FFFFFF"/>
          <w:lang w:eastAsia="en-US"/>
        </w:rPr>
        <w:t xml:space="preserve"> (</w:t>
      </w:r>
      <w:proofErr w:type="spellStart"/>
      <w:r w:rsidRPr="002A570C">
        <w:rPr>
          <w:rFonts w:ascii="Times New Roman" w:hAnsi="Times New Roman"/>
          <w:sz w:val="24"/>
          <w:szCs w:val="24"/>
          <w:shd w:val="clear" w:color="auto" w:fill="FFFFFF"/>
          <w:lang w:eastAsia="en-US"/>
        </w:rPr>
        <w:t>www.gosuslugi.ru</w:t>
      </w:r>
      <w:proofErr w:type="spellEnd"/>
      <w:r w:rsidRPr="002A570C">
        <w:rPr>
          <w:rFonts w:ascii="Times New Roman" w:hAnsi="Times New Roman"/>
          <w:sz w:val="24"/>
          <w:szCs w:val="24"/>
          <w:shd w:val="clear" w:color="auto" w:fill="FFFFFF"/>
          <w:lang w:eastAsia="en-US"/>
        </w:rPr>
        <w:t xml:space="preserve">) (далее - </w:t>
      </w:r>
      <w:r w:rsidRPr="002A570C">
        <w:rPr>
          <w:rFonts w:ascii="Times New Roman" w:hAnsi="Times New Roman"/>
          <w:sz w:val="24"/>
          <w:szCs w:val="24"/>
          <w:lang w:eastAsia="en-US"/>
        </w:rPr>
        <w:t>ЕПГУ</w:t>
      </w:r>
      <w:r w:rsidRPr="002A570C">
        <w:rPr>
          <w:rFonts w:ascii="Times New Roman" w:hAnsi="Times New Roman"/>
          <w:sz w:val="24"/>
          <w:szCs w:val="24"/>
          <w:shd w:val="clear" w:color="auto" w:fill="FFFFFF"/>
          <w:lang w:eastAsia="en-US"/>
        </w:rPr>
        <w:t xml:space="preserve">), в </w:t>
      </w:r>
      <w:r w:rsidRPr="002A570C">
        <w:rPr>
          <w:rFonts w:ascii="Times New Roman" w:hAnsi="Times New Roman"/>
          <w:sz w:val="24"/>
          <w:szCs w:val="24"/>
          <w:lang w:eastAsia="en-US"/>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путем публикации информационных материалов в средствах массовой информации;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посредством ответов на письменные обращения;</w:t>
      </w:r>
    </w:p>
    <w:p w:rsidR="000E117E" w:rsidRPr="002A570C" w:rsidRDefault="002C5723" w:rsidP="00561BBE">
      <w:pPr>
        <w:spacing w:after="0" w:line="240" w:lineRule="auto"/>
        <w:ind w:firstLine="567"/>
        <w:jc w:val="both"/>
        <w:rPr>
          <w:rFonts w:ascii="Times New Roman" w:hAnsi="Times New Roman"/>
          <w:sz w:val="24"/>
          <w:szCs w:val="24"/>
        </w:rPr>
      </w:pPr>
      <w:proofErr w:type="gramStart"/>
      <w:r w:rsidRPr="002A570C">
        <w:rPr>
          <w:rFonts w:ascii="Times New Roman" w:eastAsia="Calibri" w:hAnsi="Times New Roman"/>
          <w:sz w:val="24"/>
          <w:szCs w:val="24"/>
        </w:rPr>
        <w:t xml:space="preserve">сотрудником отдела «Мои Документы» </w:t>
      </w:r>
      <w:r w:rsidRPr="002A570C">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2A570C">
          <w:rPr>
            <w:rStyle w:val="a3"/>
            <w:rFonts w:ascii="Times New Roman" w:hAnsi="Times New Roman"/>
            <w:sz w:val="24"/>
            <w:szCs w:val="24"/>
          </w:rPr>
          <w:t>http://umfc42.ru/</w:t>
        </w:r>
      </w:hyperlink>
      <w:r w:rsidRPr="002A570C">
        <w:rPr>
          <w:rFonts w:ascii="Times New Roman" w:hAnsi="Times New Roman"/>
          <w:sz w:val="24"/>
          <w:szCs w:val="24"/>
        </w:rPr>
        <w:t>.</w:t>
      </w:r>
    </w:p>
    <w:p w:rsidR="000E117E" w:rsidRPr="002A570C" w:rsidRDefault="000E117E" w:rsidP="00561BBE">
      <w:pPr>
        <w:spacing w:after="0" w:line="240" w:lineRule="auto"/>
        <w:ind w:firstLine="567"/>
        <w:jc w:val="both"/>
        <w:rPr>
          <w:rFonts w:ascii="Times New Roman" w:hAnsi="Times New Roman"/>
          <w:b/>
          <w:sz w:val="24"/>
          <w:szCs w:val="24"/>
        </w:rPr>
      </w:pPr>
    </w:p>
    <w:p w:rsidR="000E117E" w:rsidRPr="002A570C" w:rsidRDefault="002C5723" w:rsidP="00561BBE">
      <w:pPr>
        <w:spacing w:after="0" w:line="240" w:lineRule="auto"/>
        <w:ind w:firstLine="567"/>
        <w:jc w:val="both"/>
        <w:rPr>
          <w:rFonts w:ascii="Times New Roman" w:hAnsi="Times New Roman"/>
          <w:b/>
          <w:sz w:val="24"/>
          <w:szCs w:val="24"/>
        </w:rPr>
      </w:pPr>
      <w:r w:rsidRPr="002A570C">
        <w:rPr>
          <w:rFonts w:ascii="Times New Roman" w:hAnsi="Times New Roman"/>
          <w:b/>
          <w:sz w:val="24"/>
          <w:szCs w:val="24"/>
        </w:rPr>
        <w:t>2. Стандарт предоставления муниципальной услуги</w:t>
      </w:r>
    </w:p>
    <w:p w:rsidR="000E117E" w:rsidRPr="002A570C" w:rsidRDefault="000E117E" w:rsidP="00561BBE">
      <w:pPr>
        <w:pStyle w:val="ConsPlusNormal"/>
        <w:ind w:firstLine="567"/>
        <w:jc w:val="both"/>
        <w:rPr>
          <w:rFonts w:ascii="Times New Roman" w:hAnsi="Times New Roman" w:cs="Times New Roman"/>
          <w:sz w:val="24"/>
          <w:szCs w:val="24"/>
        </w:rPr>
      </w:pP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2.1. Наименование муниципальной услуги «П</w:t>
      </w:r>
      <w:r w:rsidRPr="002A570C">
        <w:rPr>
          <w:rFonts w:ascii="Times New Roman" w:hAnsi="Times New Roman" w:cs="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2.2. Результат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Результатом предоставления муниципальной услуги является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1) выдача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2) отказ в выдаче решения на </w:t>
      </w:r>
      <w:r w:rsidRPr="002A570C">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sz w:val="24"/>
          <w:szCs w:val="24"/>
        </w:rPr>
        <w:t xml:space="preserve">; </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2.3. Муниципальная услуга предоставляется уполномоченным органом.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МФЦ участвует в предоставлении муниципальной услуги в части: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информирования о порядке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выдачи результата предоставления муниципальной услуги.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Заявитель вправе подать заявление на выдачу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2A570C">
        <w:rPr>
          <w:rFonts w:ascii="Times New Roman" w:hAnsi="Times New Roman" w:cs="Times New Roman"/>
          <w:sz w:val="24"/>
          <w:szCs w:val="24"/>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2.5. </w:t>
      </w:r>
      <w:proofErr w:type="gramStart"/>
      <w:r w:rsidRPr="002A570C">
        <w:rPr>
          <w:rFonts w:ascii="Times New Roman" w:hAnsi="Times New Roman"/>
          <w:sz w:val="24"/>
          <w:szCs w:val="24"/>
        </w:rPr>
        <w:t>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bookmarkStart w:id="0" w:name="P147"/>
      <w:bookmarkEnd w:id="0"/>
      <w:r w:rsidRPr="002A570C">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2.6.1.1. Заявление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К указанному заявлению прилагаются следующие документы: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2.6.1.2. Копия документа, удостоверяющего личность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Для предоставления муниципальной услуги необходимы следующие документы: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2.6.2.1. Выписка из государственного реестра о государственной регистрации юридического лица;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2.6.2.2. Выписка из Единого государственного реестра прав на недвижимое имущество и сделок с ним о правах на земельный участок;</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Уполномоченный орган не вправе требовать от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Кемеровской области.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2.8.2. Основаниями для отказа в предоставлении муниципальной услуги является: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нарушение требований земельного законодательства;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нарушение прав третьих лиц;</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w:t>
      </w:r>
      <w:r w:rsidRPr="002A570C">
        <w:rPr>
          <w:rFonts w:ascii="Times New Roman" w:hAnsi="Times New Roman" w:cs="Times New Roman"/>
          <w:sz w:val="24"/>
          <w:szCs w:val="24"/>
        </w:rPr>
        <w:lastRenderedPageBreak/>
        <w:t>на ЕПГУ, РПГУ. Заявление, поступившее в нерабочее время, регистрируется в первый рабочий день.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2.12. </w:t>
      </w:r>
      <w:proofErr w:type="gramStart"/>
      <w:r w:rsidRPr="002A570C">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00F50561" w:rsidRPr="002A570C">
        <w:rPr>
          <w:rFonts w:ascii="Times New Roman" w:hAnsi="Times New Roman" w:cs="Times New Roman"/>
          <w:sz w:val="24"/>
          <w:szCs w:val="24"/>
        </w:rPr>
        <w:t>маломобильных</w:t>
      </w:r>
      <w:proofErr w:type="spellEnd"/>
      <w:r w:rsidR="00F50561" w:rsidRPr="002A570C">
        <w:rPr>
          <w:rFonts w:ascii="Times New Roman" w:hAnsi="Times New Roman" w:cs="Times New Roman"/>
          <w:sz w:val="24"/>
          <w:szCs w:val="24"/>
        </w:rPr>
        <w:t xml:space="preserve"> групп </w:t>
      </w:r>
      <w:r w:rsidRPr="002A570C">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2A570C" w:rsidRDefault="002C5723" w:rsidP="00561BBE">
      <w:pPr>
        <w:spacing w:after="0" w:line="240" w:lineRule="auto"/>
        <w:ind w:firstLine="567"/>
        <w:jc w:val="both"/>
        <w:rPr>
          <w:rFonts w:ascii="Times New Roman" w:eastAsia="Calibri" w:hAnsi="Times New Roman"/>
          <w:bCs/>
          <w:sz w:val="24"/>
          <w:szCs w:val="24"/>
        </w:rPr>
      </w:pPr>
      <w:r w:rsidRPr="002A570C">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2A570C" w:rsidRDefault="002C5723" w:rsidP="00561BBE">
      <w:pPr>
        <w:spacing w:after="0" w:line="240" w:lineRule="auto"/>
        <w:ind w:firstLine="567"/>
        <w:jc w:val="both"/>
        <w:rPr>
          <w:rFonts w:ascii="Times New Roman" w:hAnsi="Times New Roman"/>
          <w:sz w:val="24"/>
          <w:szCs w:val="24"/>
        </w:rPr>
      </w:pPr>
      <w:proofErr w:type="gramStart"/>
      <w:r w:rsidRPr="002A570C">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A570C">
        <w:rPr>
          <w:rFonts w:ascii="Times New Roman" w:hAnsi="Times New Roman"/>
          <w:sz w:val="24"/>
          <w:szCs w:val="24"/>
        </w:rPr>
        <w:t xml:space="preserve"> Российской Федерации о социальной защите инвалидов.</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2A570C" w:rsidRDefault="002C5723" w:rsidP="00561BBE">
      <w:pPr>
        <w:spacing w:after="0" w:line="240" w:lineRule="auto"/>
        <w:ind w:firstLine="567"/>
        <w:jc w:val="both"/>
        <w:rPr>
          <w:rFonts w:ascii="Times New Roman" w:eastAsia="Calibri" w:hAnsi="Times New Roman"/>
          <w:bCs/>
          <w:sz w:val="24"/>
          <w:szCs w:val="24"/>
        </w:rPr>
      </w:pPr>
      <w:r w:rsidRPr="002A570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2A570C" w:rsidRDefault="002C5723" w:rsidP="00561BBE">
      <w:pPr>
        <w:spacing w:after="0" w:line="240" w:lineRule="auto"/>
        <w:ind w:firstLine="567"/>
        <w:jc w:val="both"/>
        <w:rPr>
          <w:rFonts w:ascii="Times New Roman" w:eastAsia="Calibri" w:hAnsi="Times New Roman"/>
          <w:bCs/>
          <w:sz w:val="24"/>
          <w:szCs w:val="24"/>
        </w:rPr>
      </w:pPr>
      <w:r w:rsidRPr="002A570C">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2.12.2. Для обеспечения доступности получения муниципальной услуги </w:t>
      </w:r>
      <w:proofErr w:type="spellStart"/>
      <w:r w:rsidRPr="002A570C">
        <w:rPr>
          <w:rFonts w:ascii="Times New Roman" w:hAnsi="Times New Roman" w:cs="Times New Roman"/>
          <w:sz w:val="24"/>
          <w:szCs w:val="24"/>
        </w:rPr>
        <w:t>маломобильными</w:t>
      </w:r>
      <w:proofErr w:type="spellEnd"/>
      <w:r w:rsidRPr="002A570C">
        <w:rPr>
          <w:rFonts w:ascii="Times New Roman" w:hAnsi="Times New Roman" w:cs="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w:t>
      </w:r>
      <w:r w:rsidRPr="002A570C">
        <w:rPr>
          <w:rFonts w:ascii="Times New Roman" w:hAnsi="Times New Roman" w:cs="Times New Roman"/>
          <w:color w:val="000000"/>
          <w:sz w:val="24"/>
          <w:szCs w:val="24"/>
        </w:rPr>
        <w:t>приказом Минстроя России от 14.11.2016 № 798/</w:t>
      </w:r>
      <w:proofErr w:type="spellStart"/>
      <w:proofErr w:type="gramStart"/>
      <w:r w:rsidRPr="002A570C">
        <w:rPr>
          <w:rFonts w:ascii="Times New Roman" w:hAnsi="Times New Roman" w:cs="Times New Roman"/>
          <w:color w:val="000000"/>
          <w:sz w:val="24"/>
          <w:szCs w:val="24"/>
        </w:rPr>
        <w:t>пр</w:t>
      </w:r>
      <w:proofErr w:type="spellEnd"/>
      <w:proofErr w:type="gramEnd"/>
      <w:r w:rsidRPr="002A570C">
        <w:rPr>
          <w:rFonts w:ascii="Times New Roman" w:hAnsi="Times New Roman" w:cs="Times New Roman"/>
          <w:color w:val="000000"/>
          <w:sz w:val="24"/>
          <w:szCs w:val="24"/>
        </w:rPr>
        <w:t xml:space="preserve"> «Об утверждении СП 59.13330 «</w:t>
      </w:r>
      <w:proofErr w:type="spellStart"/>
      <w:r w:rsidRPr="002A570C">
        <w:rPr>
          <w:rFonts w:ascii="Times New Roman" w:hAnsi="Times New Roman" w:cs="Times New Roman"/>
          <w:color w:val="000000"/>
          <w:sz w:val="24"/>
          <w:szCs w:val="24"/>
        </w:rPr>
        <w:t>СНиП</w:t>
      </w:r>
      <w:proofErr w:type="spellEnd"/>
      <w:r w:rsidRPr="002A570C">
        <w:rPr>
          <w:rFonts w:ascii="Times New Roman" w:hAnsi="Times New Roman" w:cs="Times New Roman"/>
          <w:color w:val="000000"/>
          <w:sz w:val="24"/>
          <w:szCs w:val="24"/>
        </w:rPr>
        <w:t xml:space="preserve"> 35-01-2001 Доступность зданий и сооружений для </w:t>
      </w:r>
      <w:proofErr w:type="spellStart"/>
      <w:r w:rsidRPr="002A570C">
        <w:rPr>
          <w:rFonts w:ascii="Times New Roman" w:hAnsi="Times New Roman" w:cs="Times New Roman"/>
          <w:color w:val="000000"/>
          <w:sz w:val="24"/>
          <w:szCs w:val="24"/>
        </w:rPr>
        <w:t>маломобильных</w:t>
      </w:r>
      <w:proofErr w:type="spellEnd"/>
      <w:r w:rsidRPr="002A570C">
        <w:rPr>
          <w:rFonts w:ascii="Times New Roman" w:hAnsi="Times New Roman" w:cs="Times New Roman"/>
          <w:color w:val="000000"/>
          <w:sz w:val="24"/>
          <w:szCs w:val="24"/>
        </w:rPr>
        <w:t xml:space="preserve"> групп населения».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 кабинете по приему </w:t>
      </w:r>
      <w:proofErr w:type="spellStart"/>
      <w:r w:rsidRPr="002A570C">
        <w:rPr>
          <w:rFonts w:ascii="Times New Roman" w:hAnsi="Times New Roman" w:cs="Times New Roman"/>
          <w:sz w:val="24"/>
          <w:szCs w:val="24"/>
        </w:rPr>
        <w:t>маломобильных</w:t>
      </w:r>
      <w:proofErr w:type="spellEnd"/>
      <w:r w:rsidRPr="002A570C">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A570C">
        <w:rPr>
          <w:rFonts w:ascii="Times New Roman" w:hAnsi="Times New Roman" w:cs="Times New Roman"/>
          <w:sz w:val="24"/>
          <w:szCs w:val="24"/>
        </w:rPr>
        <w:t>слабовидящих</w:t>
      </w:r>
      <w:proofErr w:type="gramEnd"/>
      <w:r w:rsidRPr="002A570C">
        <w:rPr>
          <w:rFonts w:ascii="Times New Roman" w:hAnsi="Times New Roman" w:cs="Times New Roman"/>
          <w:sz w:val="24"/>
          <w:szCs w:val="24"/>
        </w:rPr>
        <w:t xml:space="preserve"> с крупным шрифтом;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A570C">
        <w:rPr>
          <w:rFonts w:ascii="Times New Roman" w:hAnsi="Times New Roman" w:cs="Times New Roman"/>
          <w:sz w:val="24"/>
          <w:szCs w:val="24"/>
        </w:rPr>
        <w:t>сурдопереводчика</w:t>
      </w:r>
      <w:proofErr w:type="spellEnd"/>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2A570C">
        <w:rPr>
          <w:rFonts w:ascii="Times New Roman" w:eastAsia="Calibri" w:hAnsi="Times New Roman"/>
          <w:sz w:val="24"/>
          <w:szCs w:val="24"/>
        </w:rPr>
        <w:br/>
        <w:t xml:space="preserve">№ 1376 «Об утверждении </w:t>
      </w:r>
      <w:proofErr w:type="gramStart"/>
      <w:r w:rsidRPr="002A570C">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2A570C">
        <w:rPr>
          <w:rFonts w:ascii="Times New Roman" w:eastAsia="Calibri" w:hAnsi="Times New Roman"/>
          <w:sz w:val="24"/>
          <w:szCs w:val="24"/>
        </w:rPr>
        <w:t xml:space="preserve"> и муниципальных услуг».</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2.13. Показатели доступности и качества муниципальной услуги.</w:t>
      </w:r>
    </w:p>
    <w:p w:rsidR="000E117E" w:rsidRPr="002A570C" w:rsidRDefault="002C5723" w:rsidP="00561BBE">
      <w:pPr>
        <w:pStyle w:val="ConsPlusNormal"/>
        <w:ind w:firstLine="567"/>
        <w:jc w:val="both"/>
        <w:rPr>
          <w:rFonts w:ascii="Times New Roman" w:eastAsia="Calibri" w:hAnsi="Times New Roman" w:cs="Times New Roman"/>
          <w:sz w:val="24"/>
          <w:szCs w:val="24"/>
        </w:rPr>
      </w:pPr>
      <w:r w:rsidRPr="002A570C">
        <w:rPr>
          <w:rFonts w:ascii="Times New Roman" w:hAnsi="Times New Roman" w:cs="Times New Roman"/>
          <w:sz w:val="24"/>
          <w:szCs w:val="24"/>
        </w:rPr>
        <w:t xml:space="preserve">2.13.1. </w:t>
      </w:r>
      <w:r w:rsidRPr="002A570C">
        <w:rPr>
          <w:rFonts w:ascii="Times New Roman" w:eastAsia="Calibri" w:hAnsi="Times New Roman" w:cs="Times New Roman"/>
          <w:sz w:val="24"/>
          <w:szCs w:val="24"/>
        </w:rPr>
        <w:t xml:space="preserve">Основными показателями доступности и качества предоставления </w:t>
      </w:r>
      <w:r w:rsidRPr="002A570C">
        <w:rPr>
          <w:rFonts w:ascii="Times New Roman" w:hAnsi="Times New Roman" w:cs="Times New Roman"/>
          <w:sz w:val="24"/>
          <w:szCs w:val="24"/>
        </w:rPr>
        <w:t>муниципальной</w:t>
      </w:r>
      <w:r w:rsidRPr="002A570C">
        <w:rPr>
          <w:rFonts w:ascii="Times New Roman" w:eastAsia="Calibri" w:hAnsi="Times New Roman" w:cs="Times New Roman"/>
          <w:sz w:val="24"/>
          <w:szCs w:val="24"/>
        </w:rPr>
        <w:t xml:space="preserve"> услуги являются: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зоне доступности к основным транспортным магистралям;</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lastRenderedPageBreak/>
        <w:t xml:space="preserve">степень информированности заявителя о порядке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(доступность информации о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услуге, возможность выбора способа получения информации);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возможность выбора заявителем форм обращения за получением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доступность обращения за предоставлением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своевременность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соответствии со стандартом ее предоставления;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соблюдение сроков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и сроков выполнения административных процедур при предоставлении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возможность получения информации о ходе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2.13.2. Уполномоченными органами обеспечивается создание инвалидам и иным </w:t>
      </w:r>
      <w:proofErr w:type="spellStart"/>
      <w:r w:rsidRPr="002A570C">
        <w:rPr>
          <w:rFonts w:ascii="Times New Roman" w:eastAsia="Calibri" w:hAnsi="Times New Roman"/>
          <w:sz w:val="24"/>
          <w:szCs w:val="24"/>
        </w:rPr>
        <w:t>маломобильным</w:t>
      </w:r>
      <w:proofErr w:type="spellEnd"/>
      <w:r w:rsidRPr="002A570C">
        <w:rPr>
          <w:rFonts w:ascii="Times New Roman" w:eastAsia="Calibri" w:hAnsi="Times New Roman"/>
          <w:sz w:val="24"/>
          <w:szCs w:val="24"/>
        </w:rPr>
        <w:t xml:space="preserve"> группам населения следующих условий доступности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том числе об оформлении необходимых для получения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документов, о совершении ими других необходимых для получения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действий;</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предоставление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A570C">
        <w:rPr>
          <w:rFonts w:ascii="Times New Roman" w:eastAsia="Calibri" w:hAnsi="Times New Roman"/>
          <w:sz w:val="24"/>
          <w:szCs w:val="24"/>
        </w:rPr>
        <w:t>сурдопереводчика</w:t>
      </w:r>
      <w:proofErr w:type="spellEnd"/>
      <w:r w:rsidRPr="002A570C">
        <w:rPr>
          <w:rFonts w:ascii="Times New Roman" w:eastAsia="Calibri" w:hAnsi="Times New Roman"/>
          <w:sz w:val="24"/>
          <w:szCs w:val="24"/>
        </w:rPr>
        <w:t xml:space="preserve">, </w:t>
      </w:r>
      <w:proofErr w:type="spellStart"/>
      <w:r w:rsidRPr="002A570C">
        <w:rPr>
          <w:rFonts w:ascii="Times New Roman" w:eastAsia="Calibri" w:hAnsi="Times New Roman"/>
          <w:sz w:val="24"/>
          <w:szCs w:val="24"/>
        </w:rPr>
        <w:t>тифлосурдопереводчика</w:t>
      </w:r>
      <w:proofErr w:type="spellEnd"/>
      <w:r w:rsidRPr="002A570C">
        <w:rPr>
          <w:rFonts w:ascii="Times New Roman" w:eastAsia="Calibri" w:hAnsi="Times New Roman"/>
          <w:sz w:val="24"/>
          <w:szCs w:val="24"/>
        </w:rPr>
        <w:t>;</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оказание помощи инвалидам в преодолении барьеров, мешающих получению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наравне с другими лицами.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2.13.3. </w:t>
      </w:r>
      <w:r w:rsidRPr="002A570C">
        <w:rPr>
          <w:rFonts w:ascii="Times New Roman" w:hAnsi="Times New Roman"/>
          <w:sz w:val="24"/>
          <w:szCs w:val="24"/>
        </w:rPr>
        <w:t>При предоставлении муниципальной услуги в</w:t>
      </w:r>
      <w:r w:rsidRPr="002A570C">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для получения информации по вопросам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для подачи заявления и документов;</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для получения информации о ходе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для получения результата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eastAsia="Calibri" w:hAnsi="Times New Roman"/>
          <w:sz w:val="24"/>
          <w:szCs w:val="24"/>
        </w:rPr>
        <w:t xml:space="preserve">2.13.4. Предоставление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МФЦ возможно при наличии </w:t>
      </w:r>
      <w:r w:rsidRPr="002A570C">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2.14.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hAnsi="Times New Roman"/>
          <w:sz w:val="24"/>
          <w:szCs w:val="24"/>
        </w:rPr>
        <w:t xml:space="preserve">2.14.1. Предоставление </w:t>
      </w:r>
      <w:r w:rsidRPr="002A570C">
        <w:rPr>
          <w:rFonts w:ascii="Times New Roman" w:eastAsia="Calibri" w:hAnsi="Times New Roman"/>
          <w:sz w:val="24"/>
          <w:szCs w:val="24"/>
        </w:rPr>
        <w:t>муниципальной</w:t>
      </w:r>
      <w:r w:rsidRPr="002A570C">
        <w:rPr>
          <w:rFonts w:ascii="Times New Roman" w:hAnsi="Times New Roman"/>
          <w:sz w:val="24"/>
          <w:szCs w:val="24"/>
        </w:rPr>
        <w:t xml:space="preserve"> услуги по экстерриториальному принципу невозможно.</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2.14.2. Заявитель вправе обратиться за предоставлением муниципальной услуги </w:t>
      </w:r>
      <w:r w:rsidRPr="002A570C">
        <w:rPr>
          <w:rFonts w:ascii="Times New Roman" w:eastAsia="Calibri" w:hAnsi="Times New Roman"/>
          <w:sz w:val="24"/>
          <w:szCs w:val="24"/>
        </w:rPr>
        <w:t xml:space="preserve">и подать документы, указанные в п.2.6 настоящего административного регламента, </w:t>
      </w:r>
      <w:r w:rsidRPr="002A570C">
        <w:rPr>
          <w:rFonts w:ascii="Times New Roman" w:hAnsi="Times New Roman"/>
          <w:sz w:val="24"/>
          <w:szCs w:val="24"/>
        </w:rPr>
        <w:t xml:space="preserve">в электронной форме </w:t>
      </w:r>
      <w:r w:rsidRPr="002A570C">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2A570C">
        <w:rPr>
          <w:rFonts w:ascii="Times New Roman" w:hAnsi="Times New Roman"/>
          <w:color w:val="000000"/>
          <w:sz w:val="24"/>
          <w:szCs w:val="24"/>
        </w:rPr>
        <w:t xml:space="preserve">т 06.04.2011 </w:t>
      </w:r>
      <w:r w:rsidRPr="002A570C">
        <w:rPr>
          <w:rFonts w:ascii="Times New Roman" w:hAnsi="Times New Roman"/>
          <w:sz w:val="24"/>
          <w:szCs w:val="24"/>
        </w:rPr>
        <w:t>№63-ФЗ</w:t>
      </w:r>
      <w:r w:rsidRPr="002A570C">
        <w:rPr>
          <w:rFonts w:ascii="Times New Roman" w:eastAsia="Calibri" w:hAnsi="Times New Roman"/>
          <w:sz w:val="24"/>
          <w:szCs w:val="24"/>
        </w:rPr>
        <w:t xml:space="preserve"> «Об электронной подписи». </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hAnsi="Times New Roman"/>
          <w:sz w:val="24"/>
          <w:szCs w:val="24"/>
        </w:rPr>
        <w:t xml:space="preserve">Обращение за услугой через ЕПГУ, РПГУ осуществляется </w:t>
      </w:r>
      <w:r w:rsidRPr="002A570C">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sidRPr="002A570C">
          <w:rPr>
            <w:rFonts w:ascii="Times New Roman" w:eastAsia="Calibri" w:hAnsi="Times New Roman"/>
            <w:sz w:val="24"/>
            <w:szCs w:val="24"/>
          </w:rPr>
          <w:t>порядке</w:t>
        </w:r>
      </w:hyperlink>
      <w:r w:rsidRPr="002A570C">
        <w:rPr>
          <w:rFonts w:ascii="Times New Roman" w:eastAsia="Calibri" w:hAnsi="Times New Roman"/>
          <w:sz w:val="24"/>
          <w:szCs w:val="24"/>
        </w:rPr>
        <w:t xml:space="preserve">, предусмотренном законодательством Российской Федерации. </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eastAsia="Calibri" w:hAnsi="Times New Roman"/>
          <w:sz w:val="24"/>
          <w:szCs w:val="24"/>
        </w:rPr>
        <w:t xml:space="preserve">2.14.3. При предоставлении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 в электронной</w:t>
      </w:r>
      <w:r w:rsidRPr="002A570C">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 получение информации о порядке и сроках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 формирование запроса; </w:t>
      </w:r>
    </w:p>
    <w:p w:rsidR="000E117E" w:rsidRPr="002A570C" w:rsidRDefault="002C5723" w:rsidP="00561BBE">
      <w:pPr>
        <w:spacing w:after="0" w:line="240" w:lineRule="auto"/>
        <w:ind w:firstLine="567"/>
        <w:jc w:val="both"/>
        <w:rPr>
          <w:rFonts w:ascii="Times New Roman" w:eastAsia="Calibri" w:hAnsi="Times New Roman"/>
          <w:strike/>
          <w:sz w:val="24"/>
          <w:szCs w:val="24"/>
        </w:rPr>
      </w:pPr>
      <w:r w:rsidRPr="002A570C">
        <w:rPr>
          <w:rFonts w:ascii="Times New Roman" w:eastAsia="Calibri" w:hAnsi="Times New Roman"/>
          <w:sz w:val="24"/>
          <w:szCs w:val="24"/>
        </w:rPr>
        <w:t>- прием и регистрация уполномоченным органом запроса и документов;</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 получение результата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получение сведений о ходе выполнения запроса;</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 осуществление оценки качества предоставления </w:t>
      </w:r>
      <w:proofErr w:type="spellStart"/>
      <w:r w:rsidRPr="002A570C">
        <w:rPr>
          <w:rFonts w:ascii="Times New Roman" w:eastAsia="Calibri" w:hAnsi="Times New Roman"/>
          <w:sz w:val="24"/>
          <w:szCs w:val="24"/>
        </w:rPr>
        <w:t>муниципальнойуслуги</w:t>
      </w:r>
      <w:proofErr w:type="spellEnd"/>
      <w:r w:rsidRPr="002A570C">
        <w:rPr>
          <w:rFonts w:ascii="Times New Roman" w:eastAsia="Calibri" w:hAnsi="Times New Roman"/>
          <w:sz w:val="24"/>
          <w:szCs w:val="24"/>
        </w:rPr>
        <w:t>;</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hAnsi="Times New Roman"/>
          <w:sz w:val="24"/>
          <w:szCs w:val="24"/>
        </w:rPr>
        <w:t xml:space="preserve">2.14.4. </w:t>
      </w:r>
      <w:r w:rsidRPr="002A570C">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возможность печати на бумажном носителе копии электронной формы запроса;</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2A570C" w:rsidRDefault="002C5723" w:rsidP="00561BBE">
      <w:pPr>
        <w:spacing w:after="0" w:line="240" w:lineRule="auto"/>
        <w:ind w:firstLine="567"/>
        <w:jc w:val="both"/>
        <w:rPr>
          <w:rFonts w:ascii="Times New Roman" w:eastAsia="Calibri" w:hAnsi="Times New Roman"/>
          <w:sz w:val="24"/>
          <w:szCs w:val="24"/>
        </w:rPr>
      </w:pPr>
      <w:proofErr w:type="gramStart"/>
      <w:r w:rsidRPr="002A570C">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2A570C">
        <w:rPr>
          <w:rFonts w:ascii="Times New Roman" w:eastAsia="Calibri" w:hAnsi="Times New Roman"/>
          <w:sz w:val="24"/>
          <w:szCs w:val="24"/>
        </w:rPr>
        <w:t xml:space="preserve"> системе идентификац</w:t>
      </w:r>
      <w:proofErr w:type="gramStart"/>
      <w:r w:rsidRPr="002A570C">
        <w:rPr>
          <w:rFonts w:ascii="Times New Roman" w:eastAsia="Calibri" w:hAnsi="Times New Roman"/>
          <w:sz w:val="24"/>
          <w:szCs w:val="24"/>
        </w:rPr>
        <w:t>ии и ау</w:t>
      </w:r>
      <w:proofErr w:type="gramEnd"/>
      <w:r w:rsidRPr="002A570C">
        <w:rPr>
          <w:rFonts w:ascii="Times New Roman" w:eastAsia="Calibri" w:hAnsi="Times New Roman"/>
          <w:sz w:val="24"/>
          <w:szCs w:val="24"/>
        </w:rPr>
        <w:t>тентификации;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2A570C">
        <w:rPr>
          <w:rFonts w:ascii="Times New Roman" w:eastAsia="Calibri" w:hAnsi="Times New Roman"/>
          <w:sz w:val="24"/>
          <w:szCs w:val="24"/>
        </w:rPr>
        <w:t>потери</w:t>
      </w:r>
      <w:proofErr w:type="gramEnd"/>
      <w:r w:rsidRPr="002A570C">
        <w:rPr>
          <w:rFonts w:ascii="Times New Roman" w:eastAsia="Calibri" w:hAnsi="Times New Roman"/>
          <w:sz w:val="24"/>
          <w:szCs w:val="24"/>
        </w:rPr>
        <w:t xml:space="preserve"> ранее введенной информации;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возможность доступа заявителя на ЕПГУ, РПГУ к ранее поданным им запросам.</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eastAsia="Calibri" w:hAnsi="Times New Roman" w:cs="Times New Roman"/>
          <w:sz w:val="24"/>
          <w:szCs w:val="24"/>
        </w:rPr>
        <w:t xml:space="preserve">2.14.5. </w:t>
      </w:r>
      <w:proofErr w:type="gramStart"/>
      <w:r w:rsidRPr="002A570C">
        <w:rPr>
          <w:rFonts w:ascii="Times New Roman" w:eastAsia="Calibri" w:hAnsi="Times New Roman" w:cs="Times New Roman"/>
          <w:sz w:val="24"/>
          <w:szCs w:val="24"/>
        </w:rPr>
        <w:t>Решение</w:t>
      </w:r>
      <w:r w:rsidR="00561BBE">
        <w:rPr>
          <w:rFonts w:ascii="Times New Roman" w:eastAsia="Calibri" w:hAnsi="Times New Roman" w:cs="Times New Roman"/>
          <w:sz w:val="24"/>
          <w:szCs w:val="24"/>
        </w:rPr>
        <w:t xml:space="preserve"> </w:t>
      </w:r>
      <w:r w:rsidRPr="002A570C">
        <w:rPr>
          <w:rFonts w:ascii="Times New Roman" w:hAnsi="Times New Roman" w:cs="Times New Roman"/>
          <w:sz w:val="24"/>
          <w:szCs w:val="24"/>
        </w:rPr>
        <w:t xml:space="preserve">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w:t>
      </w:r>
      <w:proofErr w:type="gramEnd"/>
      <w:r w:rsidRPr="002A570C">
        <w:rPr>
          <w:rFonts w:ascii="Times New Roman" w:hAnsi="Times New Roman" w:cs="Times New Roman"/>
          <w:bCs/>
          <w:sz w:val="24"/>
          <w:szCs w:val="24"/>
          <w:lang w:eastAsia="zh-CN" w:bidi="hi-IN"/>
        </w:rPr>
        <w:t xml:space="preserve">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направленном через ЕПГУ, РПГУ.</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Результат предоставления услуги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w:t>
      </w:r>
      <w:proofErr w:type="gramEnd"/>
      <w:r w:rsidRPr="002A570C">
        <w:rPr>
          <w:rFonts w:ascii="Times New Roman" w:hAnsi="Times New Roman" w:cs="Times New Roman"/>
          <w:sz w:val="24"/>
          <w:szCs w:val="24"/>
        </w:rPr>
        <w:t xml:space="preserve"> от уполномоченного органа о готовности результата в личный кабинет заявителя на ЕПГУ, РПГУ).</w:t>
      </w:r>
    </w:p>
    <w:p w:rsidR="000E117E" w:rsidRPr="002A570C" w:rsidRDefault="002C5723" w:rsidP="00561BBE">
      <w:pPr>
        <w:spacing w:after="0" w:line="240" w:lineRule="auto"/>
        <w:ind w:firstLine="567"/>
        <w:jc w:val="both"/>
        <w:rPr>
          <w:rFonts w:ascii="Times New Roman" w:eastAsia="Calibri" w:hAnsi="Times New Roman"/>
          <w:sz w:val="24"/>
          <w:szCs w:val="24"/>
        </w:rPr>
      </w:pPr>
      <w:proofErr w:type="gramStart"/>
      <w:r w:rsidRPr="002A570C">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w:t>
      </w:r>
      <w:r w:rsidR="00561BBE">
        <w:rPr>
          <w:rFonts w:ascii="Times New Roman" w:eastAsia="Calibri" w:hAnsi="Times New Roman"/>
          <w:sz w:val="24"/>
          <w:szCs w:val="24"/>
        </w:rPr>
        <w:t xml:space="preserve"> </w:t>
      </w:r>
      <w:r w:rsidRPr="002A570C">
        <w:rPr>
          <w:rFonts w:ascii="Times New Roman" w:eastAsia="Calibri" w:hAnsi="Times New Roman"/>
          <w:sz w:val="24"/>
          <w:szCs w:val="24"/>
        </w:rPr>
        <w:t>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0E117E" w:rsidRPr="002A570C" w:rsidRDefault="000E117E" w:rsidP="00561BBE">
      <w:pPr>
        <w:spacing w:after="0" w:line="240" w:lineRule="auto"/>
        <w:ind w:firstLine="567"/>
        <w:jc w:val="both"/>
        <w:rPr>
          <w:rFonts w:ascii="Times New Roman" w:eastAsia="Calibri" w:hAnsi="Times New Roman"/>
          <w:sz w:val="24"/>
          <w:szCs w:val="24"/>
        </w:rPr>
      </w:pPr>
    </w:p>
    <w:p w:rsidR="000E117E" w:rsidRPr="002A570C" w:rsidRDefault="002C5723" w:rsidP="00561BBE">
      <w:pPr>
        <w:spacing w:after="0" w:line="240" w:lineRule="auto"/>
        <w:ind w:firstLine="567"/>
        <w:jc w:val="both"/>
        <w:rPr>
          <w:rFonts w:ascii="Times New Roman" w:hAnsi="Times New Roman"/>
          <w:b/>
          <w:sz w:val="24"/>
          <w:szCs w:val="24"/>
        </w:rPr>
      </w:pPr>
      <w:r w:rsidRPr="002A570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2A570C" w:rsidRDefault="000E117E" w:rsidP="00561BBE">
      <w:pPr>
        <w:spacing w:after="0" w:line="240" w:lineRule="auto"/>
        <w:ind w:firstLine="567"/>
        <w:jc w:val="both"/>
        <w:rPr>
          <w:rFonts w:ascii="Times New Roman" w:hAnsi="Times New Roman"/>
          <w:b/>
          <w:sz w:val="24"/>
          <w:szCs w:val="24"/>
        </w:rPr>
      </w:pP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2A570C">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рассмотрение документов и принятие решения о </w:t>
      </w:r>
      <w:r w:rsidRPr="002A570C">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2A570C" w:rsidRDefault="002C5723" w:rsidP="00561BBE">
      <w:pPr>
        <w:tabs>
          <w:tab w:val="left" w:pos="540"/>
          <w:tab w:val="left" w:pos="709"/>
        </w:tabs>
        <w:spacing w:after="0" w:line="240" w:lineRule="auto"/>
        <w:ind w:firstLine="567"/>
        <w:jc w:val="both"/>
        <w:rPr>
          <w:rFonts w:ascii="Times New Roman" w:hAnsi="Times New Roman"/>
          <w:sz w:val="24"/>
          <w:szCs w:val="24"/>
        </w:rPr>
      </w:pPr>
      <w:r w:rsidRPr="002A570C">
        <w:rPr>
          <w:rFonts w:ascii="Times New Roman" w:hAnsi="Times New Roman"/>
          <w:sz w:val="24"/>
          <w:szCs w:val="24"/>
        </w:rPr>
        <w:lastRenderedPageBreak/>
        <w:t>3.1.1.1. Основанием для начала предоставления муниципальной</w:t>
      </w:r>
      <w:r w:rsidR="00561BBE">
        <w:rPr>
          <w:rFonts w:ascii="Times New Roman" w:hAnsi="Times New Roman"/>
          <w:sz w:val="24"/>
          <w:szCs w:val="24"/>
        </w:rPr>
        <w:t xml:space="preserve"> </w:t>
      </w:r>
      <w:r w:rsidRPr="002A570C">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2A570C">
        <w:rPr>
          <w:rFonts w:ascii="Times New Roman" w:eastAsia="Calibri" w:hAnsi="Times New Roman"/>
          <w:sz w:val="24"/>
          <w:szCs w:val="24"/>
        </w:rPr>
        <w:t>,</w:t>
      </w:r>
      <w:r w:rsidRPr="002A570C">
        <w:rPr>
          <w:rFonts w:ascii="Times New Roman" w:hAnsi="Times New Roman"/>
          <w:sz w:val="24"/>
          <w:szCs w:val="24"/>
        </w:rPr>
        <w:t xml:space="preserve"> с заявлением и документами; </w:t>
      </w:r>
      <w:r w:rsidRPr="002A570C">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проверяет срок действия документа, </w:t>
      </w:r>
      <w:r w:rsidRPr="002A570C">
        <w:rPr>
          <w:rFonts w:ascii="Times New Roman" w:eastAsia="Calibri" w:hAnsi="Times New Roman" w:cs="Times New Roman"/>
          <w:sz w:val="24"/>
          <w:szCs w:val="24"/>
        </w:rPr>
        <w:t>удостоверяющего его личность</w:t>
      </w:r>
      <w:r w:rsidRPr="002A570C">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w:t>
      </w:r>
      <w:r w:rsidRPr="002A570C">
        <w:rPr>
          <w:rFonts w:ascii="Times New Roman" w:hAnsi="Times New Roman" w:cs="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документах.</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текст в заявлении о выдаче решения о </w:t>
      </w:r>
      <w:r w:rsidRPr="002A570C">
        <w:rPr>
          <w:rFonts w:ascii="Times New Roman" w:hAnsi="Times New Roman" w:cs="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заявителю поддается прочтению;</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 заявлении о выдаче решения о </w:t>
      </w:r>
      <w:r w:rsidRPr="002A570C">
        <w:rPr>
          <w:rFonts w:ascii="Times New Roman" w:hAnsi="Times New Roman" w:cs="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заявителю указаны фамилия, имя, отчество (последнее - при наличии) физического лица либо наименование юридического лица;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заявление о выдаче решения о </w:t>
      </w:r>
      <w:r w:rsidRPr="002A570C">
        <w:rPr>
          <w:rFonts w:ascii="Times New Roman" w:hAnsi="Times New Roman" w:cs="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заявителю подписано уполномоченным лицом;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w:t>
      </w:r>
      <w:r w:rsidRPr="002A570C">
        <w:rPr>
          <w:rFonts w:ascii="Times New Roman" w:hAnsi="Times New Roman" w:cs="Times New Roman"/>
          <w:bCs/>
          <w:sz w:val="24"/>
          <w:szCs w:val="24"/>
          <w:lang w:eastAsia="zh-CN" w:bidi="hi-IN"/>
        </w:rPr>
        <w:lastRenderedPageBreak/>
        <w:t>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 составляет 15 минут.</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Критерий принятия решения: поступление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Информация о приеме заявления о выдаче решения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2A570C">
        <w:rPr>
          <w:rFonts w:ascii="Times New Roman" w:eastAsia="Calibri" w:hAnsi="Times New Roman" w:cs="Times New Roman"/>
          <w:sz w:val="24"/>
          <w:szCs w:val="24"/>
        </w:rPr>
        <w:t xml:space="preserve">(при наличии технической возможности) </w:t>
      </w:r>
      <w:r w:rsidRPr="002A570C">
        <w:rPr>
          <w:rFonts w:ascii="Times New Roman" w:hAnsi="Times New Roman" w:cs="Times New Roman"/>
          <w:sz w:val="24"/>
          <w:szCs w:val="24"/>
        </w:rPr>
        <w:t>уполномоченного органа.</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 день регистрации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eastAsia="Calibri" w:hAnsi="Times New Roman" w:cs="Times New Roman"/>
          <w:sz w:val="24"/>
          <w:szCs w:val="24"/>
        </w:rPr>
        <w:t>3.1.1.2.</w:t>
      </w:r>
      <w:r w:rsidRPr="002A570C">
        <w:rPr>
          <w:rFonts w:ascii="Times New Roman" w:hAnsi="Times New Roman" w:cs="Times New Roman"/>
          <w:sz w:val="24"/>
          <w:szCs w:val="24"/>
        </w:rPr>
        <w:t xml:space="preserve"> Прием и регистрация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 в форме электронных документов.</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При направлении заявления о выдаче решения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2A570C">
        <w:rPr>
          <w:rFonts w:ascii="Times New Roman" w:hAnsi="Times New Roman" w:cs="Times New Roman"/>
          <w:sz w:val="24"/>
          <w:szCs w:val="24"/>
        </w:rPr>
        <w:t xml:space="preserve"> услуги.</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2A570C">
        <w:rPr>
          <w:rFonts w:ascii="Times New Roman" w:eastAsia="Calibri" w:hAnsi="Times New Roman" w:cs="Times New Roman"/>
          <w:sz w:val="24"/>
          <w:szCs w:val="24"/>
        </w:rPr>
        <w:t xml:space="preserve">(при наличии технической возможности) </w:t>
      </w:r>
      <w:r w:rsidRPr="002A570C">
        <w:rPr>
          <w:rFonts w:ascii="Times New Roman" w:hAnsi="Times New Roman" w:cs="Times New Roman"/>
          <w:sz w:val="24"/>
          <w:szCs w:val="24"/>
        </w:rPr>
        <w:t>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eastAsia="Calibri" w:hAnsi="Times New Roman" w:cs="Times New Roman"/>
          <w:sz w:val="24"/>
          <w:szCs w:val="24"/>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Критерий принятия решения: поступление заявления о выдаче решения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и приложенных к нему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Информация о приеме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w:t>
      </w:r>
      <w:proofErr w:type="gramStart"/>
      <w:r w:rsidRPr="002A570C">
        <w:rPr>
          <w:rFonts w:ascii="Times New Roman" w:hAnsi="Times New Roman" w:cs="Times New Roman"/>
          <w:sz w:val="24"/>
          <w:szCs w:val="24"/>
        </w:rPr>
        <w:t>а</w:t>
      </w:r>
      <w:r w:rsidRPr="002A570C">
        <w:rPr>
          <w:rFonts w:ascii="Times New Roman" w:eastAsia="Calibri" w:hAnsi="Times New Roman" w:cs="Times New Roman"/>
          <w:sz w:val="24"/>
          <w:szCs w:val="24"/>
        </w:rPr>
        <w:t>(</w:t>
      </w:r>
      <w:proofErr w:type="gramEnd"/>
      <w:r w:rsidRPr="002A570C">
        <w:rPr>
          <w:rFonts w:ascii="Times New Roman" w:eastAsia="Calibri" w:hAnsi="Times New Roman" w:cs="Times New Roman"/>
          <w:sz w:val="24"/>
          <w:szCs w:val="24"/>
        </w:rPr>
        <w:t xml:space="preserve">при наличии технической возможности) </w:t>
      </w:r>
      <w:r w:rsidRPr="002A570C">
        <w:rPr>
          <w:rFonts w:ascii="Times New Roman" w:hAnsi="Times New Roman" w:cs="Times New Roman"/>
          <w:sz w:val="24"/>
          <w:szCs w:val="24"/>
        </w:rPr>
        <w:t>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Руководитель структурного подразделения, ответственного за выдачу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w:t>
      </w:r>
      <w:proofErr w:type="gramStart"/>
      <w:r w:rsidRPr="002A570C">
        <w:rPr>
          <w:rFonts w:ascii="Times New Roman" w:hAnsi="Times New Roman" w:cs="Times New Roman"/>
          <w:sz w:val="24"/>
          <w:szCs w:val="24"/>
        </w:rPr>
        <w:t>,</w:t>
      </w:r>
      <w:proofErr w:type="gramEnd"/>
      <w:r w:rsidRPr="002A570C">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 xml:space="preserve">настоящего административного регламента, принимается решение о направлении соответствующих межведомственных запросов. </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и приложенных к нему документов от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 случае </w:t>
      </w:r>
      <w:proofErr w:type="spellStart"/>
      <w:r w:rsidRPr="002A570C">
        <w:rPr>
          <w:rFonts w:ascii="Times New Roman" w:hAnsi="Times New Roman" w:cs="Times New Roman"/>
          <w:sz w:val="24"/>
          <w:szCs w:val="24"/>
        </w:rPr>
        <w:t>непоступления</w:t>
      </w:r>
      <w:proofErr w:type="spellEnd"/>
      <w:r w:rsidRPr="002A570C">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3.1.3. Принятие решения о выдаче решения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cs="Times New Roman"/>
          <w:sz w:val="24"/>
          <w:szCs w:val="24"/>
        </w:rPr>
        <w:t>либо об отказе в выдаче такого разрешения.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Уполномоченный специалист проводит проверку:</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w:t>
      </w:r>
      <w:proofErr w:type="gramEnd"/>
      <w:r w:rsidRPr="002A570C">
        <w:rPr>
          <w:rFonts w:ascii="Times New Roman" w:hAnsi="Times New Roman" w:cs="Times New Roman"/>
          <w:sz w:val="24"/>
          <w:szCs w:val="24"/>
        </w:rPr>
        <w:t xml:space="preserve"> владения земельным участком.</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на прекращение права постоянного</w:t>
      </w:r>
      <w:proofErr w:type="gramEnd"/>
      <w:r w:rsidRPr="002A570C">
        <w:rPr>
          <w:rFonts w:ascii="Times New Roman" w:hAnsi="Times New Roman" w:cs="Times New Roman"/>
          <w:sz w:val="24"/>
          <w:szCs w:val="24"/>
        </w:rPr>
        <w:t xml:space="preserve"> (бессрочного) пользования или права пожизненного наследуемого владения земельным участком.</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lastRenderedPageBreak/>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w:t>
      </w:r>
      <w:proofErr w:type="gramEnd"/>
      <w:r w:rsidRPr="002A570C">
        <w:rPr>
          <w:rFonts w:ascii="Times New Roman" w:hAnsi="Times New Roman" w:cs="Times New Roman"/>
          <w:sz w:val="24"/>
          <w:szCs w:val="24"/>
        </w:rPr>
        <w:t xml:space="preserve"> участком, в том числе в электронном виде.</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w:t>
      </w:r>
      <w:proofErr w:type="gramEnd"/>
      <w:r w:rsidRPr="002A570C">
        <w:rPr>
          <w:rFonts w:ascii="Times New Roman" w:hAnsi="Times New Roman" w:cs="Times New Roman"/>
          <w:sz w:val="24"/>
          <w:szCs w:val="24"/>
        </w:rPr>
        <w:t xml:space="preserve">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w:t>
      </w:r>
      <w:proofErr w:type="gramEnd"/>
      <w:r w:rsidRPr="002A570C">
        <w:rPr>
          <w:rFonts w:ascii="Times New Roman" w:hAnsi="Times New Roman" w:cs="Times New Roman"/>
          <w:sz w:val="24"/>
          <w:szCs w:val="24"/>
        </w:rPr>
        <w:t xml:space="preserve">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w:t>
      </w:r>
      <w:proofErr w:type="gramStart"/>
      <w:r w:rsidRPr="002A570C">
        <w:rPr>
          <w:rFonts w:ascii="Times New Roman" w:hAnsi="Times New Roman" w:cs="Times New Roman"/>
          <w:sz w:val="24"/>
          <w:szCs w:val="24"/>
        </w:rPr>
        <w:t>)у</w:t>
      </w:r>
      <w:proofErr w:type="gramEnd"/>
      <w:r w:rsidRPr="002A570C">
        <w:rPr>
          <w:rFonts w:ascii="Times New Roman" w:hAnsi="Times New Roman" w:cs="Times New Roman"/>
          <w:sz w:val="24"/>
          <w:szCs w:val="24"/>
        </w:rPr>
        <w:t>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Начальник уполномоченного органа при отсутствии замечаний:</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подписывает отказ в выдаче решения 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в случае</w:t>
      </w:r>
      <w:proofErr w:type="gramStart"/>
      <w:r w:rsidRPr="002A570C">
        <w:rPr>
          <w:rFonts w:ascii="Times New Roman" w:hAnsi="Times New Roman" w:cs="Times New Roman"/>
          <w:sz w:val="24"/>
          <w:szCs w:val="24"/>
        </w:rPr>
        <w:t>,</w:t>
      </w:r>
      <w:proofErr w:type="gramEnd"/>
      <w:r w:rsidRPr="002A570C">
        <w:rPr>
          <w:rFonts w:ascii="Times New Roman" w:hAnsi="Times New Roman" w:cs="Times New Roman"/>
          <w:sz w:val="24"/>
          <w:szCs w:val="24"/>
        </w:rPr>
        <w:t xml:space="preserve"> если указано в заявлении о выдаче решения 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w:t>
      </w:r>
      <w:r w:rsidRPr="002A570C">
        <w:rPr>
          <w:rFonts w:ascii="Times New Roman" w:hAnsi="Times New Roman" w:cs="Times New Roman"/>
          <w:sz w:val="24"/>
          <w:szCs w:val="24"/>
        </w:rPr>
        <w:lastRenderedPageBreak/>
        <w:t>заместителю главы муниципального образования Кемеровской области - Кузбасса, курирующего земельную</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деятельность (далее – уполномоченное лицо), для подписания;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в случае</w:t>
      </w:r>
      <w:proofErr w:type="gramStart"/>
      <w:r w:rsidRPr="002A570C">
        <w:rPr>
          <w:rFonts w:ascii="Times New Roman" w:hAnsi="Times New Roman" w:cs="Times New Roman"/>
          <w:sz w:val="24"/>
          <w:szCs w:val="24"/>
        </w:rPr>
        <w:t>,</w:t>
      </w:r>
      <w:proofErr w:type="gramEnd"/>
      <w:r w:rsidRPr="002A570C">
        <w:rPr>
          <w:rFonts w:ascii="Times New Roman" w:hAnsi="Times New Roman" w:cs="Times New Roman"/>
          <w:sz w:val="24"/>
          <w:szCs w:val="24"/>
        </w:rPr>
        <w:t xml:space="preserve"> если указано в заявлении о выдаче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на прекращение права постоянного (бессрочного) пользования или права пожизненного наследуемого владения земельным участком.</w:t>
      </w:r>
      <w:proofErr w:type="gramEnd"/>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w:t>
      </w:r>
      <w:proofErr w:type="gramEnd"/>
      <w:r w:rsidRPr="002A570C">
        <w:rPr>
          <w:rFonts w:ascii="Times New Roman" w:hAnsi="Times New Roman" w:cs="Times New Roman"/>
          <w:sz w:val="24"/>
          <w:szCs w:val="24"/>
        </w:rPr>
        <w:t>,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w:t>
      </w:r>
      <w:proofErr w:type="gramEnd"/>
      <w:r w:rsidRPr="002A570C">
        <w:rPr>
          <w:rFonts w:ascii="Times New Roman" w:hAnsi="Times New Roman" w:cs="Times New Roman"/>
          <w:sz w:val="24"/>
          <w:szCs w:val="24"/>
        </w:rPr>
        <w:t xml:space="preserve">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w:t>
      </w:r>
      <w:r w:rsidRPr="002A570C">
        <w:rPr>
          <w:rFonts w:ascii="Times New Roman" w:hAnsi="Times New Roman" w:cs="Times New Roman"/>
          <w:sz w:val="24"/>
          <w:szCs w:val="24"/>
        </w:rPr>
        <w:lastRenderedPageBreak/>
        <w:t>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 xml:space="preserve">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 поступления заявления и документов посредством ЕПГУ, РПГ</w:t>
      </w:r>
      <w:proofErr w:type="gramStart"/>
      <w:r w:rsidRPr="002A570C">
        <w:rPr>
          <w:rFonts w:ascii="Times New Roman" w:hAnsi="Times New Roman" w:cs="Times New Roman"/>
          <w:sz w:val="24"/>
          <w:szCs w:val="24"/>
        </w:rPr>
        <w:t>У(</w:t>
      </w:r>
      <w:proofErr w:type="gramEnd"/>
      <w:r w:rsidRPr="002A570C">
        <w:rPr>
          <w:rFonts w:ascii="Times New Roman" w:hAnsi="Times New Roman" w:cs="Times New Roman"/>
          <w:sz w:val="24"/>
          <w:szCs w:val="24"/>
        </w:rPr>
        <w:t xml:space="preserve">при наличии технической возможности), </w:t>
      </w:r>
      <w:r w:rsidRPr="002A570C">
        <w:rPr>
          <w:rFonts w:ascii="Times New Roman" w:eastAsia="Calibri" w:hAnsi="Times New Roman" w:cs="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на</w:t>
      </w:r>
      <w:proofErr w:type="gramEnd"/>
      <w:r w:rsidR="00561BBE">
        <w:rPr>
          <w:rFonts w:ascii="Times New Roman" w:hAnsi="Times New Roman" w:cs="Times New Roman"/>
          <w:sz w:val="24"/>
          <w:szCs w:val="24"/>
        </w:rPr>
        <w:t xml:space="preserve"> </w:t>
      </w:r>
      <w:r w:rsidRPr="002A570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 xml:space="preserve"> заявитель предъявляет следующие документы:</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документ, удостоверяющий личность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устанавливает личность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либо отказ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w:t>
      </w:r>
      <w:proofErr w:type="gramEnd"/>
      <w:r w:rsidRPr="002A570C">
        <w:rPr>
          <w:rFonts w:ascii="Times New Roman" w:hAnsi="Times New Roman" w:cs="Times New Roman"/>
          <w:bCs/>
          <w:sz w:val="24"/>
          <w:szCs w:val="24"/>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lastRenderedPageBreak/>
        <w:t xml:space="preserve">знакомит заявителя с решением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либо отказом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roofErr w:type="gramEnd"/>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выдает заявителю решение</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 xml:space="preserve">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либо отказ в выдаче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 xml:space="preserve">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w:t>
      </w:r>
      <w:proofErr w:type="gramEnd"/>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вносит запись о выдаче заявителю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либо отказа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2A570C">
        <w:rPr>
          <w:rFonts w:ascii="Times New Roman" w:hAnsi="Times New Roman" w:cs="Times New Roman"/>
          <w:sz w:val="24"/>
          <w:szCs w:val="24"/>
        </w:rPr>
        <w:t xml:space="preserve"> в систему электронного документооборота </w:t>
      </w:r>
      <w:r w:rsidRPr="002A570C">
        <w:rPr>
          <w:rFonts w:ascii="Times New Roman" w:eastAsia="Calibri" w:hAnsi="Times New Roman" w:cs="Times New Roman"/>
          <w:sz w:val="24"/>
          <w:szCs w:val="24"/>
        </w:rPr>
        <w:t xml:space="preserve">(при наличии технической возможности) </w:t>
      </w:r>
      <w:r w:rsidRPr="002A570C">
        <w:rPr>
          <w:rFonts w:ascii="Times New Roman" w:hAnsi="Times New Roman" w:cs="Times New Roman"/>
          <w:sz w:val="24"/>
          <w:szCs w:val="24"/>
        </w:rPr>
        <w:t>уполномоченного органа и в журнал регистрации;</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отказывает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либо отказе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в случаях:</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Если заявитель, не согласившись с решением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w:t>
      </w:r>
      <w:proofErr w:type="gramStart"/>
      <w:r w:rsidRPr="002A570C">
        <w:rPr>
          <w:rFonts w:ascii="Times New Roman" w:hAnsi="Times New Roman" w:cs="Times New Roman"/>
          <w:bCs/>
          <w:sz w:val="24"/>
          <w:szCs w:val="24"/>
          <w:lang w:eastAsia="zh-CN" w:bidi="hi-IN"/>
        </w:rPr>
        <w:t>землепользователя</w:t>
      </w:r>
      <w:proofErr w:type="gramEnd"/>
      <w:r w:rsidRPr="002A570C">
        <w:rPr>
          <w:rFonts w:ascii="Times New Roman" w:hAnsi="Times New Roman" w:cs="Times New Roman"/>
          <w:sz w:val="24"/>
          <w:szCs w:val="24"/>
        </w:rPr>
        <w:t xml:space="preserve"> либо отказом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отказался проставить свою подпись в получении документов, решение на </w:t>
      </w:r>
      <w:r w:rsidRPr="002A570C">
        <w:rPr>
          <w:rFonts w:ascii="Times New Roman" w:hAnsi="Times New Roman" w:cs="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w:t>
      </w:r>
      <w:proofErr w:type="gramStart"/>
      <w:r w:rsidRPr="002A570C">
        <w:rPr>
          <w:rFonts w:ascii="Times New Roman" w:hAnsi="Times New Roman" w:cs="Times New Roman"/>
          <w:bCs/>
          <w:sz w:val="24"/>
          <w:szCs w:val="24"/>
          <w:lang w:eastAsia="zh-CN" w:bidi="hi-IN"/>
        </w:rPr>
        <w:t>участком при отказе землепользователя</w:t>
      </w:r>
      <w:r w:rsidRPr="002A570C">
        <w:rPr>
          <w:rFonts w:ascii="Times New Roman" w:hAnsi="Times New Roman" w:cs="Times New Roman"/>
          <w:sz w:val="24"/>
          <w:szCs w:val="24"/>
        </w:rPr>
        <w:t xml:space="preserve"> либо отказ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проставляет отметку об отказе</w:t>
      </w:r>
      <w:proofErr w:type="gramEnd"/>
      <w:r w:rsidRPr="002A570C">
        <w:rPr>
          <w:rFonts w:ascii="Times New Roman" w:hAnsi="Times New Roman" w:cs="Times New Roman"/>
          <w:sz w:val="24"/>
          <w:szCs w:val="24"/>
        </w:rPr>
        <w:t xml:space="preserve"> в получении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 xml:space="preserve">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либо отказа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2A570C">
        <w:rPr>
          <w:rFonts w:ascii="Times New Roman" w:hAnsi="Times New Roman" w:cs="Times New Roman"/>
          <w:sz w:val="24"/>
          <w:szCs w:val="24"/>
        </w:rPr>
        <w:t>невыданных</w:t>
      </w:r>
      <w:proofErr w:type="spellEnd"/>
      <w:r w:rsidRPr="002A570C">
        <w:rPr>
          <w:rFonts w:ascii="Times New Roman" w:hAnsi="Times New Roman" w:cs="Times New Roman"/>
          <w:sz w:val="24"/>
          <w:szCs w:val="24"/>
        </w:rPr>
        <w:t xml:space="preserve"> документов из МФЦ заявителю направляется письменное </w:t>
      </w:r>
      <w:r w:rsidRPr="002A570C">
        <w:rPr>
          <w:rFonts w:ascii="Times New Roman" w:hAnsi="Times New Roman" w:cs="Times New Roman"/>
          <w:sz w:val="24"/>
          <w:szCs w:val="24"/>
        </w:rPr>
        <w:lastRenderedPageBreak/>
        <w:t xml:space="preserve">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w:t>
      </w:r>
      <w:proofErr w:type="gramEnd"/>
      <w:r w:rsidRPr="002A570C">
        <w:rPr>
          <w:rFonts w:ascii="Times New Roman" w:hAnsi="Times New Roman" w:cs="Times New Roman"/>
          <w:bCs/>
          <w:sz w:val="24"/>
          <w:szCs w:val="24"/>
          <w:lang w:eastAsia="zh-CN" w:bidi="hi-IN"/>
        </w:rPr>
        <w:t xml:space="preserve"> пожизненного наследуемого владения земельным участком</w:t>
      </w:r>
      <w:r w:rsidRPr="002A570C">
        <w:rPr>
          <w:rFonts w:ascii="Times New Roman" w:hAnsi="Times New Roman" w:cs="Times New Roman"/>
          <w:sz w:val="24"/>
          <w:szCs w:val="24"/>
        </w:rPr>
        <w:t xml:space="preserve"> либо отказа в выдаче</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 xml:space="preserve">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2A570C">
        <w:rPr>
          <w:rFonts w:ascii="Times New Roman" w:eastAsia="Calibri" w:hAnsi="Times New Roman" w:cs="Times New Roman"/>
          <w:sz w:val="24"/>
          <w:szCs w:val="24"/>
        </w:rPr>
        <w:t xml:space="preserve">(при наличии технической возможности) </w:t>
      </w:r>
      <w:r w:rsidRPr="002A570C">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устанавливает личность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2A570C">
        <w:rPr>
          <w:rFonts w:ascii="Times New Roman" w:hAnsi="Times New Roman" w:cs="Times New Roman"/>
          <w:sz w:val="24"/>
          <w:szCs w:val="24"/>
        </w:rPr>
        <w:t xml:space="preserve"> сканируется и направляется заявителю через ЕПГУ, </w:t>
      </w:r>
      <w:proofErr w:type="gramStart"/>
      <w:r w:rsidRPr="002A570C">
        <w:rPr>
          <w:rFonts w:ascii="Times New Roman" w:hAnsi="Times New Roman" w:cs="Times New Roman"/>
          <w:sz w:val="24"/>
          <w:szCs w:val="24"/>
        </w:rPr>
        <w:t>РПГУ</w:t>
      </w:r>
      <w:proofErr w:type="gramEnd"/>
      <w:r w:rsidRPr="002A570C">
        <w:rPr>
          <w:rFonts w:ascii="Times New Roman" w:hAnsi="Times New Roman" w:cs="Times New Roman"/>
          <w:sz w:val="24"/>
          <w:szCs w:val="24"/>
        </w:rPr>
        <w:t xml:space="preserve"> либо направляется в форме электронного документа, подписанного электронной подписью в личный кабинет заявителя на ЕПГУ, РПГУ </w:t>
      </w:r>
      <w:r w:rsidRPr="002A570C">
        <w:rPr>
          <w:rFonts w:ascii="Times New Roman" w:eastAsia="Calibri" w:hAnsi="Times New Roman" w:cs="Times New Roman"/>
          <w:sz w:val="24"/>
          <w:szCs w:val="24"/>
        </w:rPr>
        <w:t>(при наличии технической возможности)</w:t>
      </w:r>
      <w:r w:rsidRPr="002A570C">
        <w:rPr>
          <w:rFonts w:ascii="Times New Roman" w:hAnsi="Times New Roman" w:cs="Times New Roman"/>
          <w:sz w:val="24"/>
          <w:szCs w:val="24"/>
        </w:rPr>
        <w:t>. Оригинал решения заявитель вправе забрать в уполномоченном органе.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либо об отказе в выдаче такого решения.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Критерий принятия решения: принятие решения о выдаче разрешения на </w:t>
      </w:r>
      <w:r w:rsidRPr="002A570C">
        <w:rPr>
          <w:rFonts w:ascii="Times New Roman" w:hAnsi="Times New Roman" w:cs="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2A570C">
        <w:rPr>
          <w:rFonts w:ascii="Times New Roman" w:hAnsi="Times New Roman" w:cs="Times New Roman"/>
          <w:sz w:val="24"/>
          <w:szCs w:val="24"/>
        </w:rPr>
        <w:t xml:space="preserve"> либо об отказе в выдаче такого разрешения.</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2A570C">
        <w:rPr>
          <w:rFonts w:ascii="Times New Roman" w:hAnsi="Times New Roman"/>
          <w:sz w:val="24"/>
          <w:szCs w:val="24"/>
        </w:rPr>
        <w:t>с даты регистрации</w:t>
      </w:r>
      <w:proofErr w:type="gramEnd"/>
      <w:r w:rsidRPr="002A570C">
        <w:rPr>
          <w:rFonts w:ascii="Times New Roman" w:hAnsi="Times New Roman"/>
          <w:sz w:val="24"/>
          <w:szCs w:val="24"/>
        </w:rPr>
        <w:t xml:space="preserve"> соответствующего заявления.</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sidRPr="002A570C">
        <w:rPr>
          <w:rFonts w:ascii="Times New Roman" w:hAnsi="Times New Roman"/>
          <w:sz w:val="24"/>
          <w:szCs w:val="24"/>
        </w:rPr>
        <w:t xml:space="preserve">В случае выявления допущенных опечаток и (или) ошибок в выданных в результате </w:t>
      </w:r>
      <w:r w:rsidRPr="002A570C">
        <w:rPr>
          <w:rFonts w:ascii="Times New Roman" w:hAnsi="Times New Roman"/>
          <w:sz w:val="24"/>
          <w:szCs w:val="24"/>
        </w:rPr>
        <w:lastRenderedPageBreak/>
        <w:t xml:space="preserve">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2A570C" w:rsidRDefault="002C5723" w:rsidP="00561BBE">
      <w:pPr>
        <w:spacing w:after="0" w:line="240" w:lineRule="auto"/>
        <w:ind w:firstLine="567"/>
        <w:jc w:val="both"/>
        <w:rPr>
          <w:rFonts w:ascii="Times New Roman" w:hAnsi="Times New Roman"/>
          <w:sz w:val="24"/>
          <w:szCs w:val="24"/>
        </w:rPr>
      </w:pPr>
      <w:proofErr w:type="gramStart"/>
      <w:r w:rsidRPr="002A570C">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0E117E" w:rsidRPr="002A570C" w:rsidRDefault="000E117E" w:rsidP="00561BBE">
      <w:pPr>
        <w:pStyle w:val="ConsPlusNormal"/>
        <w:ind w:firstLine="567"/>
        <w:jc w:val="both"/>
        <w:rPr>
          <w:rFonts w:ascii="Times New Roman" w:hAnsi="Times New Roman" w:cs="Times New Roman"/>
          <w:sz w:val="24"/>
          <w:szCs w:val="24"/>
        </w:rPr>
      </w:pPr>
    </w:p>
    <w:p w:rsidR="000E117E" w:rsidRPr="002A570C" w:rsidRDefault="002C5723" w:rsidP="00561BBE">
      <w:pPr>
        <w:pStyle w:val="ConsPlusTitle"/>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4. Формы </w:t>
      </w:r>
      <w:proofErr w:type="gramStart"/>
      <w:r w:rsidRPr="002A570C">
        <w:rPr>
          <w:rFonts w:ascii="Times New Roman" w:hAnsi="Times New Roman" w:cs="Times New Roman"/>
          <w:sz w:val="24"/>
          <w:szCs w:val="24"/>
        </w:rPr>
        <w:t>контроля за</w:t>
      </w:r>
      <w:proofErr w:type="gramEnd"/>
      <w:r w:rsidRPr="002A570C">
        <w:rPr>
          <w:rFonts w:ascii="Times New Roman" w:hAnsi="Times New Roman" w:cs="Times New Roman"/>
          <w:sz w:val="24"/>
          <w:szCs w:val="24"/>
        </w:rPr>
        <w:t xml:space="preserve"> исполнением административного регламента</w:t>
      </w:r>
    </w:p>
    <w:p w:rsidR="000E117E" w:rsidRPr="002A570C" w:rsidRDefault="000E117E" w:rsidP="00561BBE">
      <w:pPr>
        <w:pStyle w:val="ConsPlusTitle"/>
        <w:ind w:firstLine="567"/>
        <w:jc w:val="both"/>
        <w:rPr>
          <w:rFonts w:ascii="Times New Roman" w:hAnsi="Times New Roman" w:cs="Times New Roman"/>
          <w:sz w:val="24"/>
          <w:szCs w:val="24"/>
        </w:rPr>
      </w:pP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4.1. Порядок осуществления текущего </w:t>
      </w:r>
      <w:proofErr w:type="gramStart"/>
      <w:r w:rsidRPr="002A570C">
        <w:rPr>
          <w:rFonts w:ascii="Times New Roman" w:hAnsi="Times New Roman" w:cs="Times New Roman"/>
          <w:sz w:val="24"/>
          <w:szCs w:val="24"/>
        </w:rPr>
        <w:t>контроля за</w:t>
      </w:r>
      <w:proofErr w:type="gramEnd"/>
      <w:r w:rsidRPr="002A570C">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Текущий </w:t>
      </w:r>
      <w:proofErr w:type="gramStart"/>
      <w:r w:rsidRPr="002A570C">
        <w:rPr>
          <w:rFonts w:ascii="Times New Roman" w:hAnsi="Times New Roman" w:cs="Times New Roman"/>
          <w:sz w:val="24"/>
          <w:szCs w:val="24"/>
        </w:rPr>
        <w:t>контроль за</w:t>
      </w:r>
      <w:proofErr w:type="gramEnd"/>
      <w:r w:rsidRPr="002A570C">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570C">
        <w:rPr>
          <w:rFonts w:ascii="Times New Roman" w:hAnsi="Times New Roman" w:cs="Times New Roman"/>
          <w:sz w:val="24"/>
          <w:szCs w:val="24"/>
        </w:rPr>
        <w:t>контроля за</w:t>
      </w:r>
      <w:proofErr w:type="gramEnd"/>
      <w:r w:rsidRPr="002A570C">
        <w:rPr>
          <w:rFonts w:ascii="Times New Roman" w:hAnsi="Times New Roman" w:cs="Times New Roman"/>
          <w:sz w:val="24"/>
          <w:szCs w:val="24"/>
        </w:rPr>
        <w:t xml:space="preserve"> полнотой и качеством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Контроль за</w:t>
      </w:r>
      <w:proofErr w:type="gramEnd"/>
      <w:r w:rsidRPr="002A570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2A570C" w:rsidRDefault="002C5723" w:rsidP="00561BBE">
      <w:pPr>
        <w:pStyle w:val="Style2"/>
        <w:spacing w:line="240" w:lineRule="auto"/>
        <w:ind w:firstLine="567"/>
        <w:jc w:val="both"/>
      </w:pPr>
      <w:r w:rsidRPr="002A570C">
        <w:t>Периодичность осуществления плановых проверок – не реже одного раза в квартал.</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4.4. Положения, характеризующие требования к порядку и формам </w:t>
      </w:r>
      <w:proofErr w:type="gramStart"/>
      <w:r w:rsidRPr="002A570C">
        <w:rPr>
          <w:rFonts w:ascii="Times New Roman" w:hAnsi="Times New Roman" w:cs="Times New Roman"/>
          <w:sz w:val="24"/>
          <w:szCs w:val="24"/>
        </w:rPr>
        <w:t>контроля за</w:t>
      </w:r>
      <w:proofErr w:type="gramEnd"/>
      <w:r w:rsidRPr="002A570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Контроль за</w:t>
      </w:r>
      <w:proofErr w:type="gramEnd"/>
      <w:r w:rsidRPr="002A570C">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2A570C" w:rsidRDefault="000E117E" w:rsidP="00561BBE">
      <w:pPr>
        <w:pStyle w:val="ConsPlusNormal"/>
        <w:ind w:firstLine="567"/>
        <w:jc w:val="both"/>
        <w:rPr>
          <w:rFonts w:ascii="Times New Roman" w:hAnsi="Times New Roman" w:cs="Times New Roman"/>
          <w:sz w:val="24"/>
          <w:szCs w:val="24"/>
        </w:rPr>
      </w:pPr>
    </w:p>
    <w:p w:rsidR="000E117E" w:rsidRPr="002A570C" w:rsidRDefault="002C5723" w:rsidP="00561BBE">
      <w:pPr>
        <w:pStyle w:val="ConsPlusTitle"/>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5. </w:t>
      </w:r>
      <w:proofErr w:type="gramStart"/>
      <w:r w:rsidRPr="002A570C">
        <w:rPr>
          <w:rFonts w:ascii="Times New Roman" w:hAnsi="Times New Roman" w:cs="Times New Roman"/>
          <w:sz w:val="24"/>
          <w:szCs w:val="24"/>
        </w:rPr>
        <w:t>Досудебный (внесудебный) порядок обжалования решений</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и действий (бездействия) органа, предоставляющего</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муниципальную услугу, МФЦ, организаций, а также</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их должностных лиц, муниципальных служащих, работников</w:t>
      </w:r>
      <w:proofErr w:type="gramEnd"/>
    </w:p>
    <w:p w:rsidR="000E117E" w:rsidRPr="002A570C" w:rsidRDefault="000E117E" w:rsidP="00561BBE">
      <w:pPr>
        <w:pStyle w:val="ConsPlusNormal"/>
        <w:ind w:firstLine="567"/>
        <w:jc w:val="both"/>
        <w:rPr>
          <w:rFonts w:ascii="Times New Roman" w:hAnsi="Times New Roman" w:cs="Times New Roman"/>
          <w:sz w:val="24"/>
          <w:szCs w:val="24"/>
        </w:rPr>
      </w:pP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5.2. Предмет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Заявитель может обратиться с жалобой, в том числе в следующих случаях:</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 нарушение срока предоставления муниципальной услуги;</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A570C">
        <w:rPr>
          <w:rFonts w:ascii="Times New Roman" w:hAnsi="Times New Roman"/>
          <w:sz w:val="24"/>
          <w:szCs w:val="24"/>
        </w:rPr>
        <w:t xml:space="preserve">3) </w:t>
      </w:r>
      <w:r w:rsidRPr="002A570C">
        <w:rPr>
          <w:rFonts w:ascii="Times New Roman" w:hAnsi="Times New Roman"/>
          <w:color w:val="000000"/>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Жалоба должна содержать:</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муниципального образования, курирующего сферу градостроительства.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5.4. Порядок подачи и рассмотрения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w:t>
      </w:r>
      <w:proofErr w:type="gramStart"/>
      <w:r w:rsidRPr="002A570C">
        <w:rPr>
          <w:rFonts w:ascii="Times New Roman" w:hAnsi="Times New Roman" w:cs="Times New Roman"/>
          <w:sz w:val="24"/>
          <w:szCs w:val="24"/>
        </w:rPr>
        <w:t>,</w:t>
      </w:r>
      <w:proofErr w:type="gramEnd"/>
      <w:r w:rsidRPr="002A570C">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w:t>
      </w:r>
      <w:proofErr w:type="gramStart"/>
      <w:r w:rsidRPr="002A570C">
        <w:rPr>
          <w:rFonts w:ascii="Times New Roman" w:hAnsi="Times New Roman" w:cs="Times New Roman"/>
          <w:sz w:val="24"/>
          <w:szCs w:val="24"/>
        </w:rPr>
        <w:t>,</w:t>
      </w:r>
      <w:proofErr w:type="gramEnd"/>
      <w:r w:rsidRPr="002A570C">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5.5. Сроки рассмотрения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A570C">
        <w:rPr>
          <w:rFonts w:ascii="Times New Roman" w:hAnsi="Times New Roman"/>
          <w:color w:val="000000"/>
          <w:sz w:val="24"/>
          <w:szCs w:val="24"/>
        </w:rPr>
        <w:t>5.7. Результат рассмотрения жалобы.</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A570C">
        <w:rPr>
          <w:rFonts w:ascii="Times New Roman" w:hAnsi="Times New Roman"/>
          <w:color w:val="000000"/>
          <w:sz w:val="24"/>
          <w:szCs w:val="24"/>
        </w:rPr>
        <w:t>По результатам рассмотрения жалобы принимается одно из следующих решений:</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A570C">
        <w:rPr>
          <w:rFonts w:ascii="Times New Roman" w:hAnsi="Times New Roman"/>
          <w:color w:val="000000"/>
          <w:sz w:val="24"/>
          <w:szCs w:val="24"/>
        </w:rPr>
        <w:t>удовлетворить жалобу;</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A570C">
        <w:rPr>
          <w:rFonts w:ascii="Times New Roman" w:hAnsi="Times New Roman"/>
          <w:color w:val="000000"/>
          <w:sz w:val="24"/>
          <w:szCs w:val="24"/>
        </w:rPr>
        <w:t>отказать в удовлетворении жалобы.</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proofErr w:type="gramStart"/>
      <w:r w:rsidRPr="002A570C">
        <w:rPr>
          <w:rFonts w:ascii="Times New Roman" w:hAnsi="Times New Roman"/>
          <w:color w:val="000000"/>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2A570C">
        <w:rPr>
          <w:rFonts w:ascii="Times New Roman" w:hAnsi="Times New Roman"/>
          <w:color w:val="000000"/>
          <w:sz w:val="24"/>
          <w:szCs w:val="24"/>
        </w:rPr>
        <w:t>, а также в иных формах.</w:t>
      </w:r>
    </w:p>
    <w:p w:rsidR="000E117E" w:rsidRPr="002A570C" w:rsidRDefault="002C5723" w:rsidP="00561BB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2A570C">
        <w:rPr>
          <w:rFonts w:ascii="Times New Roman" w:hAnsi="Times New Roman"/>
          <w:color w:val="000000"/>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2A570C">
        <w:rPr>
          <w:rFonts w:ascii="Times New Roman" w:hAnsi="Times New Roman"/>
          <w:color w:val="000000"/>
          <w:sz w:val="24"/>
          <w:szCs w:val="24"/>
        </w:rPr>
        <w:t>органа</w:t>
      </w:r>
      <w:proofErr w:type="gramEnd"/>
      <w:r w:rsidRPr="002A570C">
        <w:rPr>
          <w:rFonts w:ascii="Times New Roman" w:hAnsi="Times New Roman"/>
          <w:color w:val="000000"/>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В случае установления в ходе или по результатам </w:t>
      </w:r>
      <w:proofErr w:type="gramStart"/>
      <w:r w:rsidRPr="002A570C">
        <w:rPr>
          <w:rFonts w:ascii="Times New Roman" w:hAnsi="Times New Roman"/>
          <w:sz w:val="24"/>
          <w:szCs w:val="24"/>
        </w:rPr>
        <w:t>рассмотрения жалобы признаков состава административного правонарушения</w:t>
      </w:r>
      <w:proofErr w:type="gramEnd"/>
      <w:r w:rsidRPr="002A570C">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удовлетворении жалобы отказывается в следующих случаях:</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 жалоба признана необоснованной;</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 xml:space="preserve">В случае установления в ходе или по результатам </w:t>
      </w:r>
      <w:proofErr w:type="gramStart"/>
      <w:r w:rsidRPr="002A570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A570C">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5.8. Порядок информирования заявителя о результатах рассмотрения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В ответе по результатам рассмотрения жалобы указываются:</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3) фамилия, имя, отчество (последнее - при наличии) или наименование заявителя;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4) основания для принятия решения по жалобе;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 принятое по жалобе решение;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7) сведения о порядке обжалования принятого по жалобе решения.</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5.9. Порядок обжалования решения по жалобе.</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Pr="002A570C" w:rsidRDefault="002C5723" w:rsidP="00561BBE">
      <w:pPr>
        <w:pStyle w:val="ConsPlusNormal"/>
        <w:ind w:firstLine="567"/>
        <w:jc w:val="both"/>
        <w:rPr>
          <w:rFonts w:ascii="Times New Roman" w:hAnsi="Times New Roman" w:cs="Times New Roman"/>
          <w:sz w:val="24"/>
          <w:szCs w:val="24"/>
        </w:rPr>
      </w:pPr>
      <w:proofErr w:type="gramStart"/>
      <w:r w:rsidRPr="002A570C">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2A570C">
        <w:rPr>
          <w:rFonts w:ascii="Times New Roman" w:hAnsi="Times New Roman" w:cs="Times New Roman"/>
          <w:sz w:val="24"/>
          <w:szCs w:val="24"/>
        </w:rPr>
        <w:t xml:space="preserve"> электронным сообщением по адресу, указанному заявителем.</w:t>
      </w:r>
    </w:p>
    <w:p w:rsidR="000E117E" w:rsidRPr="002A570C" w:rsidRDefault="002C5723" w:rsidP="00561BBE">
      <w:pPr>
        <w:pStyle w:val="ConsPlusNormal"/>
        <w:ind w:firstLine="567"/>
        <w:jc w:val="both"/>
        <w:rPr>
          <w:rFonts w:ascii="Times New Roman" w:hAnsi="Times New Roman" w:cs="Times New Roman"/>
          <w:sz w:val="24"/>
          <w:szCs w:val="24"/>
        </w:rPr>
      </w:pPr>
      <w:r w:rsidRPr="002A570C">
        <w:rPr>
          <w:rFonts w:ascii="Times New Roman" w:eastAsia="Calibri" w:hAnsi="Times New Roman" w:cs="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proofErr w:type="gramStart"/>
      <w:r w:rsidRPr="002A570C">
        <w:rPr>
          <w:rFonts w:ascii="Times New Roman" w:eastAsia="Calibri" w:hAnsi="Times New Roman" w:cs="Times New Roman"/>
          <w:sz w:val="24"/>
          <w:szCs w:val="24"/>
        </w:rPr>
        <w:t>,п</w:t>
      </w:r>
      <w:proofErr w:type="gramEnd"/>
      <w:r w:rsidRPr="002A570C">
        <w:rPr>
          <w:rFonts w:ascii="Times New Roman" w:eastAsia="Calibri" w:hAnsi="Times New Roman" w:cs="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2A570C">
        <w:rPr>
          <w:rFonts w:ascii="Times New Roman" w:eastAsia="Calibri" w:hAnsi="Times New Roman" w:cs="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w:t>
      </w:r>
      <w:proofErr w:type="spellStart"/>
      <w:r w:rsidRPr="002A570C">
        <w:rPr>
          <w:rFonts w:ascii="Times New Roman" w:eastAsia="Calibri" w:hAnsi="Times New Roman" w:cs="Times New Roman"/>
          <w:sz w:val="24"/>
          <w:szCs w:val="24"/>
        </w:rPr>
        <w:t>областиот</w:t>
      </w:r>
      <w:proofErr w:type="spellEnd"/>
      <w:r w:rsidRPr="002A570C">
        <w:rPr>
          <w:rFonts w:ascii="Times New Roman" w:eastAsia="Calibri" w:hAnsi="Times New Roman" w:cs="Times New Roman"/>
          <w:sz w:val="24"/>
          <w:szCs w:val="24"/>
        </w:rPr>
        <w:t xml:space="preserve"> 11.12.2012 № 562 «Об</w:t>
      </w:r>
      <w:proofErr w:type="gramEnd"/>
      <w:r w:rsidRPr="002A570C">
        <w:rPr>
          <w:rFonts w:ascii="Times New Roman" w:eastAsia="Calibri" w:hAnsi="Times New Roman" w:cs="Times New Roman"/>
          <w:sz w:val="24"/>
          <w:szCs w:val="24"/>
        </w:rPr>
        <w:t xml:space="preserve"> </w:t>
      </w:r>
      <w:proofErr w:type="gramStart"/>
      <w:r w:rsidRPr="002A570C">
        <w:rPr>
          <w:rFonts w:ascii="Times New Roman" w:eastAsia="Calibri" w:hAnsi="Times New Roman" w:cs="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2A570C" w:rsidRDefault="000E117E" w:rsidP="00561BBE">
      <w:pPr>
        <w:spacing w:after="0" w:line="240" w:lineRule="auto"/>
        <w:ind w:firstLine="567"/>
        <w:jc w:val="both"/>
        <w:rPr>
          <w:rFonts w:ascii="Times New Roman" w:hAnsi="Times New Roman"/>
          <w:b/>
          <w:sz w:val="24"/>
          <w:szCs w:val="24"/>
        </w:rPr>
      </w:pPr>
    </w:p>
    <w:p w:rsidR="000E117E" w:rsidRPr="002A570C" w:rsidRDefault="002C5723" w:rsidP="00561BBE">
      <w:pPr>
        <w:spacing w:after="0" w:line="240" w:lineRule="auto"/>
        <w:ind w:firstLine="567"/>
        <w:jc w:val="both"/>
        <w:rPr>
          <w:rFonts w:ascii="Times New Roman" w:hAnsi="Times New Roman"/>
          <w:b/>
          <w:sz w:val="24"/>
          <w:szCs w:val="24"/>
        </w:rPr>
      </w:pPr>
      <w:r w:rsidRPr="002A570C">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w:t>
      </w:r>
      <w:r w:rsidR="00561BBE">
        <w:rPr>
          <w:rFonts w:ascii="Times New Roman" w:hAnsi="Times New Roman"/>
          <w:b/>
          <w:sz w:val="24"/>
          <w:szCs w:val="24"/>
        </w:rPr>
        <w:t>рственных и муниципальных услуг</w:t>
      </w:r>
    </w:p>
    <w:p w:rsidR="00FB33EF" w:rsidRPr="002A570C" w:rsidRDefault="00FB33EF" w:rsidP="00561BBE">
      <w:pPr>
        <w:spacing w:after="0" w:line="240" w:lineRule="auto"/>
        <w:ind w:firstLine="567"/>
        <w:jc w:val="both"/>
        <w:rPr>
          <w:rFonts w:ascii="Times New Roman" w:hAnsi="Times New Roman"/>
          <w:b/>
          <w:sz w:val="24"/>
          <w:szCs w:val="24"/>
        </w:rPr>
      </w:pP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lastRenderedPageBreak/>
        <w:t xml:space="preserve">6.1. </w:t>
      </w:r>
      <w:r w:rsidRPr="002A570C">
        <w:rPr>
          <w:rFonts w:ascii="Times New Roman" w:eastAsia="Calibri" w:hAnsi="Times New Roman"/>
          <w:sz w:val="24"/>
          <w:szCs w:val="24"/>
        </w:rPr>
        <w:t xml:space="preserve">Предоставление муниципальной услуги в МФЦ осуществляется при наличии </w:t>
      </w:r>
      <w:r w:rsidRPr="002A570C">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hAnsi="Times New Roman"/>
          <w:sz w:val="24"/>
          <w:szCs w:val="24"/>
        </w:rPr>
        <w:t xml:space="preserve">6.3. </w:t>
      </w:r>
      <w:r w:rsidRPr="002A570C">
        <w:rPr>
          <w:rFonts w:ascii="Times New Roman" w:eastAsia="Calibri" w:hAnsi="Times New Roman"/>
          <w:sz w:val="24"/>
          <w:szCs w:val="24"/>
        </w:rPr>
        <w:t xml:space="preserve">Информация по вопросам предоставления </w:t>
      </w:r>
      <w:r w:rsidRPr="002A570C">
        <w:rPr>
          <w:rFonts w:ascii="Times New Roman" w:hAnsi="Times New Roman"/>
          <w:sz w:val="24"/>
          <w:szCs w:val="24"/>
        </w:rPr>
        <w:t>муниципальной</w:t>
      </w:r>
      <w:r w:rsidRPr="002A570C">
        <w:rPr>
          <w:rFonts w:ascii="Times New Roman" w:eastAsia="Calibri" w:hAnsi="Times New Roman"/>
          <w:sz w:val="24"/>
          <w:szCs w:val="24"/>
        </w:rPr>
        <w:t xml:space="preserve"> услуги,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2A570C" w:rsidRDefault="002C5723" w:rsidP="00561BBE">
      <w:pPr>
        <w:spacing w:after="0" w:line="240" w:lineRule="auto"/>
        <w:ind w:firstLine="567"/>
        <w:jc w:val="both"/>
        <w:rPr>
          <w:rFonts w:ascii="Times New Roman" w:eastAsia="Calibri" w:hAnsi="Times New Roman"/>
          <w:sz w:val="24"/>
          <w:szCs w:val="24"/>
        </w:rPr>
      </w:pPr>
      <w:r w:rsidRPr="002A570C">
        <w:rPr>
          <w:rFonts w:ascii="Times New Roman" w:hAnsi="Times New Roman"/>
          <w:sz w:val="24"/>
          <w:szCs w:val="24"/>
        </w:rPr>
        <w:t xml:space="preserve">Информирование о порядке предоставления муниципальной услуги </w:t>
      </w:r>
      <w:r w:rsidRPr="002A570C">
        <w:rPr>
          <w:rFonts w:ascii="Times New Roman" w:eastAsia="Calibri" w:hAnsi="Times New Roman"/>
          <w:sz w:val="24"/>
          <w:szCs w:val="24"/>
        </w:rPr>
        <w:t>осуществляется в соответствии с графиком работы МФЦ.</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6.4. При личном обращении заявителя в МФЦ сотрудник МФЦ: </w:t>
      </w:r>
    </w:p>
    <w:p w:rsidR="000E117E" w:rsidRPr="002A570C" w:rsidRDefault="002C5723" w:rsidP="00561BBE">
      <w:pPr>
        <w:spacing w:after="0" w:line="240" w:lineRule="auto"/>
        <w:ind w:firstLine="567"/>
        <w:jc w:val="both"/>
        <w:rPr>
          <w:rFonts w:ascii="Times New Roman" w:hAnsi="Times New Roman"/>
          <w:sz w:val="24"/>
          <w:szCs w:val="24"/>
          <w:lang w:eastAsia="en-US"/>
        </w:rPr>
      </w:pPr>
      <w:r w:rsidRPr="002A570C">
        <w:rPr>
          <w:rFonts w:ascii="Times New Roman" w:hAnsi="Times New Roman"/>
          <w:sz w:val="24"/>
          <w:szCs w:val="24"/>
          <w:lang w:eastAsia="ar-SA"/>
        </w:rPr>
        <w:t>устанавливает личность заявителя</w:t>
      </w:r>
      <w:r w:rsidRPr="002A570C">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2A570C">
        <w:rPr>
          <w:rFonts w:ascii="Times New Roman" w:hAnsi="Times New Roman"/>
          <w:sz w:val="24"/>
          <w:szCs w:val="24"/>
          <w:lang w:eastAsia="ar-SA"/>
        </w:rPr>
        <w:t>, удостоверяющих его личность и полномочия (в случае его обращения);</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2A570C" w:rsidRDefault="002C5723" w:rsidP="00561BBE">
      <w:pPr>
        <w:spacing w:after="0" w:line="240" w:lineRule="auto"/>
        <w:ind w:firstLine="567"/>
        <w:jc w:val="both"/>
        <w:rPr>
          <w:rFonts w:ascii="Times New Roman" w:hAnsi="Times New Roman"/>
          <w:sz w:val="24"/>
          <w:szCs w:val="24"/>
          <w:lang w:eastAsia="en-US"/>
        </w:rPr>
      </w:pPr>
      <w:r w:rsidRPr="002A570C">
        <w:rPr>
          <w:rFonts w:ascii="Times New Roman" w:hAnsi="Times New Roman"/>
          <w:sz w:val="24"/>
          <w:szCs w:val="24"/>
        </w:rPr>
        <w:t>принимает</w:t>
      </w:r>
      <w:r w:rsidRPr="002A570C">
        <w:rPr>
          <w:rFonts w:ascii="Times New Roman" w:hAnsi="Times New Roman"/>
          <w:sz w:val="24"/>
          <w:szCs w:val="24"/>
          <w:lang w:eastAsia="ar-SA"/>
        </w:rPr>
        <w:t xml:space="preserve"> документы, указанные в пункте 2.6.1;</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2A570C">
        <w:rPr>
          <w:rFonts w:ascii="Times New Roman" w:hAnsi="Times New Roman"/>
          <w:sz w:val="24"/>
          <w:szCs w:val="24"/>
        </w:rPr>
        <w:t>заверении соответствия</w:t>
      </w:r>
      <w:proofErr w:type="gramEnd"/>
      <w:r w:rsidRPr="002A570C">
        <w:rPr>
          <w:rFonts w:ascii="Times New Roman" w:hAnsi="Times New Roman"/>
          <w:sz w:val="24"/>
          <w:szCs w:val="24"/>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выдает расписку в приеме документов из АИС МФЦ;</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0E117E" w:rsidRPr="002A570C" w:rsidRDefault="002C5723" w:rsidP="00561BBE">
      <w:pPr>
        <w:spacing w:after="0" w:line="240" w:lineRule="auto"/>
        <w:ind w:firstLine="567"/>
        <w:jc w:val="both"/>
        <w:rPr>
          <w:rFonts w:ascii="Times New Roman" w:hAnsi="Times New Roman"/>
          <w:sz w:val="24"/>
          <w:szCs w:val="24"/>
        </w:rPr>
      </w:pPr>
      <w:r w:rsidRPr="002A570C">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2A570C" w:rsidRDefault="000E117E" w:rsidP="00561BBE">
      <w:pPr>
        <w:spacing w:after="0" w:line="240" w:lineRule="auto"/>
        <w:ind w:firstLine="567"/>
        <w:jc w:val="both"/>
        <w:rPr>
          <w:rFonts w:ascii="Times New Roman" w:eastAsia="Calibri" w:hAnsi="Times New Roman"/>
          <w:sz w:val="24"/>
          <w:szCs w:val="24"/>
        </w:rPr>
      </w:pPr>
    </w:p>
    <w:p w:rsidR="000E117E" w:rsidRPr="002A570C" w:rsidRDefault="000E117E" w:rsidP="00561BBE">
      <w:pPr>
        <w:spacing w:after="0" w:line="240" w:lineRule="auto"/>
        <w:ind w:firstLine="567"/>
        <w:jc w:val="both"/>
        <w:rPr>
          <w:rFonts w:ascii="Times New Roman" w:hAnsi="Times New Roman"/>
          <w:sz w:val="24"/>
          <w:szCs w:val="24"/>
        </w:rPr>
      </w:pPr>
    </w:p>
    <w:p w:rsidR="000E117E" w:rsidRPr="002A570C" w:rsidRDefault="000E117E" w:rsidP="00561BBE">
      <w:pPr>
        <w:spacing w:after="0" w:line="240" w:lineRule="auto"/>
        <w:ind w:firstLine="567"/>
        <w:jc w:val="both"/>
        <w:rPr>
          <w:rFonts w:ascii="Times New Roman" w:hAnsi="Times New Roman"/>
          <w:sz w:val="24"/>
          <w:szCs w:val="24"/>
        </w:rPr>
        <w:sectPr w:rsidR="000E117E" w:rsidRPr="002A570C" w:rsidSect="00561BBE">
          <w:pgSz w:w="11906" w:h="16838"/>
          <w:pgMar w:top="1134" w:right="851" w:bottom="1134" w:left="1418" w:header="708" w:footer="708" w:gutter="0"/>
          <w:cols w:space="708"/>
          <w:docGrid w:linePitch="299"/>
        </w:sectPr>
      </w:pPr>
    </w:p>
    <w:p w:rsidR="000E117E" w:rsidRPr="002A570C" w:rsidRDefault="002C5723" w:rsidP="00561BBE">
      <w:pPr>
        <w:tabs>
          <w:tab w:val="left" w:pos="5812"/>
        </w:tabs>
        <w:spacing w:after="0" w:line="240" w:lineRule="auto"/>
        <w:ind w:firstLine="567"/>
        <w:jc w:val="right"/>
        <w:rPr>
          <w:rFonts w:ascii="Times New Roman" w:hAnsi="Times New Roman"/>
          <w:sz w:val="24"/>
          <w:szCs w:val="24"/>
        </w:rPr>
      </w:pPr>
      <w:r w:rsidRPr="002A570C">
        <w:rPr>
          <w:rFonts w:ascii="Times New Roman" w:hAnsi="Times New Roman"/>
          <w:sz w:val="24"/>
          <w:szCs w:val="24"/>
        </w:rPr>
        <w:lastRenderedPageBreak/>
        <w:t>Приложение № 1</w:t>
      </w:r>
    </w:p>
    <w:p w:rsidR="000E117E" w:rsidRPr="002A570C" w:rsidRDefault="002C5723" w:rsidP="00561BBE">
      <w:pPr>
        <w:pStyle w:val="ConsPlusNormal1"/>
        <w:tabs>
          <w:tab w:val="left" w:pos="5812"/>
        </w:tabs>
        <w:ind w:firstLine="567"/>
        <w:jc w:val="right"/>
        <w:rPr>
          <w:rFonts w:ascii="Times New Roman" w:hAnsi="Times New Roman"/>
          <w:szCs w:val="24"/>
        </w:rPr>
      </w:pPr>
      <w:r w:rsidRPr="002A570C">
        <w:rPr>
          <w:rFonts w:ascii="Times New Roman" w:hAnsi="Times New Roman"/>
          <w:szCs w:val="24"/>
        </w:rPr>
        <w:t>к административному регламенту</w:t>
      </w:r>
    </w:p>
    <w:p w:rsidR="000E117E" w:rsidRPr="002A570C" w:rsidRDefault="002C5723" w:rsidP="00561BBE">
      <w:pPr>
        <w:pStyle w:val="ConsPlusNormal1"/>
        <w:tabs>
          <w:tab w:val="left" w:pos="5812"/>
        </w:tabs>
        <w:ind w:firstLine="567"/>
        <w:jc w:val="right"/>
        <w:rPr>
          <w:rFonts w:ascii="Times New Roman" w:hAnsi="Times New Roman"/>
          <w:szCs w:val="24"/>
        </w:rPr>
      </w:pPr>
      <w:r w:rsidRPr="002A570C">
        <w:rPr>
          <w:rFonts w:ascii="Times New Roman" w:hAnsi="Times New Roman"/>
          <w:szCs w:val="24"/>
        </w:rPr>
        <w:t>предоставления муниципальной услуги</w:t>
      </w:r>
    </w:p>
    <w:p w:rsidR="00561BBE" w:rsidRDefault="002C5723" w:rsidP="00561BBE">
      <w:pPr>
        <w:pStyle w:val="ConsPlusNormal1"/>
        <w:tabs>
          <w:tab w:val="left" w:pos="5812"/>
        </w:tabs>
        <w:ind w:firstLine="567"/>
        <w:jc w:val="right"/>
        <w:rPr>
          <w:rFonts w:ascii="Times New Roman" w:hAnsi="Times New Roman"/>
          <w:bCs/>
          <w:szCs w:val="24"/>
          <w:lang w:bidi="hi-IN"/>
        </w:rPr>
      </w:pPr>
      <w:r w:rsidRPr="002A570C">
        <w:rPr>
          <w:rFonts w:ascii="Times New Roman" w:hAnsi="Times New Roman"/>
          <w:szCs w:val="24"/>
        </w:rPr>
        <w:t>«</w:t>
      </w:r>
      <w:r w:rsidR="00154F7D" w:rsidRPr="002A570C">
        <w:rPr>
          <w:rFonts w:ascii="Times New Roman" w:hAnsi="Times New Roman"/>
          <w:szCs w:val="24"/>
        </w:rPr>
        <w:t>П</w:t>
      </w:r>
      <w:r w:rsidRPr="002A570C">
        <w:rPr>
          <w:rFonts w:ascii="Times New Roman" w:hAnsi="Times New Roman"/>
          <w:bCs/>
          <w:szCs w:val="24"/>
          <w:lang w:bidi="hi-IN"/>
        </w:rPr>
        <w:t xml:space="preserve">рекращение права постоянного (бессрочного) </w:t>
      </w:r>
    </w:p>
    <w:p w:rsidR="00561BBE" w:rsidRDefault="002C5723" w:rsidP="00561BBE">
      <w:pPr>
        <w:pStyle w:val="ConsPlusNormal1"/>
        <w:tabs>
          <w:tab w:val="left" w:pos="5812"/>
        </w:tabs>
        <w:ind w:firstLine="567"/>
        <w:jc w:val="right"/>
        <w:rPr>
          <w:rFonts w:ascii="Times New Roman" w:hAnsi="Times New Roman"/>
          <w:bCs/>
          <w:szCs w:val="24"/>
          <w:lang w:bidi="hi-IN"/>
        </w:rPr>
      </w:pPr>
      <w:r w:rsidRPr="002A570C">
        <w:rPr>
          <w:rFonts w:ascii="Times New Roman" w:hAnsi="Times New Roman"/>
          <w:bCs/>
          <w:szCs w:val="24"/>
          <w:lang w:bidi="hi-IN"/>
        </w:rPr>
        <w:t xml:space="preserve">пользования и пожизненного наследуемого владения </w:t>
      </w:r>
    </w:p>
    <w:p w:rsidR="00561BBE" w:rsidRDefault="002C5723" w:rsidP="00561BBE">
      <w:pPr>
        <w:pStyle w:val="ConsPlusNormal1"/>
        <w:tabs>
          <w:tab w:val="left" w:pos="5812"/>
        </w:tabs>
        <w:ind w:firstLine="567"/>
        <w:jc w:val="right"/>
        <w:rPr>
          <w:rFonts w:ascii="Times New Roman" w:hAnsi="Times New Roman"/>
          <w:bCs/>
          <w:szCs w:val="24"/>
          <w:lang w:bidi="hi-IN"/>
        </w:rPr>
      </w:pPr>
      <w:r w:rsidRPr="002A570C">
        <w:rPr>
          <w:rFonts w:ascii="Times New Roman" w:hAnsi="Times New Roman"/>
          <w:bCs/>
          <w:szCs w:val="24"/>
          <w:lang w:bidi="hi-IN"/>
        </w:rPr>
        <w:t xml:space="preserve">земельным участком при отказе землепользователя, </w:t>
      </w:r>
    </w:p>
    <w:p w:rsidR="000E117E" w:rsidRPr="002A570C" w:rsidRDefault="002C5723" w:rsidP="00561BBE">
      <w:pPr>
        <w:pStyle w:val="ConsPlusNormal1"/>
        <w:tabs>
          <w:tab w:val="left" w:pos="5812"/>
        </w:tabs>
        <w:ind w:firstLine="567"/>
        <w:jc w:val="right"/>
        <w:rPr>
          <w:rFonts w:ascii="Times New Roman" w:hAnsi="Times New Roman"/>
          <w:szCs w:val="24"/>
        </w:rPr>
      </w:pPr>
      <w:r w:rsidRPr="002A570C">
        <w:rPr>
          <w:rFonts w:ascii="Times New Roman" w:hAnsi="Times New Roman"/>
          <w:bCs/>
          <w:szCs w:val="24"/>
          <w:lang w:bidi="hi-IN"/>
        </w:rPr>
        <w:t>землевладельца от принадлежащего им права на земельный участок</w:t>
      </w:r>
      <w:r w:rsidRPr="002A570C">
        <w:rPr>
          <w:rFonts w:ascii="Times New Roman" w:hAnsi="Times New Roman"/>
          <w:szCs w:val="24"/>
        </w:rPr>
        <w:t>»</w:t>
      </w:r>
    </w:p>
    <w:p w:rsidR="000E117E" w:rsidRPr="002A570C" w:rsidRDefault="000E117E" w:rsidP="00561BBE">
      <w:pPr>
        <w:pStyle w:val="ConsPlusNormal1"/>
        <w:tabs>
          <w:tab w:val="left" w:pos="5812"/>
        </w:tabs>
        <w:jc w:val="both"/>
        <w:rPr>
          <w:rFonts w:ascii="Times New Roman" w:hAnsi="Times New Roman"/>
          <w:szCs w:val="24"/>
        </w:rPr>
      </w:pPr>
    </w:p>
    <w:p w:rsidR="000E117E" w:rsidRPr="002A570C" w:rsidRDefault="002C5723" w:rsidP="00561BBE">
      <w:pPr>
        <w:spacing w:after="0" w:line="240" w:lineRule="auto"/>
        <w:jc w:val="both"/>
        <w:rPr>
          <w:rFonts w:ascii="Times New Roman" w:hAnsi="Times New Roman"/>
          <w:sz w:val="24"/>
          <w:szCs w:val="24"/>
          <w:u w:val="single"/>
        </w:rPr>
      </w:pPr>
      <w:r w:rsidRPr="002A570C">
        <w:rPr>
          <w:rFonts w:ascii="Times New Roman" w:hAnsi="Times New Roman"/>
          <w:sz w:val="24"/>
          <w:szCs w:val="24"/>
          <w:u w:val="single"/>
        </w:rPr>
        <w:t>________________________________________________________________________________</w:t>
      </w:r>
    </w:p>
    <w:p w:rsidR="000E117E" w:rsidRPr="002A570C" w:rsidRDefault="002C5723" w:rsidP="00561BBE">
      <w:pPr>
        <w:spacing w:after="0" w:line="240" w:lineRule="auto"/>
        <w:jc w:val="center"/>
        <w:rPr>
          <w:rFonts w:ascii="Times New Roman" w:hAnsi="Times New Roman"/>
          <w:sz w:val="24"/>
          <w:szCs w:val="24"/>
        </w:rPr>
      </w:pPr>
      <w:r w:rsidRPr="002A570C">
        <w:rPr>
          <w:rFonts w:ascii="Times New Roman" w:hAnsi="Times New Roman"/>
          <w:sz w:val="24"/>
          <w:szCs w:val="24"/>
        </w:rPr>
        <w:t>(полное наименование</w:t>
      </w:r>
      <w:r w:rsidR="00FB33EF" w:rsidRPr="002A570C">
        <w:rPr>
          <w:rFonts w:ascii="Times New Roman" w:hAnsi="Times New Roman"/>
          <w:sz w:val="24"/>
          <w:szCs w:val="24"/>
        </w:rPr>
        <w:t xml:space="preserve"> органа местного самоуправления</w:t>
      </w:r>
      <w:r w:rsidRPr="002A570C">
        <w:rPr>
          <w:rFonts w:ascii="Times New Roman" w:hAnsi="Times New Roman"/>
          <w:sz w:val="24"/>
          <w:szCs w:val="24"/>
        </w:rPr>
        <w:t>)</w:t>
      </w:r>
    </w:p>
    <w:p w:rsidR="000E117E" w:rsidRPr="002A570C" w:rsidRDefault="002C5723" w:rsidP="00561BBE">
      <w:pPr>
        <w:spacing w:after="0" w:line="240" w:lineRule="auto"/>
        <w:jc w:val="both"/>
        <w:rPr>
          <w:rFonts w:ascii="Times New Roman" w:eastAsia="SimSun" w:hAnsi="Times New Roman"/>
          <w:sz w:val="24"/>
          <w:szCs w:val="24"/>
        </w:rPr>
      </w:pPr>
      <w:r w:rsidRPr="002A570C">
        <w:rPr>
          <w:rFonts w:ascii="Times New Roman" w:eastAsia="SimSun" w:hAnsi="Times New Roman"/>
          <w:sz w:val="24"/>
          <w:szCs w:val="24"/>
        </w:rPr>
        <w:t>От кого</w:t>
      </w:r>
      <w:r w:rsidR="00561BBE">
        <w:rPr>
          <w:rFonts w:ascii="Times New Roman" w:eastAsia="SimSun" w:hAnsi="Times New Roman"/>
          <w:sz w:val="24"/>
          <w:szCs w:val="24"/>
        </w:rPr>
        <w:t xml:space="preserve"> </w:t>
      </w:r>
    </w:p>
    <w:p w:rsidR="000E117E" w:rsidRPr="002A570C" w:rsidRDefault="002C5723" w:rsidP="00561BBE">
      <w:pPr>
        <w:pBdr>
          <w:top w:val="single" w:sz="4" w:space="0" w:color="auto"/>
        </w:pBdr>
        <w:spacing w:after="0" w:line="240" w:lineRule="auto"/>
        <w:jc w:val="center"/>
        <w:rPr>
          <w:rFonts w:ascii="Times New Roman" w:eastAsia="SimSun" w:hAnsi="Times New Roman"/>
          <w:sz w:val="24"/>
          <w:szCs w:val="24"/>
        </w:rPr>
      </w:pPr>
      <w:proofErr w:type="gramStart"/>
      <w:r w:rsidRPr="002A570C">
        <w:rPr>
          <w:rFonts w:ascii="Times New Roman" w:eastAsia="SimSun" w:hAnsi="Times New Roman"/>
          <w:sz w:val="24"/>
          <w:szCs w:val="24"/>
        </w:rPr>
        <w:t>(наименование заявителя</w:t>
      </w:r>
      <w:proofErr w:type="gramEnd"/>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pBdr>
          <w:top w:val="single" w:sz="4" w:space="0" w:color="auto"/>
        </w:pBdr>
        <w:spacing w:after="0" w:line="240" w:lineRule="auto"/>
        <w:jc w:val="center"/>
        <w:rPr>
          <w:rFonts w:ascii="Times New Roman" w:eastAsia="SimSun" w:hAnsi="Times New Roman"/>
          <w:sz w:val="24"/>
          <w:szCs w:val="24"/>
        </w:rPr>
      </w:pPr>
      <w:r w:rsidRPr="002A570C">
        <w:rPr>
          <w:rFonts w:ascii="Times New Roman" w:eastAsia="SimSun" w:hAnsi="Times New Roman"/>
          <w:sz w:val="24"/>
          <w:szCs w:val="24"/>
        </w:rPr>
        <w:t>«(фамилия, имя, отчество</w:t>
      </w:r>
      <w:r w:rsidRPr="002A570C">
        <w:rPr>
          <w:rFonts w:ascii="Times New Roman" w:hAnsi="Times New Roman"/>
          <w:sz w:val="24"/>
          <w:szCs w:val="24"/>
        </w:rPr>
        <w:t xml:space="preserve"> (последнее </w:t>
      </w:r>
      <w:proofErr w:type="gramStart"/>
      <w:r w:rsidRPr="002A570C">
        <w:rPr>
          <w:rFonts w:ascii="Times New Roman" w:hAnsi="Times New Roman"/>
          <w:sz w:val="24"/>
          <w:szCs w:val="24"/>
        </w:rPr>
        <w:t>-п</w:t>
      </w:r>
      <w:proofErr w:type="gramEnd"/>
      <w:r w:rsidRPr="002A570C">
        <w:rPr>
          <w:rFonts w:ascii="Times New Roman" w:hAnsi="Times New Roman"/>
          <w:sz w:val="24"/>
          <w:szCs w:val="24"/>
        </w:rPr>
        <w:t>ри наличии)» – для физических лиц,</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r w:rsidRPr="002A570C">
        <w:rPr>
          <w:rFonts w:ascii="Times New Roman" w:eastAsia="SimSun" w:hAnsi="Times New Roman"/>
          <w:sz w:val="24"/>
          <w:szCs w:val="24"/>
        </w:rPr>
        <w:t xml:space="preserve">полное наименование организации </w:t>
      </w:r>
      <w:r w:rsidRPr="002A570C">
        <w:rPr>
          <w:rFonts w:ascii="Times New Roman" w:hAnsi="Times New Roman"/>
          <w:sz w:val="24"/>
          <w:szCs w:val="24"/>
        </w:rPr>
        <w:sym w:font="Symbol" w:char="F02D"/>
      </w:r>
      <w:r w:rsidRPr="002A570C">
        <w:rPr>
          <w:rFonts w:ascii="Times New Roman" w:eastAsia="SimSun" w:hAnsi="Times New Roman"/>
          <w:sz w:val="24"/>
          <w:szCs w:val="24"/>
        </w:rPr>
        <w:t xml:space="preserve"> </w:t>
      </w:r>
      <w:proofErr w:type="gramStart"/>
      <w:r w:rsidRPr="002A570C">
        <w:rPr>
          <w:rFonts w:ascii="Times New Roman" w:eastAsia="SimSun" w:hAnsi="Times New Roman"/>
          <w:sz w:val="24"/>
          <w:szCs w:val="24"/>
        </w:rPr>
        <w:t>для</w:t>
      </w:r>
      <w:proofErr w:type="gramEnd"/>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r w:rsidRPr="002A570C">
        <w:rPr>
          <w:rFonts w:ascii="Times New Roman" w:eastAsia="SimSun" w:hAnsi="Times New Roman"/>
          <w:sz w:val="24"/>
          <w:szCs w:val="24"/>
        </w:rPr>
        <w:t>юридических лиц), его почтовый индекс</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r w:rsidRPr="002A570C">
        <w:rPr>
          <w:rFonts w:ascii="Times New Roman" w:eastAsia="SimSun" w:hAnsi="Times New Roman"/>
          <w:sz w:val="24"/>
          <w:szCs w:val="24"/>
        </w:rPr>
        <w:t>и адрес, адрес электронной почты)</w:t>
      </w:r>
    </w:p>
    <w:p w:rsidR="000E117E" w:rsidRPr="002A570C" w:rsidRDefault="002C5723" w:rsidP="00561BBE">
      <w:pPr>
        <w:spacing w:after="0" w:line="240" w:lineRule="auto"/>
        <w:jc w:val="both"/>
        <w:rPr>
          <w:rFonts w:ascii="Times New Roman" w:eastAsia="SimSun" w:hAnsi="Times New Roman"/>
          <w:sz w:val="24"/>
          <w:szCs w:val="24"/>
        </w:rPr>
      </w:pPr>
      <w:r w:rsidRPr="002A570C">
        <w:rPr>
          <w:rFonts w:ascii="Times New Roman" w:eastAsia="SimSun" w:hAnsi="Times New Roman"/>
          <w:sz w:val="24"/>
          <w:szCs w:val="24"/>
        </w:rPr>
        <w:t>тел.:</w:t>
      </w:r>
      <w:r w:rsidR="00561BBE">
        <w:rPr>
          <w:rFonts w:ascii="Times New Roman" w:eastAsia="SimSun" w:hAnsi="Times New Roman"/>
          <w:sz w:val="24"/>
          <w:szCs w:val="24"/>
        </w:rPr>
        <w:t xml:space="preserve"> </w:t>
      </w:r>
      <w:r w:rsidR="000B1BD4">
        <w:rPr>
          <w:rFonts w:ascii="Times New Roman" w:eastAsia="SimSun" w:hAnsi="Times New Roman"/>
          <w:sz w:val="24"/>
          <w:szCs w:val="24"/>
        </w:rPr>
        <w:t>______________</w:t>
      </w:r>
    </w:p>
    <w:p w:rsidR="000E117E" w:rsidRPr="002A570C" w:rsidRDefault="000E117E" w:rsidP="00561BBE">
      <w:pPr>
        <w:spacing w:after="0" w:line="240" w:lineRule="auto"/>
        <w:jc w:val="both"/>
        <w:rPr>
          <w:rFonts w:ascii="Times New Roman" w:eastAsia="Calibri" w:hAnsi="Times New Roman"/>
          <w:b/>
          <w:sz w:val="24"/>
          <w:szCs w:val="24"/>
          <w:lang w:eastAsia="en-US"/>
        </w:rPr>
      </w:pPr>
    </w:p>
    <w:p w:rsidR="000E117E" w:rsidRPr="002A570C" w:rsidRDefault="002C5723" w:rsidP="000B1BD4">
      <w:pPr>
        <w:spacing w:after="0" w:line="240" w:lineRule="auto"/>
        <w:jc w:val="center"/>
        <w:rPr>
          <w:rFonts w:ascii="Times New Roman" w:eastAsia="Calibri" w:hAnsi="Times New Roman"/>
          <w:b/>
          <w:color w:val="000000"/>
          <w:sz w:val="24"/>
          <w:szCs w:val="24"/>
          <w:lang w:eastAsia="en-US"/>
        </w:rPr>
      </w:pPr>
      <w:r w:rsidRPr="002A570C">
        <w:rPr>
          <w:rFonts w:ascii="Times New Roman" w:eastAsia="Calibri" w:hAnsi="Times New Roman"/>
          <w:b/>
          <w:color w:val="000000"/>
          <w:sz w:val="24"/>
          <w:szCs w:val="24"/>
          <w:lang w:eastAsia="en-US"/>
        </w:rPr>
        <w:t>Заявление</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Прош</w:t>
      </w:r>
      <w:proofErr w:type="gramStart"/>
      <w:r w:rsidRPr="002A570C">
        <w:rPr>
          <w:rFonts w:ascii="Times New Roman" w:hAnsi="Times New Roman"/>
          <w:sz w:val="24"/>
          <w:szCs w:val="24"/>
        </w:rPr>
        <w:t>у(</w:t>
      </w:r>
      <w:proofErr w:type="gramEnd"/>
      <w:r w:rsidRPr="002A570C">
        <w:rPr>
          <w:rFonts w:ascii="Times New Roman" w:hAnsi="Times New Roman"/>
          <w:sz w:val="24"/>
          <w:szCs w:val="24"/>
        </w:rPr>
        <w:t>сим) принять отказ от права постоянного (бессрочного) пользования или права пожизненного наследуемого владения на земельный(</w:t>
      </w:r>
      <w:proofErr w:type="spellStart"/>
      <w:r w:rsidRPr="002A570C">
        <w:rPr>
          <w:rFonts w:ascii="Times New Roman" w:hAnsi="Times New Roman"/>
          <w:sz w:val="24"/>
          <w:szCs w:val="24"/>
        </w:rPr>
        <w:t>ые</w:t>
      </w:r>
      <w:proofErr w:type="spellEnd"/>
      <w:r w:rsidRPr="002A570C">
        <w:rPr>
          <w:rFonts w:ascii="Times New Roman" w:hAnsi="Times New Roman"/>
          <w:sz w:val="24"/>
          <w:szCs w:val="24"/>
        </w:rPr>
        <w:t>) участок(</w:t>
      </w:r>
      <w:proofErr w:type="spellStart"/>
      <w:r w:rsidRPr="002A570C">
        <w:rPr>
          <w:rFonts w:ascii="Times New Roman" w:hAnsi="Times New Roman"/>
          <w:sz w:val="24"/>
          <w:szCs w:val="24"/>
        </w:rPr>
        <w:t>ки</w:t>
      </w:r>
      <w:proofErr w:type="spellEnd"/>
      <w:r w:rsidRPr="002A570C">
        <w:rPr>
          <w:rFonts w:ascii="Times New Roman" w:hAnsi="Times New Roman"/>
          <w:sz w:val="24"/>
          <w:szCs w:val="24"/>
        </w:rPr>
        <w:t>), расположенный(</w:t>
      </w:r>
      <w:proofErr w:type="spellStart"/>
      <w:r w:rsidRPr="002A570C">
        <w:rPr>
          <w:rFonts w:ascii="Times New Roman" w:hAnsi="Times New Roman"/>
          <w:sz w:val="24"/>
          <w:szCs w:val="24"/>
        </w:rPr>
        <w:t>ые</w:t>
      </w:r>
      <w:proofErr w:type="spellEnd"/>
      <w:r w:rsidRPr="002A570C">
        <w:rPr>
          <w:rFonts w:ascii="Times New Roman" w:hAnsi="Times New Roman"/>
          <w:sz w:val="24"/>
          <w:szCs w:val="24"/>
        </w:rPr>
        <w:t xml:space="preserve">) в </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proofErr w:type="gramStart"/>
      <w:r w:rsidRPr="002A570C">
        <w:rPr>
          <w:rFonts w:ascii="Times New Roman" w:hAnsi="Times New Roman"/>
          <w:sz w:val="24"/>
          <w:szCs w:val="24"/>
        </w:rPr>
        <w:t>городе</w:t>
      </w:r>
      <w:proofErr w:type="gramEnd"/>
      <w:r w:rsidRPr="002A570C">
        <w:rPr>
          <w:rFonts w:ascii="Times New Roman" w:hAnsi="Times New Roman"/>
          <w:sz w:val="24"/>
          <w:szCs w:val="24"/>
        </w:rPr>
        <w:t xml:space="preserve"> ____________________, в территориальном округе______________________________</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по улице (проспекту)______________________________________________________________</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площадью___________________________________________________________________</w:t>
      </w:r>
      <w:proofErr w:type="gramStart"/>
      <w:r w:rsidRPr="002A570C">
        <w:rPr>
          <w:rFonts w:ascii="Times New Roman" w:hAnsi="Times New Roman"/>
          <w:sz w:val="24"/>
          <w:szCs w:val="24"/>
        </w:rPr>
        <w:t>га</w:t>
      </w:r>
      <w:proofErr w:type="gramEnd"/>
      <w:r w:rsidRPr="002A570C">
        <w:rPr>
          <w:rFonts w:ascii="Times New Roman" w:hAnsi="Times New Roman"/>
          <w:sz w:val="24"/>
          <w:szCs w:val="24"/>
        </w:rPr>
        <w:t>, кадастровый номер_____________________________________________________________</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Приложения: (в соответствии с пунктом 2.6 настоящего регламента).</w:t>
      </w:r>
    </w:p>
    <w:p w:rsidR="000E117E" w:rsidRPr="002A570C" w:rsidRDefault="000E117E" w:rsidP="00561BBE">
      <w:pPr>
        <w:spacing w:after="0" w:line="240" w:lineRule="auto"/>
        <w:jc w:val="both"/>
        <w:rPr>
          <w:rFonts w:ascii="Times New Roman" w:hAnsi="Times New Roman"/>
          <w:sz w:val="24"/>
          <w:szCs w:val="24"/>
        </w:rPr>
      </w:pPr>
    </w:p>
    <w:tbl>
      <w:tblPr>
        <w:tblW w:w="5000" w:type="pct"/>
        <w:jc w:val="center"/>
        <w:tblLayout w:type="fixed"/>
        <w:tblCellMar>
          <w:top w:w="102" w:type="dxa"/>
          <w:left w:w="62" w:type="dxa"/>
          <w:bottom w:w="102" w:type="dxa"/>
          <w:right w:w="62" w:type="dxa"/>
        </w:tblCellMar>
        <w:tblLook w:val="04A0"/>
      </w:tblPr>
      <w:tblGrid>
        <w:gridCol w:w="2328"/>
        <w:gridCol w:w="5003"/>
        <w:gridCol w:w="624"/>
        <w:gridCol w:w="834"/>
        <w:gridCol w:w="972"/>
      </w:tblGrid>
      <w:tr w:rsidR="000E117E" w:rsidRPr="002A570C" w:rsidTr="000B1BD4">
        <w:trPr>
          <w:jc w:val="center"/>
        </w:trPr>
        <w:tc>
          <w:tcPr>
            <w:tcW w:w="2381" w:type="dxa"/>
          </w:tcPr>
          <w:p w:rsidR="000E117E" w:rsidRPr="002A570C" w:rsidRDefault="002C5723" w:rsidP="00561BBE">
            <w:pPr>
              <w:spacing w:after="0" w:line="240" w:lineRule="auto"/>
              <w:jc w:val="both"/>
              <w:rPr>
                <w:rFonts w:ascii="Times New Roman" w:eastAsia="Calibri" w:hAnsi="Times New Roman"/>
                <w:color w:val="000000"/>
                <w:sz w:val="24"/>
                <w:szCs w:val="24"/>
                <w:lang w:eastAsia="en-US"/>
              </w:rPr>
            </w:pPr>
            <w:r w:rsidRPr="002A570C">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2A570C" w:rsidRDefault="000E117E" w:rsidP="00561BBE">
            <w:pPr>
              <w:spacing w:after="0" w:line="240" w:lineRule="auto"/>
              <w:jc w:val="both"/>
              <w:rPr>
                <w:rFonts w:ascii="Times New Roman" w:eastAsia="Calibri" w:hAnsi="Times New Roman"/>
                <w:color w:val="000000"/>
                <w:sz w:val="24"/>
                <w:szCs w:val="24"/>
                <w:lang w:eastAsia="en-US"/>
              </w:rPr>
            </w:pPr>
          </w:p>
        </w:tc>
      </w:tr>
      <w:tr w:rsidR="000E117E" w:rsidRPr="002A570C" w:rsidTr="000B1BD4">
        <w:trPr>
          <w:jc w:val="center"/>
        </w:trPr>
        <w:tc>
          <w:tcPr>
            <w:tcW w:w="7506" w:type="dxa"/>
            <w:gridSpan w:val="2"/>
            <w:tcBorders>
              <w:top w:val="nil"/>
              <w:left w:val="nil"/>
              <w:bottom w:val="single" w:sz="4" w:space="0" w:color="auto"/>
              <w:right w:val="nil"/>
            </w:tcBorders>
          </w:tcPr>
          <w:p w:rsidR="000E117E" w:rsidRPr="002A570C" w:rsidRDefault="000E117E" w:rsidP="00561BBE">
            <w:pPr>
              <w:spacing w:after="0" w:line="240" w:lineRule="auto"/>
              <w:jc w:val="both"/>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2A570C" w:rsidRDefault="002C5723" w:rsidP="00561BBE">
            <w:pPr>
              <w:spacing w:after="0" w:line="240" w:lineRule="auto"/>
              <w:jc w:val="both"/>
              <w:rPr>
                <w:rFonts w:ascii="Times New Roman" w:eastAsia="Calibri" w:hAnsi="Times New Roman"/>
                <w:sz w:val="24"/>
                <w:szCs w:val="24"/>
                <w:lang w:eastAsia="en-US"/>
              </w:rPr>
            </w:pPr>
            <w:r w:rsidRPr="002A570C">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2A570C" w:rsidRDefault="000E117E" w:rsidP="00561BBE">
            <w:pPr>
              <w:spacing w:after="0" w:line="240" w:lineRule="auto"/>
              <w:jc w:val="both"/>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2A570C" w:rsidRDefault="002C5723" w:rsidP="00561BBE">
            <w:pPr>
              <w:spacing w:after="0" w:line="240" w:lineRule="auto"/>
              <w:jc w:val="both"/>
              <w:rPr>
                <w:rFonts w:ascii="Times New Roman" w:eastAsia="Calibri" w:hAnsi="Times New Roman"/>
                <w:sz w:val="24"/>
                <w:szCs w:val="24"/>
                <w:lang w:eastAsia="en-US"/>
              </w:rPr>
            </w:pPr>
            <w:proofErr w:type="gramStart"/>
            <w:r w:rsidRPr="002A570C">
              <w:rPr>
                <w:rFonts w:ascii="Times New Roman" w:eastAsia="Calibri" w:hAnsi="Times New Roman"/>
                <w:sz w:val="24"/>
                <w:szCs w:val="24"/>
                <w:lang w:eastAsia="en-US"/>
              </w:rPr>
              <w:t>л</w:t>
            </w:r>
            <w:proofErr w:type="gramEnd"/>
            <w:r w:rsidRPr="002A570C">
              <w:rPr>
                <w:rFonts w:ascii="Times New Roman" w:eastAsia="Calibri" w:hAnsi="Times New Roman"/>
                <w:sz w:val="24"/>
                <w:szCs w:val="24"/>
                <w:lang w:eastAsia="en-US"/>
              </w:rPr>
              <w:t>.</w:t>
            </w:r>
          </w:p>
        </w:tc>
      </w:tr>
    </w:tbl>
    <w:p w:rsidR="000E117E" w:rsidRPr="002A570C" w:rsidRDefault="000E117E" w:rsidP="00561BBE">
      <w:pPr>
        <w:spacing w:after="0" w:line="240" w:lineRule="auto"/>
        <w:jc w:val="both"/>
        <w:rPr>
          <w:rFonts w:ascii="Times New Roman" w:eastAsia="Calibri" w:hAnsi="Times New Roman"/>
          <w:sz w:val="24"/>
          <w:szCs w:val="24"/>
          <w:lang w:eastAsia="en-US"/>
        </w:rPr>
      </w:pPr>
    </w:p>
    <w:p w:rsidR="002C5723" w:rsidRPr="002A570C" w:rsidRDefault="002C5723" w:rsidP="00561BBE">
      <w:pPr>
        <w:spacing w:after="0" w:line="240" w:lineRule="auto"/>
        <w:jc w:val="both"/>
        <w:rPr>
          <w:rFonts w:ascii="Times New Roman" w:hAnsi="Times New Roman"/>
          <w:sz w:val="24"/>
          <w:szCs w:val="24"/>
        </w:rPr>
      </w:pPr>
      <w:proofErr w:type="gramStart"/>
      <w:r w:rsidRPr="002A570C">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Pr="002A570C" w:rsidRDefault="002C5723" w:rsidP="00561BBE">
      <w:pPr>
        <w:tabs>
          <w:tab w:val="left" w:pos="2985"/>
        </w:tabs>
        <w:spacing w:after="0" w:line="240" w:lineRule="auto"/>
        <w:jc w:val="both"/>
        <w:rPr>
          <w:rFonts w:ascii="Times New Roman" w:hAnsi="Times New Roman"/>
          <w:sz w:val="24"/>
          <w:szCs w:val="24"/>
        </w:rPr>
      </w:pPr>
      <w:r w:rsidRPr="002A570C">
        <w:rPr>
          <w:rFonts w:ascii="Times New Roman" w:hAnsi="Times New Roman"/>
          <w:sz w:val="24"/>
          <w:szCs w:val="24"/>
        </w:rPr>
        <w:t>(</w:t>
      </w:r>
      <w:r w:rsidR="00561BBE">
        <w:rPr>
          <w:rFonts w:ascii="Times New Roman" w:hAnsi="Times New Roman"/>
          <w:sz w:val="24"/>
          <w:szCs w:val="24"/>
        </w:rPr>
        <w:t xml:space="preserve"> </w:t>
      </w:r>
      <w:r w:rsidRPr="002A570C">
        <w:rPr>
          <w:rFonts w:ascii="Times New Roman" w:hAnsi="Times New Roman"/>
          <w:sz w:val="24"/>
          <w:szCs w:val="24"/>
        </w:rPr>
        <w:t xml:space="preserve">) - прошу выдать на руки; </w:t>
      </w:r>
    </w:p>
    <w:p w:rsidR="002C5723" w:rsidRPr="002A570C" w:rsidRDefault="002C5723" w:rsidP="000B1BD4">
      <w:pPr>
        <w:tabs>
          <w:tab w:val="left" w:pos="2985"/>
        </w:tabs>
        <w:spacing w:after="0" w:line="240" w:lineRule="auto"/>
        <w:rPr>
          <w:rFonts w:ascii="Times New Roman" w:hAnsi="Times New Roman"/>
          <w:sz w:val="24"/>
          <w:szCs w:val="24"/>
        </w:rPr>
      </w:pPr>
      <w:r w:rsidRPr="002A570C">
        <w:rPr>
          <w:rFonts w:ascii="Times New Roman" w:hAnsi="Times New Roman"/>
          <w:sz w:val="24"/>
          <w:szCs w:val="24"/>
        </w:rPr>
        <w:t>(</w:t>
      </w:r>
      <w:r w:rsidR="000B1BD4">
        <w:rPr>
          <w:rFonts w:ascii="Times New Roman" w:hAnsi="Times New Roman"/>
          <w:sz w:val="24"/>
          <w:szCs w:val="24"/>
        </w:rPr>
        <w:t xml:space="preserve"> ) - направить почтой по адресу</w:t>
      </w:r>
      <w:proofErr w:type="gramStart"/>
      <w:r w:rsidR="000B1BD4">
        <w:rPr>
          <w:rFonts w:ascii="Times New Roman" w:hAnsi="Times New Roman"/>
          <w:sz w:val="24"/>
          <w:szCs w:val="24"/>
        </w:rPr>
        <w:t xml:space="preserve">: </w:t>
      </w:r>
      <w:r w:rsidRPr="002A570C">
        <w:rPr>
          <w:rFonts w:ascii="Times New Roman" w:hAnsi="Times New Roman"/>
          <w:sz w:val="24"/>
          <w:szCs w:val="24"/>
        </w:rPr>
        <w:t>_____________________</w:t>
      </w:r>
      <w:r w:rsidR="000B1BD4">
        <w:rPr>
          <w:rFonts w:ascii="Times New Roman" w:hAnsi="Times New Roman"/>
          <w:sz w:val="24"/>
          <w:szCs w:val="24"/>
        </w:rPr>
        <w:t>______________________________</w:t>
      </w:r>
      <w:r w:rsidRPr="002A570C">
        <w:rPr>
          <w:rFonts w:ascii="Times New Roman" w:hAnsi="Times New Roman"/>
          <w:sz w:val="24"/>
          <w:szCs w:val="24"/>
        </w:rPr>
        <w:t>;</w:t>
      </w:r>
      <w:proofErr w:type="gramEnd"/>
    </w:p>
    <w:p w:rsidR="002C5723" w:rsidRPr="002A570C" w:rsidRDefault="002C5723" w:rsidP="00561BBE">
      <w:pPr>
        <w:tabs>
          <w:tab w:val="left" w:pos="2985"/>
        </w:tabs>
        <w:spacing w:after="0" w:line="240" w:lineRule="auto"/>
        <w:jc w:val="both"/>
        <w:rPr>
          <w:rFonts w:ascii="Times New Roman" w:hAnsi="Times New Roman"/>
          <w:bCs/>
          <w:sz w:val="24"/>
          <w:szCs w:val="24"/>
        </w:rPr>
      </w:pPr>
      <w:r w:rsidRPr="002A570C">
        <w:rPr>
          <w:rFonts w:ascii="Times New Roman" w:hAnsi="Times New Roman"/>
          <w:bCs/>
          <w:sz w:val="24"/>
          <w:szCs w:val="24"/>
        </w:rPr>
        <w:t>(</w:t>
      </w:r>
      <w:r w:rsidR="00561BBE">
        <w:rPr>
          <w:rFonts w:ascii="Times New Roman" w:hAnsi="Times New Roman"/>
          <w:bCs/>
          <w:sz w:val="24"/>
          <w:szCs w:val="24"/>
        </w:rPr>
        <w:t xml:space="preserve"> </w:t>
      </w:r>
      <w:r w:rsidRPr="002A570C">
        <w:rPr>
          <w:rFonts w:ascii="Times New Roman" w:hAnsi="Times New Roman"/>
          <w:bCs/>
          <w:sz w:val="24"/>
          <w:szCs w:val="24"/>
        </w:rPr>
        <w:t>) - через МФЦ;</w:t>
      </w:r>
    </w:p>
    <w:p w:rsidR="002C5723" w:rsidRPr="002A570C" w:rsidRDefault="002C5723" w:rsidP="00561BBE">
      <w:pPr>
        <w:tabs>
          <w:tab w:val="left" w:pos="2985"/>
        </w:tabs>
        <w:spacing w:after="0" w:line="240" w:lineRule="auto"/>
        <w:jc w:val="both"/>
        <w:rPr>
          <w:rFonts w:ascii="Times New Roman" w:hAnsi="Times New Roman"/>
          <w:bCs/>
          <w:sz w:val="24"/>
          <w:szCs w:val="24"/>
        </w:rPr>
      </w:pPr>
      <w:r w:rsidRPr="002A570C">
        <w:rPr>
          <w:rFonts w:ascii="Times New Roman" w:hAnsi="Times New Roman"/>
          <w:bCs/>
          <w:sz w:val="24"/>
          <w:szCs w:val="24"/>
        </w:rPr>
        <w:t>(</w:t>
      </w:r>
      <w:r w:rsidR="00561BBE">
        <w:rPr>
          <w:rFonts w:ascii="Times New Roman" w:hAnsi="Times New Roman"/>
          <w:bCs/>
          <w:sz w:val="24"/>
          <w:szCs w:val="24"/>
        </w:rPr>
        <w:t xml:space="preserve"> </w:t>
      </w:r>
      <w:r w:rsidRPr="002A570C">
        <w:rPr>
          <w:rFonts w:ascii="Times New Roman" w:hAnsi="Times New Roman"/>
          <w:bCs/>
          <w:sz w:val="24"/>
          <w:szCs w:val="24"/>
        </w:rPr>
        <w:t>) – через ЕПГУ, РПГУ.</w:t>
      </w:r>
    </w:p>
    <w:p w:rsidR="002C5723"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Заявитель: (представитель заявителя) ____________________/ ______________________</w:t>
      </w:r>
    </w:p>
    <w:p w:rsidR="002C5723"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(Ф.И.О.)</w:t>
      </w:r>
      <w:r w:rsidR="00561BBE">
        <w:rPr>
          <w:rFonts w:ascii="Times New Roman" w:hAnsi="Times New Roman"/>
          <w:sz w:val="24"/>
          <w:szCs w:val="24"/>
        </w:rPr>
        <w:t xml:space="preserve"> </w:t>
      </w:r>
      <w:r w:rsidRPr="002A570C">
        <w:rPr>
          <w:rFonts w:ascii="Times New Roman" w:hAnsi="Times New Roman"/>
          <w:sz w:val="24"/>
          <w:szCs w:val="24"/>
        </w:rPr>
        <w:t>(подпись)</w:t>
      </w:r>
    </w:p>
    <w:p w:rsidR="000E117E" w:rsidRPr="002A570C" w:rsidRDefault="000E117E" w:rsidP="00561BBE">
      <w:pPr>
        <w:spacing w:after="0" w:line="240" w:lineRule="auto"/>
        <w:jc w:val="both"/>
        <w:rPr>
          <w:rFonts w:ascii="Times New Roman" w:eastAsia="Calibri" w:hAnsi="Times New Roman"/>
          <w:sz w:val="24"/>
          <w:szCs w:val="24"/>
          <w:lang w:eastAsia="en-US"/>
        </w:rPr>
      </w:pPr>
      <w:bookmarkStart w:id="1" w:name="_GoBack"/>
      <w:bookmarkEnd w:id="1"/>
    </w:p>
    <w:tbl>
      <w:tblPr>
        <w:tblW w:w="5000" w:type="pct"/>
        <w:jc w:val="center"/>
        <w:tblLayout w:type="fixed"/>
        <w:tblCellMar>
          <w:top w:w="102" w:type="dxa"/>
          <w:left w:w="62" w:type="dxa"/>
          <w:bottom w:w="102" w:type="dxa"/>
          <w:right w:w="62" w:type="dxa"/>
        </w:tblCellMar>
        <w:tblLook w:val="04A0"/>
      </w:tblPr>
      <w:tblGrid>
        <w:gridCol w:w="3385"/>
        <w:gridCol w:w="3188"/>
        <w:gridCol w:w="3188"/>
      </w:tblGrid>
      <w:tr w:rsidR="000E117E" w:rsidRPr="002A570C" w:rsidTr="000B1BD4">
        <w:trPr>
          <w:jc w:val="center"/>
        </w:trPr>
        <w:tc>
          <w:tcPr>
            <w:tcW w:w="3464" w:type="dxa"/>
          </w:tcPr>
          <w:p w:rsidR="000E117E" w:rsidRPr="002A570C" w:rsidRDefault="002C5723" w:rsidP="00561BBE">
            <w:pPr>
              <w:spacing w:after="0" w:line="240" w:lineRule="auto"/>
              <w:jc w:val="both"/>
              <w:rPr>
                <w:rFonts w:ascii="Times New Roman" w:eastAsia="Calibri" w:hAnsi="Times New Roman"/>
                <w:sz w:val="24"/>
                <w:szCs w:val="24"/>
                <w:lang w:eastAsia="en-US"/>
              </w:rPr>
            </w:pPr>
            <w:r w:rsidRPr="002A570C">
              <w:rPr>
                <w:rFonts w:ascii="Times New Roman" w:eastAsia="Calibri" w:hAnsi="Times New Roman"/>
                <w:sz w:val="24"/>
                <w:szCs w:val="24"/>
                <w:lang w:eastAsia="en-US"/>
              </w:rPr>
              <w:t>«____» ____________ 20__ г.</w:t>
            </w:r>
          </w:p>
        </w:tc>
        <w:tc>
          <w:tcPr>
            <w:tcW w:w="3261" w:type="dxa"/>
          </w:tcPr>
          <w:p w:rsidR="000E117E" w:rsidRPr="002A570C" w:rsidRDefault="002C5723" w:rsidP="00561BBE">
            <w:pPr>
              <w:spacing w:after="0" w:line="240" w:lineRule="auto"/>
              <w:jc w:val="both"/>
              <w:rPr>
                <w:rFonts w:ascii="Times New Roman" w:eastAsia="Calibri" w:hAnsi="Times New Roman"/>
                <w:sz w:val="24"/>
                <w:szCs w:val="24"/>
                <w:lang w:eastAsia="en-US"/>
              </w:rPr>
            </w:pPr>
            <w:r w:rsidRPr="002A570C">
              <w:rPr>
                <w:rFonts w:ascii="Times New Roman" w:eastAsia="Calibri" w:hAnsi="Times New Roman"/>
                <w:sz w:val="24"/>
                <w:szCs w:val="24"/>
                <w:lang w:eastAsia="en-US"/>
              </w:rPr>
              <w:t>______________________</w:t>
            </w:r>
          </w:p>
          <w:p w:rsidR="000E117E" w:rsidRPr="002A570C" w:rsidRDefault="002C5723" w:rsidP="00561BBE">
            <w:pPr>
              <w:spacing w:after="0" w:line="240" w:lineRule="auto"/>
              <w:jc w:val="both"/>
              <w:rPr>
                <w:rFonts w:ascii="Times New Roman" w:eastAsia="Calibri" w:hAnsi="Times New Roman"/>
                <w:sz w:val="24"/>
                <w:szCs w:val="24"/>
                <w:lang w:eastAsia="en-US"/>
              </w:rPr>
            </w:pPr>
            <w:r w:rsidRPr="002A570C">
              <w:rPr>
                <w:rFonts w:ascii="Times New Roman" w:eastAsia="Calibri" w:hAnsi="Times New Roman"/>
                <w:sz w:val="24"/>
                <w:szCs w:val="24"/>
                <w:lang w:eastAsia="en-US"/>
              </w:rPr>
              <w:t>(подпись)</w:t>
            </w:r>
          </w:p>
        </w:tc>
        <w:tc>
          <w:tcPr>
            <w:tcW w:w="3261" w:type="dxa"/>
          </w:tcPr>
          <w:p w:rsidR="000E117E" w:rsidRPr="002A570C" w:rsidRDefault="002C5723" w:rsidP="00561BBE">
            <w:pPr>
              <w:spacing w:after="0" w:line="240" w:lineRule="auto"/>
              <w:jc w:val="both"/>
              <w:rPr>
                <w:rFonts w:ascii="Times New Roman" w:eastAsia="Calibri" w:hAnsi="Times New Roman"/>
                <w:sz w:val="24"/>
                <w:szCs w:val="24"/>
                <w:lang w:eastAsia="en-US"/>
              </w:rPr>
            </w:pPr>
            <w:r w:rsidRPr="002A570C">
              <w:rPr>
                <w:rFonts w:ascii="Times New Roman" w:eastAsia="Calibri" w:hAnsi="Times New Roman"/>
                <w:sz w:val="24"/>
                <w:szCs w:val="24"/>
                <w:lang w:eastAsia="en-US"/>
              </w:rPr>
              <w:t>______________________</w:t>
            </w:r>
          </w:p>
          <w:p w:rsidR="000E117E" w:rsidRPr="002A570C" w:rsidRDefault="002C5723" w:rsidP="00561BBE">
            <w:pPr>
              <w:spacing w:after="0" w:line="240" w:lineRule="auto"/>
              <w:jc w:val="both"/>
              <w:rPr>
                <w:rFonts w:ascii="Times New Roman" w:eastAsia="Calibri" w:hAnsi="Times New Roman"/>
                <w:sz w:val="24"/>
                <w:szCs w:val="24"/>
                <w:lang w:eastAsia="en-US"/>
              </w:rPr>
            </w:pPr>
            <w:r w:rsidRPr="002A570C">
              <w:rPr>
                <w:rFonts w:ascii="Times New Roman" w:eastAsia="Calibri" w:hAnsi="Times New Roman"/>
                <w:sz w:val="24"/>
                <w:szCs w:val="24"/>
                <w:lang w:eastAsia="en-US"/>
              </w:rPr>
              <w:t>(Ф.И.О.)</w:t>
            </w:r>
          </w:p>
        </w:tc>
      </w:tr>
    </w:tbl>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br w:type="page"/>
      </w:r>
    </w:p>
    <w:p w:rsidR="000E117E" w:rsidRPr="002A570C" w:rsidRDefault="002C5723" w:rsidP="000B1BD4">
      <w:pPr>
        <w:tabs>
          <w:tab w:val="left" w:pos="5812"/>
        </w:tabs>
        <w:spacing w:after="0" w:line="240" w:lineRule="auto"/>
        <w:jc w:val="right"/>
        <w:rPr>
          <w:rFonts w:ascii="Times New Roman" w:hAnsi="Times New Roman"/>
          <w:sz w:val="24"/>
          <w:szCs w:val="24"/>
        </w:rPr>
      </w:pPr>
      <w:r w:rsidRPr="002A570C">
        <w:rPr>
          <w:rFonts w:ascii="Times New Roman" w:hAnsi="Times New Roman"/>
          <w:sz w:val="24"/>
          <w:szCs w:val="24"/>
        </w:rPr>
        <w:lastRenderedPageBreak/>
        <w:t>Приложение № 2</w:t>
      </w:r>
    </w:p>
    <w:p w:rsidR="000E117E" w:rsidRPr="002A570C" w:rsidRDefault="002C5723" w:rsidP="000B1BD4">
      <w:pPr>
        <w:pStyle w:val="ConsPlusNormal1"/>
        <w:tabs>
          <w:tab w:val="left" w:pos="5812"/>
        </w:tabs>
        <w:jc w:val="right"/>
        <w:rPr>
          <w:rFonts w:ascii="Times New Roman" w:hAnsi="Times New Roman"/>
          <w:szCs w:val="24"/>
        </w:rPr>
      </w:pPr>
      <w:r w:rsidRPr="002A570C">
        <w:rPr>
          <w:rFonts w:ascii="Times New Roman" w:hAnsi="Times New Roman"/>
          <w:szCs w:val="24"/>
        </w:rPr>
        <w:t>к административному регламенту</w:t>
      </w:r>
      <w:r w:rsidR="000B1BD4">
        <w:rPr>
          <w:rFonts w:ascii="Times New Roman" w:hAnsi="Times New Roman"/>
          <w:szCs w:val="24"/>
        </w:rPr>
        <w:t xml:space="preserve"> </w:t>
      </w:r>
      <w:r w:rsidRPr="002A570C">
        <w:rPr>
          <w:rFonts w:ascii="Times New Roman" w:hAnsi="Times New Roman"/>
          <w:szCs w:val="24"/>
        </w:rPr>
        <w:t>предоставления муниципальной услуги</w:t>
      </w:r>
    </w:p>
    <w:p w:rsidR="000B1BD4" w:rsidRDefault="002C5723" w:rsidP="000B1BD4">
      <w:pPr>
        <w:pStyle w:val="ConsPlusNormal1"/>
        <w:tabs>
          <w:tab w:val="left" w:pos="5812"/>
        </w:tabs>
        <w:jc w:val="right"/>
        <w:rPr>
          <w:rFonts w:ascii="Times New Roman" w:hAnsi="Times New Roman"/>
          <w:bCs/>
          <w:szCs w:val="24"/>
          <w:lang w:bidi="hi-IN"/>
        </w:rPr>
      </w:pPr>
      <w:r w:rsidRPr="002A570C">
        <w:rPr>
          <w:rFonts w:ascii="Times New Roman" w:hAnsi="Times New Roman"/>
          <w:szCs w:val="24"/>
        </w:rPr>
        <w:t>«</w:t>
      </w:r>
      <w:r w:rsidR="00154F7D" w:rsidRPr="002A570C">
        <w:rPr>
          <w:rFonts w:ascii="Times New Roman" w:hAnsi="Times New Roman"/>
          <w:szCs w:val="24"/>
        </w:rPr>
        <w:t>П</w:t>
      </w:r>
      <w:r w:rsidRPr="002A570C">
        <w:rPr>
          <w:rFonts w:ascii="Times New Roman" w:hAnsi="Times New Roman"/>
          <w:bCs/>
          <w:szCs w:val="24"/>
          <w:lang w:bidi="hi-IN"/>
        </w:rPr>
        <w:t>рекращение права постоянного (бессрочного) пользования и пожизненного</w:t>
      </w:r>
    </w:p>
    <w:p w:rsidR="000B1BD4" w:rsidRDefault="002C5723" w:rsidP="000B1BD4">
      <w:pPr>
        <w:pStyle w:val="ConsPlusNormal1"/>
        <w:tabs>
          <w:tab w:val="left" w:pos="5812"/>
        </w:tabs>
        <w:jc w:val="right"/>
        <w:rPr>
          <w:rFonts w:ascii="Times New Roman" w:hAnsi="Times New Roman"/>
          <w:bCs/>
          <w:szCs w:val="24"/>
          <w:lang w:bidi="hi-IN"/>
        </w:rPr>
      </w:pPr>
      <w:r w:rsidRPr="002A570C">
        <w:rPr>
          <w:rFonts w:ascii="Times New Roman" w:hAnsi="Times New Roman"/>
          <w:bCs/>
          <w:szCs w:val="24"/>
          <w:lang w:bidi="hi-IN"/>
        </w:rPr>
        <w:t xml:space="preserve"> наследуемого владения земельным участком при отказе землепользователя, </w:t>
      </w:r>
    </w:p>
    <w:p w:rsidR="000E117E" w:rsidRPr="002A570C" w:rsidRDefault="002C5723" w:rsidP="000B1BD4">
      <w:pPr>
        <w:pStyle w:val="ConsPlusNormal1"/>
        <w:tabs>
          <w:tab w:val="left" w:pos="5812"/>
        </w:tabs>
        <w:jc w:val="right"/>
        <w:rPr>
          <w:rFonts w:ascii="Times New Roman" w:hAnsi="Times New Roman"/>
          <w:szCs w:val="24"/>
        </w:rPr>
      </w:pPr>
      <w:r w:rsidRPr="002A570C">
        <w:rPr>
          <w:rFonts w:ascii="Times New Roman" w:hAnsi="Times New Roman"/>
          <w:bCs/>
          <w:szCs w:val="24"/>
          <w:lang w:bidi="hi-IN"/>
        </w:rPr>
        <w:t>землевладельца от принадлежащего им права на земельный участок</w:t>
      </w:r>
      <w:r w:rsidRPr="002A570C">
        <w:rPr>
          <w:rFonts w:ascii="Times New Roman" w:hAnsi="Times New Roman"/>
          <w:szCs w:val="24"/>
        </w:rPr>
        <w:t>»</w:t>
      </w:r>
    </w:p>
    <w:p w:rsidR="000E117E" w:rsidRPr="002A570C" w:rsidRDefault="002C5723" w:rsidP="00561BBE">
      <w:pPr>
        <w:spacing w:after="0" w:line="240" w:lineRule="auto"/>
        <w:jc w:val="both"/>
        <w:rPr>
          <w:rFonts w:ascii="Times New Roman" w:eastAsia="SimSun" w:hAnsi="Times New Roman"/>
          <w:sz w:val="24"/>
          <w:szCs w:val="24"/>
        </w:rPr>
      </w:pPr>
      <w:bookmarkStart w:id="2" w:name="OLE_LINK95"/>
      <w:bookmarkStart w:id="3" w:name="OLE_LINK94"/>
      <w:r w:rsidRPr="002A570C">
        <w:rPr>
          <w:rFonts w:ascii="Times New Roman" w:eastAsia="SimSun" w:hAnsi="Times New Roman"/>
          <w:sz w:val="24"/>
          <w:szCs w:val="24"/>
        </w:rPr>
        <w:t xml:space="preserve">Кому </w:t>
      </w: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proofErr w:type="gramStart"/>
      <w:r w:rsidRPr="002A570C">
        <w:rPr>
          <w:rFonts w:ascii="Times New Roman" w:eastAsia="SimSun" w:hAnsi="Times New Roman"/>
          <w:sz w:val="24"/>
          <w:szCs w:val="24"/>
        </w:rPr>
        <w:t>(наименование заявителя</w:t>
      </w:r>
      <w:proofErr w:type="gramEnd"/>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r w:rsidRPr="002A570C">
        <w:rPr>
          <w:rFonts w:ascii="Times New Roman" w:eastAsia="SimSun" w:hAnsi="Times New Roman"/>
          <w:sz w:val="24"/>
          <w:szCs w:val="24"/>
        </w:rPr>
        <w:t>«(фамилия, имя, отчество</w:t>
      </w:r>
      <w:r w:rsidRPr="002A570C">
        <w:rPr>
          <w:rFonts w:ascii="Times New Roman" w:hAnsi="Times New Roman"/>
          <w:sz w:val="24"/>
          <w:szCs w:val="24"/>
        </w:rPr>
        <w:t xml:space="preserve"> (последнее </w:t>
      </w:r>
      <w:proofErr w:type="gramStart"/>
      <w:r w:rsidRPr="002A570C">
        <w:rPr>
          <w:rFonts w:ascii="Times New Roman" w:hAnsi="Times New Roman"/>
          <w:sz w:val="24"/>
          <w:szCs w:val="24"/>
        </w:rPr>
        <w:t>-п</w:t>
      </w:r>
      <w:proofErr w:type="gramEnd"/>
      <w:r w:rsidRPr="002A570C">
        <w:rPr>
          <w:rFonts w:ascii="Times New Roman" w:hAnsi="Times New Roman"/>
          <w:sz w:val="24"/>
          <w:szCs w:val="24"/>
        </w:rPr>
        <w:t>ри наличии)» – для физических лиц,</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r w:rsidRPr="002A570C">
        <w:rPr>
          <w:rFonts w:ascii="Times New Roman" w:eastAsia="SimSun" w:hAnsi="Times New Roman"/>
          <w:sz w:val="24"/>
          <w:szCs w:val="24"/>
        </w:rPr>
        <w:t xml:space="preserve">полное наименование организации </w:t>
      </w:r>
      <w:r w:rsidRPr="002A570C">
        <w:rPr>
          <w:rFonts w:ascii="Times New Roman" w:hAnsi="Times New Roman"/>
          <w:sz w:val="24"/>
          <w:szCs w:val="24"/>
        </w:rPr>
        <w:sym w:font="Symbol" w:char="F02D"/>
      </w:r>
      <w:r w:rsidRPr="002A570C">
        <w:rPr>
          <w:rFonts w:ascii="Times New Roman" w:eastAsia="SimSun" w:hAnsi="Times New Roman"/>
          <w:sz w:val="24"/>
          <w:szCs w:val="24"/>
        </w:rPr>
        <w:t xml:space="preserve"> </w:t>
      </w:r>
      <w:proofErr w:type="gramStart"/>
      <w:r w:rsidRPr="002A570C">
        <w:rPr>
          <w:rFonts w:ascii="Times New Roman" w:eastAsia="SimSun" w:hAnsi="Times New Roman"/>
          <w:sz w:val="24"/>
          <w:szCs w:val="24"/>
        </w:rPr>
        <w:t>для</w:t>
      </w:r>
      <w:proofErr w:type="gramEnd"/>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pBdr>
          <w:top w:val="single" w:sz="4" w:space="0" w:color="auto"/>
        </w:pBdr>
        <w:spacing w:after="0" w:line="240" w:lineRule="auto"/>
        <w:jc w:val="center"/>
        <w:rPr>
          <w:rFonts w:ascii="Times New Roman" w:eastAsia="SimSun" w:hAnsi="Times New Roman"/>
          <w:sz w:val="24"/>
          <w:szCs w:val="24"/>
        </w:rPr>
      </w:pPr>
      <w:proofErr w:type="gramStart"/>
      <w:r w:rsidRPr="002A570C">
        <w:rPr>
          <w:rFonts w:ascii="Times New Roman" w:eastAsia="SimSun" w:hAnsi="Times New Roman"/>
          <w:sz w:val="24"/>
          <w:szCs w:val="24"/>
        </w:rPr>
        <w:t>юридических лиц), его почтовый индекс и адрес)</w:t>
      </w:r>
      <w:proofErr w:type="gramEnd"/>
    </w:p>
    <w:bookmarkEnd w:id="2"/>
    <w:bookmarkEnd w:id="3"/>
    <w:p w:rsidR="000B1BD4" w:rsidRDefault="000B1BD4" w:rsidP="000B1BD4">
      <w:pPr>
        <w:pStyle w:val="ConsPlusNonformat"/>
        <w:jc w:val="center"/>
        <w:rPr>
          <w:rFonts w:ascii="Times New Roman" w:eastAsia="Courier New" w:hAnsi="Times New Roman" w:cs="Times New Roman"/>
          <w:sz w:val="24"/>
          <w:szCs w:val="24"/>
        </w:rPr>
      </w:pPr>
    </w:p>
    <w:p w:rsidR="000E117E" w:rsidRPr="002A570C" w:rsidRDefault="002C5723" w:rsidP="000B1BD4">
      <w:pPr>
        <w:pStyle w:val="ConsPlusNonformat"/>
        <w:jc w:val="center"/>
        <w:rPr>
          <w:rFonts w:ascii="Times New Roman" w:hAnsi="Times New Roman" w:cs="Times New Roman"/>
          <w:b/>
          <w:sz w:val="24"/>
          <w:szCs w:val="24"/>
        </w:rPr>
      </w:pPr>
      <w:r w:rsidRPr="002A570C">
        <w:rPr>
          <w:rFonts w:ascii="Times New Roman" w:hAnsi="Times New Roman" w:cs="Times New Roman"/>
          <w:b/>
          <w:sz w:val="24"/>
          <w:szCs w:val="24"/>
        </w:rPr>
        <w:t>Отказ</w:t>
      </w:r>
    </w:p>
    <w:p w:rsidR="000E117E" w:rsidRPr="002A570C" w:rsidRDefault="002C5723" w:rsidP="000B1BD4">
      <w:pPr>
        <w:spacing w:after="0" w:line="240" w:lineRule="auto"/>
        <w:jc w:val="center"/>
        <w:rPr>
          <w:rFonts w:ascii="Times New Roman" w:hAnsi="Times New Roman"/>
          <w:bCs/>
          <w:sz w:val="24"/>
          <w:szCs w:val="24"/>
          <w:lang w:bidi="hi-IN"/>
        </w:rPr>
      </w:pPr>
      <w:r w:rsidRPr="002A570C">
        <w:rPr>
          <w:rFonts w:ascii="Times New Roman" w:hAnsi="Times New Roman"/>
          <w:sz w:val="24"/>
          <w:szCs w:val="24"/>
        </w:rPr>
        <w:t xml:space="preserve">в выдаче решения на </w:t>
      </w:r>
      <w:r w:rsidRPr="002A570C">
        <w:rPr>
          <w:rFonts w:ascii="Times New Roman" w:hAnsi="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pStyle w:val="ConsPlusNonformat"/>
        <w:tabs>
          <w:tab w:val="left" w:pos="0"/>
        </w:tabs>
        <w:jc w:val="both"/>
        <w:rPr>
          <w:rFonts w:ascii="Times New Roman" w:hAnsi="Times New Roman" w:cs="Times New Roman"/>
          <w:sz w:val="24"/>
          <w:szCs w:val="24"/>
        </w:rPr>
      </w:pPr>
      <w:r w:rsidRPr="002A570C">
        <w:rPr>
          <w:rFonts w:ascii="Times New Roman" w:hAnsi="Times New Roman" w:cs="Times New Roman"/>
          <w:sz w:val="24"/>
          <w:szCs w:val="24"/>
        </w:rPr>
        <w:t xml:space="preserve">Вы обратились с заявлением о выдаче решения на </w:t>
      </w:r>
      <w:r w:rsidRPr="002A570C">
        <w:rPr>
          <w:rFonts w:ascii="Times New Roman" w:hAnsi="Times New Roman" w:cs="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__________________________________________________,</w:t>
      </w:r>
    </w:p>
    <w:p w:rsidR="000E117E" w:rsidRPr="002A570C" w:rsidRDefault="002C5723" w:rsidP="000B1BD4">
      <w:pPr>
        <w:pStyle w:val="ConsPlusNonformat"/>
        <w:jc w:val="center"/>
        <w:rPr>
          <w:rFonts w:ascii="Times New Roman" w:hAnsi="Times New Roman" w:cs="Times New Roman"/>
          <w:sz w:val="24"/>
          <w:szCs w:val="24"/>
        </w:rPr>
      </w:pPr>
      <w:r w:rsidRPr="002A570C">
        <w:rPr>
          <w:rFonts w:ascii="Times New Roman" w:hAnsi="Times New Roman" w:cs="Times New Roman"/>
          <w:sz w:val="24"/>
          <w:szCs w:val="24"/>
        </w:rPr>
        <w:t>(наименование объекта)</w:t>
      </w:r>
    </w:p>
    <w:p w:rsidR="000E117E" w:rsidRPr="002A570C" w:rsidRDefault="002C5723" w:rsidP="00561BBE">
      <w:pPr>
        <w:pStyle w:val="ConsPlusNonformat"/>
        <w:jc w:val="both"/>
        <w:rPr>
          <w:rFonts w:ascii="Times New Roman" w:hAnsi="Times New Roman" w:cs="Times New Roman"/>
          <w:sz w:val="24"/>
          <w:szCs w:val="24"/>
        </w:rPr>
      </w:pPr>
      <w:proofErr w:type="gramStart"/>
      <w:r w:rsidRPr="002A570C">
        <w:rPr>
          <w:rFonts w:ascii="Times New Roman" w:hAnsi="Times New Roman" w:cs="Times New Roman"/>
          <w:sz w:val="24"/>
          <w:szCs w:val="24"/>
        </w:rPr>
        <w:t>расположенного</w:t>
      </w:r>
      <w:proofErr w:type="gramEnd"/>
      <w:r w:rsidRPr="002A570C">
        <w:rPr>
          <w:rFonts w:ascii="Times New Roman" w:hAnsi="Times New Roman" w:cs="Times New Roman"/>
          <w:sz w:val="24"/>
          <w:szCs w:val="24"/>
        </w:rPr>
        <w:t xml:space="preserve"> по адресу: ___________________________________________________.</w:t>
      </w:r>
    </w:p>
    <w:p w:rsidR="000E117E" w:rsidRPr="002A570C" w:rsidRDefault="002C5723" w:rsidP="00561BBE">
      <w:pPr>
        <w:pStyle w:val="ConsPlusNonformat"/>
        <w:jc w:val="both"/>
        <w:rPr>
          <w:rFonts w:ascii="Times New Roman" w:hAnsi="Times New Roman" w:cs="Times New Roman"/>
          <w:sz w:val="24"/>
          <w:szCs w:val="24"/>
        </w:rPr>
      </w:pPr>
      <w:r w:rsidRPr="002A570C">
        <w:rPr>
          <w:rFonts w:ascii="Times New Roman" w:hAnsi="Times New Roman" w:cs="Times New Roman"/>
          <w:sz w:val="24"/>
          <w:szCs w:val="24"/>
        </w:rPr>
        <w:t>Заявление принято «____» __________ 20___ г., зарегистрировано № ________________</w:t>
      </w:r>
    </w:p>
    <w:p w:rsidR="000E117E" w:rsidRPr="002A570C" w:rsidRDefault="000E117E" w:rsidP="00561BBE">
      <w:pPr>
        <w:pStyle w:val="ConsPlusNonformat"/>
        <w:jc w:val="both"/>
        <w:rPr>
          <w:rFonts w:ascii="Times New Roman" w:hAnsi="Times New Roman" w:cs="Times New Roman"/>
          <w:sz w:val="24"/>
          <w:szCs w:val="24"/>
        </w:rPr>
      </w:pPr>
    </w:p>
    <w:p w:rsidR="000E117E" w:rsidRPr="002A570C" w:rsidRDefault="002C5723" w:rsidP="00561BBE">
      <w:pPr>
        <w:pStyle w:val="ConsPlusNonformat"/>
        <w:jc w:val="both"/>
        <w:rPr>
          <w:rFonts w:ascii="Times New Roman" w:hAnsi="Times New Roman" w:cs="Times New Roman"/>
          <w:sz w:val="24"/>
          <w:szCs w:val="24"/>
        </w:rPr>
      </w:pPr>
      <w:r w:rsidRPr="002A570C">
        <w:rPr>
          <w:rFonts w:ascii="Times New Roman" w:hAnsi="Times New Roman" w:cs="Times New Roman"/>
          <w:sz w:val="24"/>
          <w:szCs w:val="24"/>
        </w:rPr>
        <w:t>По</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результатам</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рассмотрения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заявления Вам отказано</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в выдаче решения</w:t>
      </w:r>
      <w:r w:rsidR="00561BBE">
        <w:rPr>
          <w:rFonts w:ascii="Times New Roman" w:hAnsi="Times New Roman" w:cs="Times New Roman"/>
          <w:sz w:val="24"/>
          <w:szCs w:val="24"/>
        </w:rPr>
        <w:t xml:space="preserve"> </w:t>
      </w:r>
      <w:r w:rsidRPr="002A570C">
        <w:rPr>
          <w:rFonts w:ascii="Times New Roman" w:hAnsi="Times New Roman" w:cs="Times New Roman"/>
          <w:sz w:val="24"/>
          <w:szCs w:val="24"/>
        </w:rPr>
        <w:t xml:space="preserve">на </w:t>
      </w:r>
      <w:r w:rsidRPr="002A570C">
        <w:rPr>
          <w:rFonts w:ascii="Times New Roman" w:hAnsi="Times New Roman" w:cs="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cs="Times New Roman"/>
          <w:sz w:val="24"/>
          <w:szCs w:val="24"/>
        </w:rPr>
        <w:t xml:space="preserve"> _______________________________________________________________,</w:t>
      </w:r>
      <w:r w:rsidR="00561BBE">
        <w:rPr>
          <w:rFonts w:ascii="Times New Roman" w:hAnsi="Times New Roman" w:cs="Times New Roman"/>
          <w:sz w:val="24"/>
          <w:szCs w:val="24"/>
        </w:rPr>
        <w:t xml:space="preserve"> </w:t>
      </w:r>
    </w:p>
    <w:p w:rsidR="000E117E" w:rsidRPr="002A570C" w:rsidRDefault="002C5723" w:rsidP="000B1BD4">
      <w:pPr>
        <w:pStyle w:val="ConsPlusNonformat"/>
        <w:jc w:val="center"/>
        <w:rPr>
          <w:rFonts w:ascii="Times New Roman" w:hAnsi="Times New Roman" w:cs="Times New Roman"/>
          <w:sz w:val="24"/>
          <w:szCs w:val="24"/>
        </w:rPr>
      </w:pPr>
      <w:r w:rsidRPr="002A570C">
        <w:rPr>
          <w:rFonts w:ascii="Times New Roman" w:hAnsi="Times New Roman" w:cs="Times New Roman"/>
          <w:sz w:val="24"/>
          <w:szCs w:val="24"/>
        </w:rPr>
        <w:t>(наименование объекта)</w:t>
      </w:r>
    </w:p>
    <w:p w:rsidR="000E117E" w:rsidRPr="002A570C" w:rsidRDefault="002C5723" w:rsidP="00561BBE">
      <w:pPr>
        <w:pStyle w:val="ConsPlusNonformat"/>
        <w:jc w:val="both"/>
        <w:rPr>
          <w:rFonts w:ascii="Times New Roman" w:hAnsi="Times New Roman" w:cs="Times New Roman"/>
          <w:sz w:val="24"/>
          <w:szCs w:val="24"/>
        </w:rPr>
      </w:pPr>
      <w:r w:rsidRPr="002A570C">
        <w:rPr>
          <w:rFonts w:ascii="Times New Roman" w:hAnsi="Times New Roman" w:cs="Times New Roman"/>
          <w:sz w:val="24"/>
          <w:szCs w:val="24"/>
        </w:rPr>
        <w:t xml:space="preserve"> </w:t>
      </w:r>
      <w:proofErr w:type="gramStart"/>
      <w:r w:rsidRPr="002A570C">
        <w:rPr>
          <w:rFonts w:ascii="Times New Roman" w:hAnsi="Times New Roman" w:cs="Times New Roman"/>
          <w:sz w:val="24"/>
          <w:szCs w:val="24"/>
        </w:rPr>
        <w:t>расположенного</w:t>
      </w:r>
      <w:proofErr w:type="gramEnd"/>
      <w:r w:rsidRPr="002A570C">
        <w:rPr>
          <w:rFonts w:ascii="Times New Roman" w:hAnsi="Times New Roman" w:cs="Times New Roman"/>
          <w:sz w:val="24"/>
          <w:szCs w:val="24"/>
        </w:rPr>
        <w:t xml:space="preserve"> по адресу: ___________________________________________________,</w:t>
      </w:r>
      <w:r w:rsidR="00561BBE">
        <w:rPr>
          <w:rFonts w:ascii="Times New Roman" w:hAnsi="Times New Roman" w:cs="Times New Roman"/>
          <w:sz w:val="24"/>
          <w:szCs w:val="24"/>
        </w:rPr>
        <w:t xml:space="preserve"> </w:t>
      </w:r>
    </w:p>
    <w:p w:rsidR="000E117E" w:rsidRPr="002A570C" w:rsidRDefault="002C5723" w:rsidP="00561BBE">
      <w:pPr>
        <w:pStyle w:val="ConsPlusNonformat"/>
        <w:jc w:val="both"/>
        <w:rPr>
          <w:rFonts w:ascii="Times New Roman" w:hAnsi="Times New Roman" w:cs="Times New Roman"/>
          <w:sz w:val="24"/>
          <w:szCs w:val="24"/>
        </w:rPr>
      </w:pPr>
      <w:r w:rsidRPr="002A570C">
        <w:rPr>
          <w:rFonts w:ascii="Times New Roman" w:hAnsi="Times New Roman" w:cs="Times New Roman"/>
          <w:sz w:val="24"/>
          <w:szCs w:val="24"/>
        </w:rPr>
        <w:t xml:space="preserve"> в связи </w:t>
      </w:r>
      <w:proofErr w:type="gramStart"/>
      <w:r w:rsidRPr="002A570C">
        <w:rPr>
          <w:rFonts w:ascii="Times New Roman" w:hAnsi="Times New Roman" w:cs="Times New Roman"/>
          <w:sz w:val="24"/>
          <w:szCs w:val="24"/>
        </w:rPr>
        <w:t>с</w:t>
      </w:r>
      <w:proofErr w:type="gramEnd"/>
      <w:r w:rsidRPr="002A570C">
        <w:rPr>
          <w:rFonts w:ascii="Times New Roman" w:hAnsi="Times New Roman" w:cs="Times New Roman"/>
          <w:sz w:val="24"/>
          <w:szCs w:val="24"/>
        </w:rPr>
        <w:t xml:space="preserve"> ___________________________________________________________________</w:t>
      </w:r>
    </w:p>
    <w:p w:rsidR="000E117E" w:rsidRPr="002A570C" w:rsidRDefault="002C5723" w:rsidP="000B1BD4">
      <w:pPr>
        <w:pStyle w:val="ConsPlusNonformat"/>
        <w:jc w:val="center"/>
        <w:rPr>
          <w:rFonts w:ascii="Times New Roman" w:hAnsi="Times New Roman" w:cs="Times New Roman"/>
          <w:sz w:val="24"/>
          <w:szCs w:val="24"/>
        </w:rPr>
      </w:pPr>
      <w:r w:rsidRPr="002A570C">
        <w:rPr>
          <w:rFonts w:ascii="Times New Roman" w:hAnsi="Times New Roman" w:cs="Times New Roman"/>
          <w:sz w:val="24"/>
          <w:szCs w:val="24"/>
        </w:rPr>
        <w:t>(указать причину отказа в соответствии с действующим законодательством)</w:t>
      </w:r>
    </w:p>
    <w:p w:rsidR="000B1BD4" w:rsidRPr="002A570C" w:rsidRDefault="002C5723" w:rsidP="000B1BD4">
      <w:pPr>
        <w:tabs>
          <w:tab w:val="center" w:pos="5160"/>
          <w:tab w:val="left" w:pos="7100"/>
        </w:tabs>
        <w:spacing w:after="0" w:line="240" w:lineRule="auto"/>
        <w:jc w:val="both"/>
        <w:rPr>
          <w:rFonts w:ascii="Times New Roman" w:hAnsi="Times New Roman"/>
          <w:sz w:val="24"/>
          <w:szCs w:val="24"/>
        </w:rPr>
      </w:pPr>
      <w:r w:rsidRPr="002A570C">
        <w:rPr>
          <w:rFonts w:ascii="Times New Roman" w:hAnsi="Times New Roman"/>
          <w:sz w:val="24"/>
          <w:szCs w:val="24"/>
        </w:rPr>
        <w:t xml:space="preserve">Должность уполномоченного сотрудника </w:t>
      </w:r>
      <w:r w:rsidR="000B1BD4" w:rsidRPr="002A570C">
        <w:rPr>
          <w:rFonts w:ascii="Times New Roman" w:hAnsi="Times New Roman"/>
          <w:sz w:val="24"/>
          <w:szCs w:val="24"/>
        </w:rPr>
        <w:t xml:space="preserve">органа, осуществляющего выдачу решения на </w:t>
      </w:r>
      <w:r w:rsidR="000B1BD4" w:rsidRPr="002A570C">
        <w:rPr>
          <w:rFonts w:ascii="Times New Roman" w:hAnsi="Times New Roman"/>
          <w:bCs/>
          <w:sz w:val="24"/>
          <w:szCs w:val="24"/>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B1BD4" w:rsidRDefault="000B1BD4" w:rsidP="00561BBE">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_________ ____________________</w:t>
      </w:r>
    </w:p>
    <w:p w:rsidR="000E117E" w:rsidRPr="002A570C" w:rsidRDefault="002C5723" w:rsidP="00561BBE">
      <w:pPr>
        <w:tabs>
          <w:tab w:val="center" w:pos="5160"/>
          <w:tab w:val="left" w:pos="7100"/>
        </w:tabs>
        <w:spacing w:after="0" w:line="240" w:lineRule="auto"/>
        <w:jc w:val="both"/>
        <w:rPr>
          <w:rFonts w:ascii="Times New Roman" w:hAnsi="Times New Roman"/>
          <w:sz w:val="24"/>
          <w:szCs w:val="24"/>
        </w:rPr>
      </w:pPr>
      <w:r w:rsidRPr="002A570C">
        <w:rPr>
          <w:rFonts w:ascii="Times New Roman" w:hAnsi="Times New Roman"/>
          <w:sz w:val="24"/>
          <w:szCs w:val="24"/>
        </w:rPr>
        <w:t>(подпись)</w:t>
      </w:r>
      <w:r w:rsidR="000B1BD4">
        <w:rPr>
          <w:rFonts w:ascii="Times New Roman" w:hAnsi="Times New Roman"/>
          <w:sz w:val="24"/>
          <w:szCs w:val="24"/>
        </w:rPr>
        <w:t xml:space="preserve"> </w:t>
      </w:r>
      <w:r w:rsidRPr="002A570C">
        <w:rPr>
          <w:rFonts w:ascii="Times New Roman" w:hAnsi="Times New Roman"/>
          <w:sz w:val="24"/>
          <w:szCs w:val="24"/>
        </w:rPr>
        <w:t>(расшифровка подписи)</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Отказ получил,</w:t>
      </w:r>
      <w:r w:rsidR="000B1BD4">
        <w:rPr>
          <w:rFonts w:ascii="Times New Roman" w:hAnsi="Times New Roman"/>
          <w:sz w:val="24"/>
          <w:szCs w:val="24"/>
        </w:rPr>
        <w:t xml:space="preserve"> </w:t>
      </w:r>
      <w:r w:rsidRPr="002A570C">
        <w:rPr>
          <w:rFonts w:ascii="Times New Roman" w:hAnsi="Times New Roman"/>
          <w:sz w:val="24"/>
          <w:szCs w:val="24"/>
        </w:rPr>
        <w:t xml:space="preserve">приложенные к заявлению о выдаче решения на </w:t>
      </w:r>
      <w:r w:rsidRPr="002A570C">
        <w:rPr>
          <w:rFonts w:ascii="Times New Roman" w:hAnsi="Times New Roman"/>
          <w:bCs/>
          <w:sz w:val="24"/>
          <w:szCs w:val="24"/>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A570C">
        <w:rPr>
          <w:rFonts w:ascii="Times New Roman" w:hAnsi="Times New Roman"/>
          <w:sz w:val="24"/>
          <w:szCs w:val="24"/>
        </w:rPr>
        <w:t>оригиналы документов возвращены:</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«_________» ________________ 20____г.</w:t>
      </w:r>
    </w:p>
    <w:p w:rsidR="000E117E" w:rsidRPr="002A570C" w:rsidRDefault="002C5723" w:rsidP="00561BBE">
      <w:pPr>
        <w:pStyle w:val="ConsPlusNonformat1"/>
        <w:jc w:val="both"/>
        <w:rPr>
          <w:rFonts w:ascii="Times New Roman" w:hAnsi="Times New Roman" w:cs="Times New Roman"/>
          <w:sz w:val="24"/>
          <w:szCs w:val="24"/>
        </w:rPr>
      </w:pPr>
      <w:r w:rsidRPr="002A570C">
        <w:rPr>
          <w:rFonts w:ascii="Times New Roman" w:hAnsi="Times New Roman" w:cs="Times New Roman"/>
          <w:sz w:val="24"/>
          <w:szCs w:val="24"/>
        </w:rPr>
        <w:t>_________</w:t>
      </w:r>
      <w:r w:rsidR="000B1BD4">
        <w:rPr>
          <w:rFonts w:ascii="Times New Roman" w:hAnsi="Times New Roman" w:cs="Times New Roman"/>
          <w:sz w:val="24"/>
          <w:szCs w:val="24"/>
        </w:rPr>
        <w:t xml:space="preserve"> </w:t>
      </w:r>
      <w:r w:rsidRPr="002A570C">
        <w:rPr>
          <w:rFonts w:ascii="Times New Roman" w:hAnsi="Times New Roman" w:cs="Times New Roman"/>
          <w:sz w:val="24"/>
          <w:szCs w:val="24"/>
        </w:rPr>
        <w:t>________</w:t>
      </w:r>
      <w:r w:rsidR="000B1BD4">
        <w:rPr>
          <w:rFonts w:ascii="Times New Roman" w:hAnsi="Times New Roman" w:cs="Times New Roman"/>
          <w:sz w:val="24"/>
          <w:szCs w:val="24"/>
        </w:rPr>
        <w:t>____________</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(подпись) (расшифровка подписи)</w:t>
      </w:r>
    </w:p>
    <w:p w:rsidR="000B1BD4"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Исполнитель:</w:t>
      </w:r>
      <w:r w:rsidR="000B1BD4">
        <w:rPr>
          <w:rFonts w:ascii="Times New Roman" w:hAnsi="Times New Roman"/>
          <w:sz w:val="24"/>
          <w:szCs w:val="24"/>
        </w:rPr>
        <w:t xml:space="preserve"> </w:t>
      </w:r>
    </w:p>
    <w:p w:rsidR="000B1BD4" w:rsidRDefault="002C5723" w:rsidP="00561BBE">
      <w:pPr>
        <w:spacing w:after="0" w:line="240" w:lineRule="auto"/>
        <w:jc w:val="both"/>
        <w:rPr>
          <w:rFonts w:ascii="Times New Roman" w:hAnsi="Times New Roman"/>
          <w:sz w:val="24"/>
          <w:szCs w:val="24"/>
        </w:rPr>
        <w:sectPr w:rsidR="000B1BD4" w:rsidSect="00561BBE">
          <w:pgSz w:w="11906" w:h="16838"/>
          <w:pgMar w:top="1134" w:right="851" w:bottom="1134" w:left="1418" w:header="708" w:footer="708" w:gutter="0"/>
          <w:cols w:space="708"/>
          <w:docGrid w:linePitch="299"/>
        </w:sectPr>
      </w:pPr>
      <w:r w:rsidRPr="002A570C">
        <w:rPr>
          <w:rFonts w:ascii="Times New Roman" w:hAnsi="Times New Roman"/>
          <w:sz w:val="24"/>
          <w:szCs w:val="24"/>
        </w:rPr>
        <w:t>Телефон:</w:t>
      </w:r>
    </w:p>
    <w:p w:rsidR="000E117E" w:rsidRPr="002A570C" w:rsidRDefault="002C5723" w:rsidP="000B1BD4">
      <w:pPr>
        <w:spacing w:after="0" w:line="240" w:lineRule="auto"/>
        <w:jc w:val="right"/>
        <w:rPr>
          <w:rFonts w:ascii="Times New Roman" w:hAnsi="Times New Roman"/>
          <w:sz w:val="24"/>
          <w:szCs w:val="24"/>
        </w:rPr>
      </w:pPr>
      <w:r w:rsidRPr="002A570C">
        <w:rPr>
          <w:rFonts w:ascii="Times New Roman" w:hAnsi="Times New Roman"/>
          <w:sz w:val="24"/>
          <w:szCs w:val="24"/>
        </w:rPr>
        <w:lastRenderedPageBreak/>
        <w:t>Приложение №3</w:t>
      </w:r>
    </w:p>
    <w:p w:rsidR="000E117E" w:rsidRPr="002A570C" w:rsidRDefault="002C5723" w:rsidP="000B1BD4">
      <w:pPr>
        <w:pStyle w:val="ConsPlusNormal1"/>
        <w:tabs>
          <w:tab w:val="left" w:pos="5812"/>
        </w:tabs>
        <w:jc w:val="right"/>
        <w:rPr>
          <w:rFonts w:ascii="Times New Roman" w:hAnsi="Times New Roman"/>
          <w:szCs w:val="24"/>
        </w:rPr>
      </w:pPr>
      <w:r w:rsidRPr="002A570C">
        <w:rPr>
          <w:rFonts w:ascii="Times New Roman" w:hAnsi="Times New Roman"/>
          <w:szCs w:val="24"/>
        </w:rPr>
        <w:t>к административному регламенту</w:t>
      </w:r>
    </w:p>
    <w:p w:rsidR="000E117E" w:rsidRPr="002A570C" w:rsidRDefault="002C5723" w:rsidP="000B1BD4">
      <w:pPr>
        <w:pStyle w:val="ConsPlusNormal1"/>
        <w:tabs>
          <w:tab w:val="left" w:pos="5812"/>
        </w:tabs>
        <w:jc w:val="right"/>
        <w:rPr>
          <w:rFonts w:ascii="Times New Roman" w:hAnsi="Times New Roman"/>
          <w:szCs w:val="24"/>
        </w:rPr>
      </w:pPr>
      <w:r w:rsidRPr="002A570C">
        <w:rPr>
          <w:rFonts w:ascii="Times New Roman" w:hAnsi="Times New Roman"/>
          <w:szCs w:val="24"/>
        </w:rPr>
        <w:t>предоставления муниципальной услуги</w:t>
      </w:r>
    </w:p>
    <w:p w:rsidR="000E117E" w:rsidRPr="002A570C" w:rsidRDefault="002C5723" w:rsidP="000B1BD4">
      <w:pPr>
        <w:pStyle w:val="ConsPlusNormal1"/>
        <w:tabs>
          <w:tab w:val="left" w:pos="5812"/>
        </w:tabs>
        <w:jc w:val="right"/>
        <w:rPr>
          <w:rFonts w:ascii="Times New Roman" w:hAnsi="Times New Roman"/>
          <w:szCs w:val="24"/>
        </w:rPr>
      </w:pPr>
      <w:r w:rsidRPr="002A570C">
        <w:rPr>
          <w:rFonts w:ascii="Times New Roman" w:hAnsi="Times New Roman"/>
          <w:szCs w:val="24"/>
        </w:rPr>
        <w:t>«</w:t>
      </w:r>
      <w:r w:rsidR="00154F7D" w:rsidRPr="002A570C">
        <w:rPr>
          <w:rFonts w:ascii="Times New Roman" w:hAnsi="Times New Roman"/>
          <w:szCs w:val="24"/>
        </w:rPr>
        <w:t>П</w:t>
      </w:r>
      <w:r w:rsidRPr="002A570C">
        <w:rPr>
          <w:rFonts w:ascii="Times New Roman" w:hAnsi="Times New Roman"/>
          <w:bCs/>
          <w:szCs w:val="24"/>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A570C">
        <w:rPr>
          <w:rFonts w:ascii="Times New Roman" w:hAnsi="Times New Roman"/>
          <w:szCs w:val="24"/>
        </w:rPr>
        <w:t>»</w:t>
      </w:r>
    </w:p>
    <w:p w:rsidR="000E117E" w:rsidRPr="002A570C" w:rsidRDefault="000E117E" w:rsidP="00561BBE">
      <w:pPr>
        <w:spacing w:after="0" w:line="240" w:lineRule="auto"/>
        <w:jc w:val="both"/>
        <w:rPr>
          <w:rFonts w:ascii="Times New Roman" w:hAnsi="Times New Roman"/>
          <w:sz w:val="24"/>
          <w:szCs w:val="24"/>
        </w:rPr>
      </w:pPr>
    </w:p>
    <w:p w:rsidR="000B1BD4" w:rsidRDefault="000B1BD4" w:rsidP="000B1BD4">
      <w:pPr>
        <w:pBdr>
          <w:bottom w:val="single" w:sz="4" w:space="1" w:color="auto"/>
        </w:pBdr>
        <w:spacing w:after="0" w:line="240" w:lineRule="auto"/>
        <w:jc w:val="center"/>
        <w:rPr>
          <w:rFonts w:ascii="Times New Roman" w:hAnsi="Times New Roman"/>
          <w:sz w:val="24"/>
          <w:szCs w:val="24"/>
        </w:rPr>
      </w:pPr>
    </w:p>
    <w:p w:rsidR="000E117E" w:rsidRPr="002A570C" w:rsidRDefault="000B1BD4" w:rsidP="000B1BD4">
      <w:pPr>
        <w:spacing w:after="0" w:line="240" w:lineRule="auto"/>
        <w:jc w:val="center"/>
        <w:rPr>
          <w:rFonts w:ascii="Times New Roman" w:hAnsi="Times New Roman"/>
          <w:sz w:val="24"/>
          <w:szCs w:val="24"/>
        </w:rPr>
      </w:pPr>
      <w:r w:rsidRPr="002A570C">
        <w:rPr>
          <w:rFonts w:ascii="Times New Roman" w:hAnsi="Times New Roman"/>
          <w:sz w:val="24"/>
          <w:szCs w:val="24"/>
        </w:rPr>
        <w:t xml:space="preserve"> </w:t>
      </w:r>
      <w:r w:rsidR="002C5723" w:rsidRPr="002A570C">
        <w:rPr>
          <w:rFonts w:ascii="Times New Roman" w:hAnsi="Times New Roman"/>
          <w:sz w:val="24"/>
          <w:szCs w:val="24"/>
        </w:rPr>
        <w:t>(полное наименование органа местного самоуправления)</w:t>
      </w:r>
    </w:p>
    <w:p w:rsidR="000E117E" w:rsidRPr="002A570C" w:rsidRDefault="00561BBE" w:rsidP="000B1BD4">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002C5723" w:rsidRPr="002A570C">
        <w:rPr>
          <w:rFonts w:ascii="Times New Roman" w:hAnsi="Times New Roman"/>
          <w:sz w:val="24"/>
          <w:szCs w:val="24"/>
        </w:rPr>
        <w:t xml:space="preserve">от </w:t>
      </w:r>
    </w:p>
    <w:p w:rsidR="000E117E"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(Ф.И.О. (при наличии) гражданина полностью, Ф.И.О. (при наличии)</w:t>
      </w:r>
      <w:r w:rsidR="00561BBE">
        <w:rPr>
          <w:rFonts w:ascii="Times New Roman" w:hAnsi="Times New Roman"/>
          <w:sz w:val="24"/>
          <w:szCs w:val="24"/>
        </w:rPr>
        <w:t xml:space="preserve"> </w:t>
      </w:r>
      <w:r w:rsidRPr="002A570C">
        <w:rPr>
          <w:rFonts w:ascii="Times New Roman" w:hAnsi="Times New Roman"/>
          <w:sz w:val="24"/>
          <w:szCs w:val="24"/>
        </w:rPr>
        <w:t>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sidRPr="002A570C">
        <w:rPr>
          <w:rFonts w:ascii="Times New Roman" w:hAnsi="Times New Roman"/>
          <w:sz w:val="24"/>
          <w:szCs w:val="24"/>
        </w:rPr>
        <w:t>)и</w:t>
      </w:r>
      <w:proofErr w:type="gramEnd"/>
      <w:r w:rsidRPr="002A570C">
        <w:rPr>
          <w:rFonts w:ascii="Times New Roman" w:hAnsi="Times New Roman"/>
          <w:sz w:val="24"/>
          <w:szCs w:val="24"/>
        </w:rPr>
        <w:t xml:space="preserve"> полное наименование)</w:t>
      </w:r>
    </w:p>
    <w:p w:rsidR="000E117E" w:rsidRPr="002A570C" w:rsidRDefault="00561BBE" w:rsidP="000B1BD4">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0E117E"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(адрес проживания гражданина, местонахождение ИП, ЮЛ)</w:t>
      </w:r>
    </w:p>
    <w:p w:rsidR="000E117E" w:rsidRPr="002A570C" w:rsidRDefault="00561BBE" w:rsidP="000B1BD4">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0E117E"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 xml:space="preserve">(контактный телефон, адрес </w:t>
      </w:r>
      <w:proofErr w:type="spellStart"/>
      <w:r w:rsidRPr="002A570C">
        <w:rPr>
          <w:rFonts w:ascii="Times New Roman" w:hAnsi="Times New Roman"/>
          <w:sz w:val="24"/>
          <w:szCs w:val="24"/>
        </w:rPr>
        <w:t>эл</w:t>
      </w:r>
      <w:proofErr w:type="spellEnd"/>
      <w:r w:rsidRPr="002A570C">
        <w:rPr>
          <w:rFonts w:ascii="Times New Roman" w:hAnsi="Times New Roman"/>
          <w:sz w:val="24"/>
          <w:szCs w:val="24"/>
        </w:rPr>
        <w:t>. почты, почтовый адрес)</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Заявление</w:t>
      </w:r>
    </w:p>
    <w:p w:rsidR="000E117E"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об исправлении ошибок и опечаток в документах, выданных</w:t>
      </w:r>
    </w:p>
    <w:p w:rsidR="000E117E" w:rsidRPr="002A570C" w:rsidRDefault="002C5723" w:rsidP="000B1BD4">
      <w:pPr>
        <w:spacing w:after="0" w:line="240" w:lineRule="auto"/>
        <w:jc w:val="center"/>
        <w:rPr>
          <w:rFonts w:ascii="Times New Roman" w:hAnsi="Times New Roman"/>
          <w:sz w:val="24"/>
          <w:szCs w:val="24"/>
        </w:rPr>
      </w:pPr>
      <w:r w:rsidRPr="002A570C">
        <w:rPr>
          <w:rFonts w:ascii="Times New Roman" w:hAnsi="Times New Roman"/>
          <w:sz w:val="24"/>
          <w:szCs w:val="24"/>
        </w:rPr>
        <w:t>в результате предоставления муниципальной услуги</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 xml:space="preserve">Прошу исправить ошибку (опечатку) </w:t>
      </w:r>
      <w:proofErr w:type="gramStart"/>
      <w:r w:rsidRPr="002A570C">
        <w:rPr>
          <w:rFonts w:ascii="Times New Roman" w:hAnsi="Times New Roman"/>
          <w:sz w:val="24"/>
          <w:szCs w:val="24"/>
        </w:rPr>
        <w:t>в</w:t>
      </w:r>
      <w:proofErr w:type="gramEnd"/>
      <w:r w:rsidRPr="002A570C">
        <w:rPr>
          <w:rFonts w:ascii="Times New Roman" w:hAnsi="Times New Roman"/>
          <w:sz w:val="24"/>
          <w:szCs w:val="24"/>
        </w:rPr>
        <w:t xml:space="preserve"> __________________________________________,</w:t>
      </w:r>
    </w:p>
    <w:p w:rsidR="000E117E" w:rsidRPr="002A570C" w:rsidRDefault="00561BBE" w:rsidP="00561BBE">
      <w:pPr>
        <w:spacing w:after="0" w:line="240" w:lineRule="auto"/>
        <w:jc w:val="both"/>
        <w:rPr>
          <w:rFonts w:ascii="Times New Roman" w:hAnsi="Times New Roman"/>
          <w:sz w:val="24"/>
          <w:szCs w:val="24"/>
        </w:rPr>
      </w:pPr>
      <w:r>
        <w:rPr>
          <w:rFonts w:ascii="Times New Roman" w:hAnsi="Times New Roman"/>
          <w:sz w:val="24"/>
          <w:szCs w:val="24"/>
        </w:rPr>
        <w:t xml:space="preserve"> </w:t>
      </w:r>
      <w:r w:rsidR="002C5723" w:rsidRPr="002A570C">
        <w:rPr>
          <w:rFonts w:ascii="Times New Roman" w:hAnsi="Times New Roman"/>
          <w:sz w:val="24"/>
          <w:szCs w:val="24"/>
        </w:rPr>
        <w:t xml:space="preserve">(реквизиты документа, заявленного к исправлению) </w:t>
      </w:r>
    </w:p>
    <w:p w:rsidR="000E117E" w:rsidRPr="002A570C" w:rsidRDefault="00561BBE" w:rsidP="00561BBE">
      <w:pPr>
        <w:spacing w:after="0" w:line="240" w:lineRule="auto"/>
        <w:jc w:val="both"/>
        <w:rPr>
          <w:rFonts w:ascii="Times New Roman" w:hAnsi="Times New Roman"/>
          <w:sz w:val="24"/>
          <w:szCs w:val="24"/>
        </w:rPr>
      </w:pPr>
      <w:r>
        <w:rPr>
          <w:rFonts w:ascii="Times New Roman" w:hAnsi="Times New Roman"/>
          <w:sz w:val="24"/>
          <w:szCs w:val="24"/>
        </w:rPr>
        <w:t xml:space="preserve"> </w:t>
      </w:r>
      <w:r w:rsidR="002C5723" w:rsidRPr="002A570C">
        <w:rPr>
          <w:rFonts w:ascii="Times New Roman" w:hAnsi="Times New Roman"/>
          <w:sz w:val="24"/>
          <w:szCs w:val="24"/>
        </w:rPr>
        <w:t>ошибочно указанную информацию</w:t>
      </w:r>
      <w:r>
        <w:rPr>
          <w:rFonts w:ascii="Times New Roman" w:hAnsi="Times New Roman"/>
          <w:sz w:val="24"/>
          <w:szCs w:val="24"/>
        </w:rPr>
        <w:t xml:space="preserve"> </w:t>
      </w:r>
      <w:r w:rsidR="002C5723" w:rsidRPr="002A570C">
        <w:rPr>
          <w:rFonts w:ascii="Times New Roman" w:hAnsi="Times New Roman"/>
          <w:sz w:val="24"/>
          <w:szCs w:val="24"/>
        </w:rPr>
        <w:t xml:space="preserve">заменить </w:t>
      </w:r>
      <w:proofErr w:type="gramStart"/>
      <w:r w:rsidR="002C5723" w:rsidRPr="002A570C">
        <w:rPr>
          <w:rFonts w:ascii="Times New Roman" w:hAnsi="Times New Roman"/>
          <w:sz w:val="24"/>
          <w:szCs w:val="24"/>
        </w:rPr>
        <w:t>на</w:t>
      </w:r>
      <w:proofErr w:type="gramEnd"/>
      <w:r w:rsidR="002C5723" w:rsidRPr="002A570C">
        <w:rPr>
          <w:rFonts w:ascii="Times New Roman" w:hAnsi="Times New Roman"/>
          <w:sz w:val="24"/>
          <w:szCs w:val="24"/>
        </w:rPr>
        <w:t xml:space="preserve"> __________________________________</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Основание для исправления ошибки (опечатки): ___________________________________</w:t>
      </w:r>
    </w:p>
    <w:p w:rsidR="000E117E" w:rsidRPr="002A570C" w:rsidRDefault="00561BBE" w:rsidP="00561BBE">
      <w:pPr>
        <w:spacing w:after="0" w:line="240" w:lineRule="auto"/>
        <w:jc w:val="both"/>
        <w:rPr>
          <w:rFonts w:ascii="Times New Roman" w:hAnsi="Times New Roman"/>
          <w:sz w:val="24"/>
          <w:szCs w:val="24"/>
        </w:rPr>
      </w:pPr>
      <w:r>
        <w:rPr>
          <w:rFonts w:ascii="Times New Roman" w:hAnsi="Times New Roman"/>
          <w:sz w:val="24"/>
          <w:szCs w:val="24"/>
        </w:rPr>
        <w:t xml:space="preserve"> </w:t>
      </w:r>
      <w:r w:rsidR="002C5723" w:rsidRPr="002A570C">
        <w:rPr>
          <w:rFonts w:ascii="Times New Roman" w:hAnsi="Times New Roman"/>
          <w:sz w:val="24"/>
          <w:szCs w:val="24"/>
        </w:rPr>
        <w:t>(ссылка на документацию)</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К заявлению прилагаются следующие документы по описи:</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1.</w:t>
      </w:r>
      <w:r w:rsidR="00561BBE">
        <w:rPr>
          <w:rFonts w:ascii="Times New Roman" w:hAnsi="Times New Roman"/>
          <w:sz w:val="24"/>
          <w:szCs w:val="24"/>
        </w:rPr>
        <w:t xml:space="preserve"> </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2.</w:t>
      </w:r>
      <w:r w:rsidR="00561BBE">
        <w:rPr>
          <w:rFonts w:ascii="Times New Roman" w:hAnsi="Times New Roman"/>
          <w:sz w:val="24"/>
          <w:szCs w:val="24"/>
        </w:rPr>
        <w:t xml:space="preserve"> </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 xml:space="preserve">Должность </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руководителя организации</w:t>
      </w:r>
      <w:r w:rsidRPr="002A570C">
        <w:rPr>
          <w:rFonts w:ascii="Times New Roman" w:hAnsi="Times New Roman"/>
          <w:sz w:val="24"/>
          <w:szCs w:val="24"/>
        </w:rPr>
        <w:tab/>
        <w:t xml:space="preserve"> ________ _________________________________________________</w:t>
      </w:r>
    </w:p>
    <w:p w:rsidR="000E117E" w:rsidRPr="002A570C" w:rsidRDefault="00561BBE" w:rsidP="00561BBE">
      <w:pPr>
        <w:spacing w:after="0" w:line="240" w:lineRule="auto"/>
        <w:jc w:val="both"/>
        <w:rPr>
          <w:rFonts w:ascii="Times New Roman" w:hAnsi="Times New Roman"/>
          <w:sz w:val="24"/>
          <w:szCs w:val="24"/>
        </w:rPr>
      </w:pPr>
      <w:r>
        <w:rPr>
          <w:rFonts w:ascii="Times New Roman" w:hAnsi="Times New Roman"/>
          <w:sz w:val="24"/>
          <w:szCs w:val="24"/>
        </w:rPr>
        <w:t xml:space="preserve"> </w:t>
      </w:r>
      <w:r w:rsidR="002C5723" w:rsidRPr="002A570C">
        <w:rPr>
          <w:rFonts w:ascii="Times New Roman" w:hAnsi="Times New Roman"/>
          <w:sz w:val="24"/>
          <w:szCs w:val="24"/>
        </w:rPr>
        <w:t>(для юридического лица) (подпись) (расшифровка подписи)</w:t>
      </w:r>
    </w:p>
    <w:p w:rsidR="000E117E" w:rsidRPr="002A570C" w:rsidRDefault="000E117E" w:rsidP="00561BBE">
      <w:pPr>
        <w:spacing w:after="0" w:line="240" w:lineRule="auto"/>
        <w:jc w:val="both"/>
        <w:rPr>
          <w:rFonts w:ascii="Times New Roman" w:hAnsi="Times New Roman"/>
          <w:sz w:val="24"/>
          <w:szCs w:val="24"/>
        </w:rPr>
      </w:pP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ФИО исполнителя ______________</w:t>
      </w:r>
    </w:p>
    <w:p w:rsidR="000E117E" w:rsidRPr="002A570C" w:rsidRDefault="002C5723" w:rsidP="00561BBE">
      <w:pPr>
        <w:spacing w:after="0" w:line="240" w:lineRule="auto"/>
        <w:jc w:val="both"/>
        <w:rPr>
          <w:rFonts w:ascii="Times New Roman" w:hAnsi="Times New Roman"/>
          <w:sz w:val="24"/>
          <w:szCs w:val="24"/>
        </w:rPr>
      </w:pPr>
      <w:r w:rsidRPr="002A570C">
        <w:rPr>
          <w:rFonts w:ascii="Times New Roman" w:hAnsi="Times New Roman"/>
          <w:sz w:val="24"/>
          <w:szCs w:val="24"/>
        </w:rPr>
        <w:t>Телефон ______________________</w:t>
      </w:r>
    </w:p>
    <w:sectPr w:rsidR="000E117E" w:rsidRPr="002A570C" w:rsidSect="00561BBE">
      <w:pgSz w:w="11906" w:h="16838"/>
      <w:pgMar w:top="1134" w:right="851" w:bottom="1134" w:left="1418"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7FE9"/>
    <w:rsid w:val="00004452"/>
    <w:rsid w:val="00004866"/>
    <w:rsid w:val="00010F41"/>
    <w:rsid w:val="00014A71"/>
    <w:rsid w:val="00016C7E"/>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1BD4"/>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4F7D"/>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42E2"/>
    <w:rsid w:val="00216024"/>
    <w:rsid w:val="002248D0"/>
    <w:rsid w:val="00225300"/>
    <w:rsid w:val="00240376"/>
    <w:rsid w:val="002415A1"/>
    <w:rsid w:val="00246BF7"/>
    <w:rsid w:val="00250208"/>
    <w:rsid w:val="0025036A"/>
    <w:rsid w:val="00256A32"/>
    <w:rsid w:val="00261FEC"/>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570C"/>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00AB9"/>
    <w:rsid w:val="0032384A"/>
    <w:rsid w:val="00333635"/>
    <w:rsid w:val="00335BFD"/>
    <w:rsid w:val="003360DE"/>
    <w:rsid w:val="00342B86"/>
    <w:rsid w:val="003431B1"/>
    <w:rsid w:val="003446B7"/>
    <w:rsid w:val="003477F4"/>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5687B"/>
    <w:rsid w:val="00561BBE"/>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775F"/>
    <w:rsid w:val="005F7BE4"/>
    <w:rsid w:val="00616D97"/>
    <w:rsid w:val="00637B44"/>
    <w:rsid w:val="0064067E"/>
    <w:rsid w:val="00640B82"/>
    <w:rsid w:val="00643707"/>
    <w:rsid w:val="0064397F"/>
    <w:rsid w:val="0064504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0C67"/>
    <w:rsid w:val="00703364"/>
    <w:rsid w:val="00704AA8"/>
    <w:rsid w:val="00706CB5"/>
    <w:rsid w:val="00712F3A"/>
    <w:rsid w:val="007146A6"/>
    <w:rsid w:val="00715FB3"/>
    <w:rsid w:val="00720211"/>
    <w:rsid w:val="00725CAE"/>
    <w:rsid w:val="00725CD8"/>
    <w:rsid w:val="007328B4"/>
    <w:rsid w:val="00733D54"/>
    <w:rsid w:val="00735651"/>
    <w:rsid w:val="007361AB"/>
    <w:rsid w:val="00736244"/>
    <w:rsid w:val="007367D3"/>
    <w:rsid w:val="007371F1"/>
    <w:rsid w:val="00741F8F"/>
    <w:rsid w:val="007468F6"/>
    <w:rsid w:val="00750B84"/>
    <w:rsid w:val="007513B6"/>
    <w:rsid w:val="007613F2"/>
    <w:rsid w:val="00762347"/>
    <w:rsid w:val="00766CCC"/>
    <w:rsid w:val="00770E58"/>
    <w:rsid w:val="007721F5"/>
    <w:rsid w:val="00782758"/>
    <w:rsid w:val="007832DF"/>
    <w:rsid w:val="0078429B"/>
    <w:rsid w:val="007A00F7"/>
    <w:rsid w:val="007A115C"/>
    <w:rsid w:val="007A6C54"/>
    <w:rsid w:val="007B5BDC"/>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4422"/>
    <w:rsid w:val="00865BB9"/>
    <w:rsid w:val="00870F34"/>
    <w:rsid w:val="00871A61"/>
    <w:rsid w:val="00891EB5"/>
    <w:rsid w:val="00893706"/>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18D"/>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06B6"/>
    <w:rsid w:val="00AF40BF"/>
    <w:rsid w:val="00B008D5"/>
    <w:rsid w:val="00B05EE9"/>
    <w:rsid w:val="00B0660E"/>
    <w:rsid w:val="00B06A25"/>
    <w:rsid w:val="00B06D7E"/>
    <w:rsid w:val="00B07772"/>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6451"/>
    <w:rsid w:val="00BF78A2"/>
    <w:rsid w:val="00C0427B"/>
    <w:rsid w:val="00C159C4"/>
    <w:rsid w:val="00C218E6"/>
    <w:rsid w:val="00C22115"/>
    <w:rsid w:val="00C31C0B"/>
    <w:rsid w:val="00C32909"/>
    <w:rsid w:val="00C34831"/>
    <w:rsid w:val="00C4063F"/>
    <w:rsid w:val="00C505A0"/>
    <w:rsid w:val="00C52215"/>
    <w:rsid w:val="00C550B8"/>
    <w:rsid w:val="00C64E80"/>
    <w:rsid w:val="00C662B8"/>
    <w:rsid w:val="00C678FC"/>
    <w:rsid w:val="00C774EB"/>
    <w:rsid w:val="00C77ED7"/>
    <w:rsid w:val="00C9196C"/>
    <w:rsid w:val="00C94E33"/>
    <w:rsid w:val="00C956EC"/>
    <w:rsid w:val="00CA4F0C"/>
    <w:rsid w:val="00CB0B44"/>
    <w:rsid w:val="00CB0C91"/>
    <w:rsid w:val="00CC7124"/>
    <w:rsid w:val="00CD565A"/>
    <w:rsid w:val="00CD7A5F"/>
    <w:rsid w:val="00CE0A30"/>
    <w:rsid w:val="00CE3D0F"/>
    <w:rsid w:val="00CE7EB1"/>
    <w:rsid w:val="00CF0D6E"/>
    <w:rsid w:val="00CF4D33"/>
    <w:rsid w:val="00CF6599"/>
    <w:rsid w:val="00D00783"/>
    <w:rsid w:val="00D02EF6"/>
    <w:rsid w:val="00D106FA"/>
    <w:rsid w:val="00D118AC"/>
    <w:rsid w:val="00D11AFF"/>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45A5"/>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A634E"/>
    <w:rsid w:val="00FB22D2"/>
    <w:rsid w:val="00FB33EF"/>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5687B"/>
    <w:rPr>
      <w:rFonts w:ascii="Calibri" w:eastAsia="Times New Roman" w:hAnsi="Calibri" w:cs="Times New Roman"/>
      <w:lang w:eastAsia="ru-RU"/>
    </w:rPr>
  </w:style>
  <w:style w:type="paragraph" w:styleId="1">
    <w:name w:val="heading 1"/>
    <w:basedOn w:val="a"/>
    <w:link w:val="10"/>
    <w:uiPriority w:val="9"/>
    <w:qFormat/>
    <w:rsid w:val="0055687B"/>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56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68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68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68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68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68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68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68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87B"/>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5687B"/>
    <w:rPr>
      <w:color w:val="0000FF" w:themeColor="hyperlink"/>
      <w:u w:val="single"/>
    </w:rPr>
  </w:style>
  <w:style w:type="character" w:customStyle="1" w:styleId="ConsPlusNormal0">
    <w:name w:val="ConsPlusNormal Знак"/>
    <w:link w:val="ConsPlusNormal"/>
    <w:uiPriority w:val="99"/>
    <w:rsid w:val="0055687B"/>
    <w:rPr>
      <w:rFonts w:ascii="Calibri" w:eastAsia="Times New Roman" w:hAnsi="Calibri" w:cs="Calibri"/>
      <w:szCs w:val="20"/>
      <w:lang w:eastAsia="ru-RU"/>
    </w:rPr>
  </w:style>
  <w:style w:type="paragraph" w:customStyle="1" w:styleId="ConsPlusTitle">
    <w:name w:val="ConsPlusTitle"/>
    <w:uiPriority w:val="99"/>
    <w:rsid w:val="0055687B"/>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55687B"/>
    <w:pPr>
      <w:ind w:left="720"/>
      <w:contextualSpacing/>
    </w:pPr>
  </w:style>
  <w:style w:type="paragraph" w:customStyle="1" w:styleId="ConsPlusNonformat">
    <w:name w:val="ConsPlusNonformat"/>
    <w:uiPriority w:val="99"/>
    <w:rsid w:val="0055687B"/>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5687B"/>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5687B"/>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5687B"/>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5687B"/>
  </w:style>
  <w:style w:type="character" w:styleId="a5">
    <w:name w:val="annotation reference"/>
    <w:basedOn w:val="a0"/>
    <w:uiPriority w:val="99"/>
    <w:semiHidden/>
    <w:unhideWhenUsed/>
    <w:rsid w:val="0055687B"/>
    <w:rPr>
      <w:sz w:val="16"/>
      <w:szCs w:val="16"/>
    </w:rPr>
  </w:style>
  <w:style w:type="paragraph" w:styleId="a6">
    <w:name w:val="annotation text"/>
    <w:basedOn w:val="a"/>
    <w:link w:val="a7"/>
    <w:uiPriority w:val="99"/>
    <w:semiHidden/>
    <w:unhideWhenUsed/>
    <w:rsid w:val="0055687B"/>
    <w:pPr>
      <w:spacing w:line="240" w:lineRule="auto"/>
    </w:pPr>
    <w:rPr>
      <w:sz w:val="20"/>
      <w:szCs w:val="20"/>
    </w:rPr>
  </w:style>
  <w:style w:type="character" w:customStyle="1" w:styleId="a7">
    <w:name w:val="Текст примечания Знак"/>
    <w:basedOn w:val="a0"/>
    <w:link w:val="a6"/>
    <w:uiPriority w:val="99"/>
    <w:semiHidden/>
    <w:rsid w:val="0055687B"/>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87B"/>
    <w:rPr>
      <w:b/>
      <w:bCs/>
    </w:rPr>
  </w:style>
  <w:style w:type="character" w:customStyle="1" w:styleId="a9">
    <w:name w:val="Тема примечания Знак"/>
    <w:basedOn w:val="a7"/>
    <w:link w:val="a8"/>
    <w:uiPriority w:val="99"/>
    <w:semiHidden/>
    <w:rsid w:val="0055687B"/>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8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87B"/>
    <w:rPr>
      <w:rFonts w:ascii="Tahoma" w:eastAsia="Times New Roman" w:hAnsi="Tahoma" w:cs="Tahoma"/>
      <w:sz w:val="16"/>
      <w:szCs w:val="16"/>
      <w:lang w:eastAsia="ru-RU"/>
    </w:rPr>
  </w:style>
  <w:style w:type="character" w:customStyle="1" w:styleId="10">
    <w:name w:val="Заголовок 1 Знак"/>
    <w:basedOn w:val="a0"/>
    <w:link w:val="1"/>
    <w:uiPriority w:val="9"/>
    <w:rsid w:val="0055687B"/>
    <w:rPr>
      <w:rFonts w:ascii="Times New Roman" w:eastAsia="Times New Roman" w:hAnsi="Times New Roman" w:cs="Times New Roman"/>
      <w:b/>
      <w:bCs/>
      <w:sz w:val="48"/>
      <w:szCs w:val="48"/>
      <w:lang w:eastAsia="ru-RU"/>
    </w:rPr>
  </w:style>
  <w:style w:type="character" w:customStyle="1" w:styleId="Hl">
    <w:name w:val="Hl"/>
    <w:basedOn w:val="a0"/>
    <w:uiPriority w:val="99"/>
    <w:rsid w:val="0055687B"/>
  </w:style>
  <w:style w:type="paragraph" w:customStyle="1" w:styleId="Style2">
    <w:name w:val="Style2"/>
    <w:basedOn w:val="a"/>
    <w:uiPriority w:val="99"/>
    <w:rsid w:val="0055687B"/>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55687B"/>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55687B"/>
    <w:rPr>
      <w:color w:val="605E5C"/>
      <w:shd w:val="clear" w:color="auto" w:fill="E1DFDD"/>
    </w:rPr>
  </w:style>
  <w:style w:type="paragraph" w:styleId="ac">
    <w:name w:val="No Spacing"/>
    <w:uiPriority w:val="1"/>
    <w:qFormat/>
    <w:rsid w:val="0055687B"/>
    <w:pPr>
      <w:spacing w:after="0" w:line="240" w:lineRule="auto"/>
    </w:pPr>
  </w:style>
  <w:style w:type="character" w:customStyle="1" w:styleId="Heading1Char">
    <w:name w:val="Heading 1 Char"/>
    <w:basedOn w:val="a0"/>
    <w:uiPriority w:val="9"/>
    <w:rsid w:val="005568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6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8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68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68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68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68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68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5687B"/>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55687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55687B"/>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5568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55687B"/>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55687B"/>
    <w:rPr>
      <w:i/>
      <w:iCs/>
      <w:color w:val="808080" w:themeColor="text1" w:themeTint="7F"/>
    </w:rPr>
  </w:style>
  <w:style w:type="character" w:styleId="af2">
    <w:name w:val="Emphasis"/>
    <w:basedOn w:val="a0"/>
    <w:uiPriority w:val="20"/>
    <w:qFormat/>
    <w:rsid w:val="0055687B"/>
    <w:rPr>
      <w:i/>
      <w:iCs/>
    </w:rPr>
  </w:style>
  <w:style w:type="character" w:styleId="af3">
    <w:name w:val="Intense Emphasis"/>
    <w:basedOn w:val="a0"/>
    <w:uiPriority w:val="21"/>
    <w:qFormat/>
    <w:rsid w:val="0055687B"/>
    <w:rPr>
      <w:b/>
      <w:bCs/>
      <w:i/>
      <w:iCs/>
      <w:color w:val="4F81BD" w:themeColor="accent1"/>
    </w:rPr>
  </w:style>
  <w:style w:type="character" w:styleId="af4">
    <w:name w:val="Strong"/>
    <w:basedOn w:val="a0"/>
    <w:uiPriority w:val="22"/>
    <w:qFormat/>
    <w:rsid w:val="0055687B"/>
    <w:rPr>
      <w:b/>
      <w:bCs/>
    </w:rPr>
  </w:style>
  <w:style w:type="paragraph" w:styleId="21">
    <w:name w:val="Quote"/>
    <w:basedOn w:val="a"/>
    <w:next w:val="a"/>
    <w:link w:val="22"/>
    <w:uiPriority w:val="29"/>
    <w:qFormat/>
    <w:rsid w:val="0055687B"/>
    <w:rPr>
      <w:i/>
      <w:iCs/>
      <w:color w:val="000000" w:themeColor="text1"/>
    </w:rPr>
  </w:style>
  <w:style w:type="character" w:customStyle="1" w:styleId="22">
    <w:name w:val="Цитата 2 Знак"/>
    <w:basedOn w:val="a0"/>
    <w:link w:val="21"/>
    <w:uiPriority w:val="29"/>
    <w:rsid w:val="0055687B"/>
    <w:rPr>
      <w:i/>
      <w:iCs/>
      <w:color w:val="000000" w:themeColor="text1"/>
    </w:rPr>
  </w:style>
  <w:style w:type="paragraph" w:styleId="af5">
    <w:name w:val="Intense Quote"/>
    <w:basedOn w:val="a"/>
    <w:next w:val="a"/>
    <w:link w:val="af6"/>
    <w:uiPriority w:val="30"/>
    <w:qFormat/>
    <w:rsid w:val="0055687B"/>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55687B"/>
    <w:rPr>
      <w:b/>
      <w:bCs/>
      <w:i/>
      <w:iCs/>
      <w:color w:val="4F81BD" w:themeColor="accent1"/>
    </w:rPr>
  </w:style>
  <w:style w:type="character" w:styleId="af7">
    <w:name w:val="Subtle Reference"/>
    <w:basedOn w:val="a0"/>
    <w:uiPriority w:val="31"/>
    <w:qFormat/>
    <w:rsid w:val="0055687B"/>
    <w:rPr>
      <w:smallCaps/>
      <w:color w:val="C0504D" w:themeColor="accent2"/>
      <w:u w:val="single"/>
    </w:rPr>
  </w:style>
  <w:style w:type="character" w:styleId="af8">
    <w:name w:val="Intense Reference"/>
    <w:basedOn w:val="a0"/>
    <w:uiPriority w:val="32"/>
    <w:qFormat/>
    <w:rsid w:val="0055687B"/>
    <w:rPr>
      <w:b/>
      <w:bCs/>
      <w:smallCaps/>
      <w:color w:val="C0504D" w:themeColor="accent2"/>
      <w:spacing w:val="5"/>
      <w:u w:val="single"/>
    </w:rPr>
  </w:style>
  <w:style w:type="character" w:styleId="af9">
    <w:name w:val="Book Title"/>
    <w:basedOn w:val="a0"/>
    <w:uiPriority w:val="33"/>
    <w:qFormat/>
    <w:rsid w:val="0055687B"/>
    <w:rPr>
      <w:b/>
      <w:bCs/>
      <w:smallCaps/>
      <w:spacing w:val="5"/>
    </w:rPr>
  </w:style>
  <w:style w:type="paragraph" w:styleId="afa">
    <w:name w:val="footnote text"/>
    <w:basedOn w:val="a"/>
    <w:link w:val="afb"/>
    <w:uiPriority w:val="99"/>
    <w:semiHidden/>
    <w:unhideWhenUsed/>
    <w:rsid w:val="0055687B"/>
    <w:pPr>
      <w:spacing w:after="0" w:line="240" w:lineRule="auto"/>
    </w:pPr>
    <w:rPr>
      <w:sz w:val="20"/>
      <w:szCs w:val="20"/>
    </w:rPr>
  </w:style>
  <w:style w:type="character" w:customStyle="1" w:styleId="afb">
    <w:name w:val="Текст сноски Знак"/>
    <w:basedOn w:val="a0"/>
    <w:link w:val="afa"/>
    <w:uiPriority w:val="99"/>
    <w:semiHidden/>
    <w:rsid w:val="0055687B"/>
    <w:rPr>
      <w:sz w:val="20"/>
      <w:szCs w:val="20"/>
    </w:rPr>
  </w:style>
  <w:style w:type="character" w:styleId="afc">
    <w:name w:val="footnote reference"/>
    <w:basedOn w:val="a0"/>
    <w:uiPriority w:val="99"/>
    <w:semiHidden/>
    <w:unhideWhenUsed/>
    <w:rsid w:val="0055687B"/>
    <w:rPr>
      <w:vertAlign w:val="superscript"/>
    </w:rPr>
  </w:style>
  <w:style w:type="paragraph" w:styleId="afd">
    <w:name w:val="endnote text"/>
    <w:basedOn w:val="a"/>
    <w:link w:val="afe"/>
    <w:uiPriority w:val="99"/>
    <w:semiHidden/>
    <w:unhideWhenUsed/>
    <w:rsid w:val="0055687B"/>
    <w:pPr>
      <w:spacing w:after="0" w:line="240" w:lineRule="auto"/>
    </w:pPr>
    <w:rPr>
      <w:sz w:val="20"/>
      <w:szCs w:val="20"/>
    </w:rPr>
  </w:style>
  <w:style w:type="character" w:customStyle="1" w:styleId="afe">
    <w:name w:val="Текст концевой сноски Знак"/>
    <w:basedOn w:val="a0"/>
    <w:link w:val="afd"/>
    <w:uiPriority w:val="99"/>
    <w:semiHidden/>
    <w:rsid w:val="0055687B"/>
    <w:rPr>
      <w:sz w:val="20"/>
      <w:szCs w:val="20"/>
    </w:rPr>
  </w:style>
  <w:style w:type="character" w:styleId="aff">
    <w:name w:val="endnote reference"/>
    <w:basedOn w:val="a0"/>
    <w:uiPriority w:val="99"/>
    <w:semiHidden/>
    <w:unhideWhenUsed/>
    <w:rsid w:val="0055687B"/>
    <w:rPr>
      <w:vertAlign w:val="superscript"/>
    </w:rPr>
  </w:style>
  <w:style w:type="paragraph" w:styleId="aff0">
    <w:name w:val="Plain Text"/>
    <w:basedOn w:val="a"/>
    <w:link w:val="aff1"/>
    <w:uiPriority w:val="99"/>
    <w:semiHidden/>
    <w:unhideWhenUsed/>
    <w:rsid w:val="0055687B"/>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55687B"/>
    <w:rPr>
      <w:rFonts w:ascii="Courier New" w:hAnsi="Courier New" w:cs="Courier New"/>
      <w:sz w:val="21"/>
      <w:szCs w:val="21"/>
    </w:rPr>
  </w:style>
  <w:style w:type="paragraph" w:styleId="aff2">
    <w:name w:val="header"/>
    <w:basedOn w:val="a"/>
    <w:link w:val="aff3"/>
    <w:uiPriority w:val="99"/>
    <w:unhideWhenUsed/>
    <w:rsid w:val="0055687B"/>
    <w:pPr>
      <w:spacing w:after="0" w:line="240" w:lineRule="auto"/>
    </w:pPr>
  </w:style>
  <w:style w:type="character" w:customStyle="1" w:styleId="aff3">
    <w:name w:val="Верхний колонтитул Знак"/>
    <w:basedOn w:val="a0"/>
    <w:link w:val="aff2"/>
    <w:uiPriority w:val="99"/>
    <w:rsid w:val="0055687B"/>
  </w:style>
  <w:style w:type="paragraph" w:styleId="aff4">
    <w:name w:val="footer"/>
    <w:basedOn w:val="a"/>
    <w:link w:val="aff5"/>
    <w:uiPriority w:val="99"/>
    <w:unhideWhenUsed/>
    <w:rsid w:val="0055687B"/>
    <w:pPr>
      <w:spacing w:after="0" w:line="240" w:lineRule="auto"/>
    </w:pPr>
  </w:style>
  <w:style w:type="character" w:customStyle="1" w:styleId="aff5">
    <w:name w:val="Нижний колонтитул Знак"/>
    <w:basedOn w:val="a0"/>
    <w:link w:val="aff4"/>
    <w:uiPriority w:val="99"/>
    <w:rsid w:val="00556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fc42.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DF52-D42A-4925-A0C1-F690519F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14158</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6</cp:revision>
  <cp:lastPrinted>2021-10-08T04:18:00Z</cp:lastPrinted>
  <dcterms:created xsi:type="dcterms:W3CDTF">2021-10-07T02:52:00Z</dcterms:created>
  <dcterms:modified xsi:type="dcterms:W3CDTF">2021-10-14T04:56:00Z</dcterms:modified>
</cp:coreProperties>
</file>