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10A9">
        <w:rPr>
          <w:rFonts w:ascii="Times New Roman" w:hAnsi="Times New Roman"/>
          <w:sz w:val="28"/>
          <w:szCs w:val="28"/>
        </w:rPr>
        <w:t>РОССИЙСКАЯ ФЕДЕРАЦИЯ</w:t>
      </w:r>
    </w:p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10A9">
        <w:rPr>
          <w:rFonts w:ascii="Times New Roman" w:hAnsi="Times New Roman"/>
          <w:sz w:val="28"/>
          <w:szCs w:val="28"/>
        </w:rPr>
        <w:t>КЕМЕРОВСКАЯ ОБЛАСТЬ</w:t>
      </w:r>
    </w:p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10A9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10A9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210A9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D35B2" w:rsidRPr="006210A9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6210A9" w:rsidRDefault="009140C5" w:rsidP="006210A9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10A9"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="00DD35B2" w:rsidRPr="006210A9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Pr="006210A9"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DD35B2" w:rsidRPr="008E35AA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8E35AA" w:rsidRDefault="00C37E3B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35AA">
        <w:rPr>
          <w:rFonts w:ascii="Times New Roman" w:hAnsi="Times New Roman"/>
          <w:sz w:val="28"/>
          <w:szCs w:val="28"/>
        </w:rPr>
        <w:t>от «</w:t>
      </w:r>
      <w:r w:rsidR="009140C5" w:rsidRPr="008E35AA">
        <w:rPr>
          <w:rFonts w:ascii="Times New Roman" w:hAnsi="Times New Roman"/>
          <w:sz w:val="28"/>
          <w:szCs w:val="28"/>
        </w:rPr>
        <w:t xml:space="preserve">    </w:t>
      </w:r>
      <w:r w:rsidR="00DD35B2" w:rsidRPr="008E35AA">
        <w:rPr>
          <w:rFonts w:ascii="Times New Roman" w:hAnsi="Times New Roman"/>
          <w:sz w:val="28"/>
          <w:szCs w:val="28"/>
        </w:rPr>
        <w:t xml:space="preserve">» </w:t>
      </w:r>
      <w:r w:rsidR="009140C5" w:rsidRPr="008E35AA">
        <w:rPr>
          <w:rFonts w:ascii="Times New Roman" w:hAnsi="Times New Roman"/>
          <w:sz w:val="28"/>
          <w:szCs w:val="28"/>
        </w:rPr>
        <w:t xml:space="preserve">          20    </w:t>
      </w:r>
      <w:r w:rsidR="00DD35B2" w:rsidRPr="008E35AA">
        <w:rPr>
          <w:rFonts w:ascii="Times New Roman" w:hAnsi="Times New Roman"/>
          <w:sz w:val="28"/>
          <w:szCs w:val="28"/>
        </w:rPr>
        <w:t xml:space="preserve">г. № </w:t>
      </w:r>
      <w:r w:rsidR="009140C5" w:rsidRPr="008E35AA">
        <w:rPr>
          <w:rFonts w:ascii="Times New Roman" w:hAnsi="Times New Roman"/>
          <w:sz w:val="28"/>
          <w:szCs w:val="28"/>
        </w:rPr>
        <w:t xml:space="preserve">     </w:t>
      </w:r>
      <w:r w:rsidRPr="008E35AA">
        <w:rPr>
          <w:rFonts w:ascii="Times New Roman" w:hAnsi="Times New Roman"/>
          <w:sz w:val="28"/>
          <w:szCs w:val="28"/>
        </w:rPr>
        <w:t>-</w:t>
      </w:r>
      <w:r w:rsidR="00DD35B2" w:rsidRPr="008E35AA">
        <w:rPr>
          <w:rFonts w:ascii="Times New Roman" w:hAnsi="Times New Roman"/>
          <w:sz w:val="28"/>
          <w:szCs w:val="28"/>
        </w:rPr>
        <w:t>п</w:t>
      </w:r>
    </w:p>
    <w:p w:rsidR="00DD35B2" w:rsidRPr="008E35AA" w:rsidRDefault="00DD35B2" w:rsidP="006210A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35AA">
        <w:rPr>
          <w:rFonts w:ascii="Times New Roman" w:hAnsi="Times New Roman"/>
          <w:sz w:val="28"/>
          <w:szCs w:val="28"/>
        </w:rPr>
        <w:t>пгт.Каз</w:t>
      </w:r>
    </w:p>
    <w:p w:rsidR="007861B5" w:rsidRPr="008E35AA" w:rsidRDefault="007861B5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03" w:rsidRPr="008E35AA" w:rsidRDefault="00101720" w:rsidP="006210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861B5" w:rsidRPr="008E35AA">
        <w:rPr>
          <w:rFonts w:ascii="Times New Roman" w:hAnsi="Times New Roman" w:cs="Times New Roman"/>
          <w:sz w:val="28"/>
          <w:szCs w:val="28"/>
        </w:rPr>
        <w:t>К</w:t>
      </w:r>
      <w:r w:rsidR="002378E3" w:rsidRPr="008E35AA">
        <w:rPr>
          <w:rFonts w:ascii="Times New Roman" w:hAnsi="Times New Roman" w:cs="Times New Roman"/>
          <w:sz w:val="28"/>
          <w:szCs w:val="28"/>
        </w:rPr>
        <w:t>азского городского поселения №</w:t>
      </w:r>
      <w:r w:rsidR="00807B03" w:rsidRPr="008E35AA">
        <w:rPr>
          <w:rFonts w:ascii="Times New Roman" w:hAnsi="Times New Roman" w:cs="Times New Roman"/>
          <w:sz w:val="28"/>
          <w:szCs w:val="28"/>
        </w:rPr>
        <w:t>35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-п от </w:t>
      </w:r>
      <w:r w:rsidR="00807B03" w:rsidRPr="008E35AA">
        <w:rPr>
          <w:rFonts w:ascii="Times New Roman" w:hAnsi="Times New Roman" w:cs="Times New Roman"/>
          <w:sz w:val="28"/>
          <w:szCs w:val="28"/>
        </w:rPr>
        <w:t>23.05.2015</w:t>
      </w:r>
      <w:r w:rsidR="00DD35B2" w:rsidRPr="008E35AA">
        <w:rPr>
          <w:rFonts w:ascii="Times New Roman" w:hAnsi="Times New Roman" w:cs="Times New Roman"/>
          <w:sz w:val="28"/>
          <w:szCs w:val="28"/>
        </w:rPr>
        <w:t>г. «</w:t>
      </w:r>
      <w:r w:rsidR="00A230DB" w:rsidRPr="008E35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807B03" w:rsidRPr="008E35AA">
        <w:rPr>
          <w:rFonts w:ascii="Times New Roman" w:hAnsi="Times New Roman" w:cs="Times New Roman"/>
          <w:sz w:val="28"/>
          <w:szCs w:val="28"/>
        </w:rPr>
        <w:t>по предоставлению М</w:t>
      </w:r>
      <w:r w:rsidR="00A230DB" w:rsidRPr="008E35AA"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="00807B03" w:rsidRPr="008E35AA">
        <w:rPr>
          <w:rFonts w:ascii="Times New Roman" w:hAnsi="Times New Roman" w:cs="Times New Roman"/>
          <w:sz w:val="28"/>
          <w:szCs w:val="28"/>
          <w:lang w:bidi="ru-RU"/>
        </w:rPr>
        <w:t>Утверждение схем расположения земельных участков на кадастровом плане территории или кадастровой карте соответствующе территории муниципального образования «Казское городское поселение»</w:t>
      </w:r>
    </w:p>
    <w:p w:rsidR="00807B03" w:rsidRPr="008E35AA" w:rsidRDefault="00807B03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8E35AA" w:rsidRDefault="00101720" w:rsidP="006210A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</w:t>
      </w:r>
      <w:r w:rsidR="00807B03" w:rsidRPr="008E35AA">
        <w:rPr>
          <w:rFonts w:ascii="Times New Roman" w:hAnsi="Times New Roman" w:cs="Times New Roman"/>
          <w:bCs/>
          <w:sz w:val="28"/>
          <w:szCs w:val="28"/>
        </w:rPr>
        <w:t>администрации Казского городского поселения №35-п от 23.05.2015г.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 или кадастровой карте соответствующе территории муниципального образования «Казское городское поселение</w:t>
      </w:r>
      <w:r w:rsidR="00807B03" w:rsidRPr="008E35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E35AA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8E35AA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8E35AA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 w:rsidRPr="008E3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5B2" w:rsidRPr="008E35AA">
        <w:rPr>
          <w:rFonts w:ascii="Times New Roman" w:hAnsi="Times New Roman" w:cs="Times New Roman"/>
          <w:sz w:val="28"/>
          <w:szCs w:val="28"/>
        </w:rPr>
        <w:t>инвалидов», руководствуясь  Уставом</w:t>
      </w:r>
      <w:r w:rsidR="00C37E3B" w:rsidRPr="008E35AA">
        <w:rPr>
          <w:rFonts w:ascii="Times New Roman" w:hAnsi="Times New Roman" w:cs="Times New Roman"/>
          <w:sz w:val="28"/>
          <w:szCs w:val="28"/>
        </w:rPr>
        <w:t xml:space="preserve"> Казского городского поселения</w:t>
      </w:r>
      <w:r w:rsidRPr="008E35AA">
        <w:rPr>
          <w:rFonts w:ascii="Times New Roman" w:hAnsi="Times New Roman" w:cs="Times New Roman"/>
          <w:sz w:val="28"/>
          <w:szCs w:val="28"/>
        </w:rPr>
        <w:t>:</w:t>
      </w:r>
    </w:p>
    <w:p w:rsidR="00102585" w:rsidRPr="008E35AA" w:rsidRDefault="00101720" w:rsidP="006210A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807B03" w:rsidRPr="008E35AA">
        <w:rPr>
          <w:rFonts w:ascii="Times New Roman" w:hAnsi="Times New Roman" w:cs="Times New Roman"/>
          <w:bCs/>
          <w:sz w:val="28"/>
          <w:szCs w:val="28"/>
        </w:rPr>
        <w:t>администрации Казского городского поселения №35-п от 23.05.2015г.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территории или кадастровой карте соответствующе территории муниципального образования «Казское городское поселение</w:t>
      </w:r>
      <w:r w:rsidR="00707802" w:rsidRPr="008E35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7802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>изменения:</w:t>
      </w:r>
    </w:p>
    <w:p w:rsidR="00DD35B2" w:rsidRPr="008E35AA" w:rsidRDefault="00C37E3B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1.1</w:t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="00807B03" w:rsidRPr="008E35A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140C5" w:rsidRPr="008E35AA">
        <w:rPr>
          <w:rFonts w:ascii="Times New Roman" w:hAnsi="Times New Roman" w:cs="Times New Roman"/>
          <w:sz w:val="28"/>
          <w:szCs w:val="28"/>
        </w:rPr>
        <w:t>2.5</w:t>
      </w:r>
      <w:r w:rsidR="00807B03" w:rsidRPr="008E35AA">
        <w:rPr>
          <w:rFonts w:ascii="Times New Roman" w:hAnsi="Times New Roman" w:cs="Times New Roman"/>
          <w:sz w:val="28"/>
          <w:szCs w:val="28"/>
        </w:rPr>
        <w:t xml:space="preserve">. </w:t>
      </w:r>
      <w:r w:rsidR="00101720" w:rsidRPr="008E35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40C5" w:rsidRPr="008E35AA" w:rsidRDefault="0010172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«</w:t>
      </w:r>
      <w:r w:rsidR="009140C5" w:rsidRPr="008E35AA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Конституция Российской Федерации ("Российская газета", N 237, 25.12.1993);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29.12.2004 N 190-ФЗ (ред. от 31.07.2020) (с изм. и доп., вступ. в силу с 28.08.2020) ("Российская газета", N 290, 30.12.2004);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Федеральный закон от 06.10.2003 N 131 - ФЗ "Об общих принципах организации местного самоуправления в Российской Федерации" ("Российская газета", N 202, 08.10.2003);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lastRenderedPageBreak/>
        <w:t>- Федеральный закон от 24.07.2007 N 221-ФЗ "О кадастровой деятельности" ("Собрание законодательства Российской Федерации", 30.07.2007, N 31, ст. 4017);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27.07.2010 N 210-ФЗ "Об организации предоставления государственных и муниципальных услуг" ("Российская газета", N 168, 30.07.2010);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06.04.2011 N 63-ФЗ "Об электронной подписи" ("Собрание законодательства Российской Федерации", 11.04.2011, N 15, ст. 2036);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13.07.2015 N 218-ФЗ "О государственной регистрации недвижимости" ("Российская газета", N 156, 17.07.2015);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постановление Правительства Российской Федерации от 27.09.2011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Российской Федерации", 03.10.2011, N 40, ст. 5559);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Постановление Правительства РФ от 27.09.2011 N 797 (ред. от 21.08.2020)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самоуправления") ("Собрание законодательства Российской Федерации", 27.08.2012, N 35, ст. 4829);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7546857/entry/0" w:history="1">
        <w:r w:rsidRPr="008E35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8E35AA">
        <w:rPr>
          <w:rFonts w:ascii="Times New Roman" w:hAnsi="Times New Roman" w:cs="Times New Roman"/>
          <w:sz w:val="28"/>
          <w:szCs w:val="28"/>
        </w:rPr>
        <w:t> Кемеровской области от 12.07.2006 N 98-ОЗ "О градостроительной деятельности" ("Законодательный вестник Совета народных депутатов Кемеровской области", N 56, I часть, 2006);</w:t>
      </w:r>
      <w:r w:rsidRPr="008E35AA">
        <w:rPr>
          <w:rFonts w:ascii="Times New Roman" w:hAnsi="Times New Roman" w:cs="Times New Roman"/>
          <w:spacing w:val="1"/>
          <w:sz w:val="28"/>
          <w:szCs w:val="28"/>
        </w:rPr>
        <w:t xml:space="preserve"> (с изменениями на 25 ноября 2019 года)</w:t>
      </w:r>
    </w:p>
    <w:p w:rsidR="00F878F4" w:rsidRPr="008E35AA" w:rsidRDefault="00F878F4" w:rsidP="006210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E35AA">
        <w:rPr>
          <w:rFonts w:ascii="Times New Roman" w:hAnsi="Times New Roman"/>
          <w:sz w:val="28"/>
          <w:szCs w:val="28"/>
        </w:rPr>
        <w:t>- постановление 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(сайт "Электронный бюллетень Коллегии Администрации Кемеровской области" </w:t>
      </w:r>
      <w:hyperlink r:id="rId8" w:anchor="/document/990941/entry/3145" w:history="1">
        <w:r w:rsidRPr="008E35AA">
          <w:rPr>
            <w:rStyle w:val="a3"/>
            <w:rFonts w:ascii="Times New Roman" w:hAnsi="Times New Roman"/>
            <w:sz w:val="28"/>
            <w:szCs w:val="28"/>
          </w:rPr>
          <w:t>http://www.zakon.kemobl.ru</w:t>
        </w:r>
      </w:hyperlink>
      <w:r w:rsidRPr="008E35AA">
        <w:rPr>
          <w:rFonts w:ascii="Times New Roman" w:hAnsi="Times New Roman"/>
          <w:sz w:val="28"/>
          <w:szCs w:val="28"/>
        </w:rPr>
        <w:t>, 25.06.2011);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- постановление 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услуг" (сайт "Электронный бюллетень Коллегии Администрации Кемеровской области" </w:t>
      </w:r>
      <w:hyperlink r:id="rId9" w:anchor="/document/990941/entry/3145" w:history="1">
        <w:r w:rsidRPr="008E35AA">
          <w:rPr>
            <w:rStyle w:val="a3"/>
            <w:rFonts w:ascii="Times New Roman" w:hAnsi="Times New Roman" w:cs="Times New Roman"/>
            <w:sz w:val="28"/>
            <w:szCs w:val="28"/>
          </w:rPr>
          <w:t>http://www.zakon.kemobl.ru</w:t>
        </w:r>
      </w:hyperlink>
      <w:r w:rsidRPr="008E35AA">
        <w:rPr>
          <w:rFonts w:ascii="Times New Roman" w:hAnsi="Times New Roman" w:cs="Times New Roman"/>
          <w:sz w:val="28"/>
          <w:szCs w:val="28"/>
        </w:rPr>
        <w:t>, 12.12.2012);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Устав муниципального образования «Казское городское поселение Таштагольского муниципального района Кемеровской области-Кузбасса», утвержденный решением Совета народных депутатов Казского городского поселения от 01.06.2018 № 115 (портал Минюста России «Нормативные правовые акты в Российской Федерации» (http//pravo-minjust.ru, http://право-минюст.рф, регистрация в качестве сетевого издания Эл № ФС77-72471 от 05.03.2018).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Правила землепользования и застройки Казского городского поселения, утвержденные решением Совета народных депутатов Казского городского поселения от 02.12.2016 № 58 «Об утверждении внесении изменений и дополнений в «Правила землепользования и застройки Казского городского поселения»» (обнародован на информационном стенде Администрации Казского городского поселения 02.12.2016).</w:t>
      </w:r>
    </w:p>
    <w:p w:rsidR="00F878F4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Решение Совета народных депутатов Казского городского поселения от 06.06.2014 № 155 «Об утверждении Положения «О порядке организации и проведения публичных слушаний в Муниципальном образовании «Казское городское поселение» (обнародован на информационном стенде Администрации Казского городского поселения 06.06.2014).</w:t>
      </w:r>
    </w:p>
    <w:p w:rsidR="009140C5" w:rsidRPr="008E35AA" w:rsidRDefault="00F878F4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настоящим регламентом.</w:t>
      </w:r>
      <w:r w:rsidR="009140C5" w:rsidRPr="008E35AA">
        <w:rPr>
          <w:rFonts w:ascii="Times New Roman" w:hAnsi="Times New Roman" w:cs="Times New Roman"/>
          <w:sz w:val="28"/>
          <w:szCs w:val="28"/>
        </w:rPr>
        <w:t>».</w:t>
      </w:r>
    </w:p>
    <w:p w:rsidR="009140C5" w:rsidRPr="008E35AA" w:rsidRDefault="00B17709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1.2</w:t>
      </w:r>
      <w:r w:rsidRPr="008E35AA">
        <w:rPr>
          <w:rFonts w:ascii="Times New Roman" w:hAnsi="Times New Roman" w:cs="Times New Roman"/>
          <w:sz w:val="28"/>
          <w:szCs w:val="28"/>
        </w:rPr>
        <w:tab/>
        <w:t>В пункт 2.6 добавить абзац следующего содержания:</w:t>
      </w:r>
    </w:p>
    <w:p w:rsidR="00D33971" w:rsidRPr="008E35AA" w:rsidRDefault="00B17709" w:rsidP="006210A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5AA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sub_20"/>
      <w:r w:rsidR="00D33971" w:rsidRPr="008E35A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"/>
      <w:bookmarkEnd w:id="0"/>
      <w:r w:rsidRPr="008E35A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"/>
      <w:bookmarkEnd w:id="1"/>
      <w:r w:rsidRPr="008E35A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области-Кузбасса,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"/>
      <w:bookmarkEnd w:id="2"/>
      <w:r w:rsidRPr="008E35A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3"/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ранее комплект документов;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71" w:rsidRPr="008E35AA" w:rsidRDefault="00D33971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1.3.</w:t>
      </w:r>
      <w:r w:rsidRPr="008E35AA">
        <w:rPr>
          <w:rFonts w:ascii="Times New Roman" w:hAnsi="Times New Roman" w:cs="Times New Roman"/>
          <w:sz w:val="28"/>
          <w:szCs w:val="28"/>
        </w:rPr>
        <w:tab/>
        <w:t>Главу III изложить в следующей редакции: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«</w:t>
      </w:r>
      <w:r w:rsidRPr="008E35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35A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35AA">
        <w:rPr>
          <w:rFonts w:ascii="Times New Roman" w:hAnsi="Times New Roman" w:cs="Times New Roman"/>
          <w:bCs/>
          <w:iCs/>
          <w:sz w:val="28"/>
          <w:szCs w:val="28"/>
        </w:rPr>
        <w:t>1. Муниципальная услуга предоставляется путём выполнения следующих административных процедур (действий):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1) прием и регистрация документов;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2) рассмотрение заявления и принятие решения о возможности предоставления Муниципальной услуги;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3) выдача результата рассмотрения заявления.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2. Описание административных процедур.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1). Административная процедура «Прием и регистрация документов».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б) специалист МФЦ: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1. подраздела 6 раздела 2 настоящего Административного регламента, уведомляет заявителя о наличии препятствий для представления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препятствия возвращает представленные документы; 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 заполнить заявление.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формирует результат административной процедуры по приему документов, запрашивает по информационному взаимодействию документы, указанные в пункте 2 подраздела 6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приемную главы Казского городского поселения (далее – Глава), для рассмотрения и наложения резолюции Главой. 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г) критерии принятия решения: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соответствующего лица;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предоставление в полном объеме документов, указанных в пункте 1. подраздела 2.6 раздела 2 административного регламента;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достоверность поданных документов, указанных в пункте 1. подраздела 6 раздела 2 административного регламента;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получение сведений, заключений, выписок и прочих документов от органов, участвующих в предоставлении услуги.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отказ в приеме документов.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 -  внесение в базу данных.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2). </w:t>
      </w:r>
      <w:r w:rsidRPr="008E35AA">
        <w:rPr>
          <w:rFonts w:ascii="Times New Roman" w:hAnsi="Times New Roman" w:cs="Times New Roman"/>
          <w:bCs/>
          <w:sz w:val="28"/>
          <w:szCs w:val="28"/>
        </w:rPr>
        <w:t>Административная процедура «</w:t>
      </w:r>
      <w:r w:rsidRPr="008E35AA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б) глава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lastRenderedPageBreak/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Основанием для принятия решения о возможности предоставления Муниципальной услуги, является получение специалистом  администрации пакета документов и заявления.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пункте 8 раздела 2 настоящего административного регламента, после соответствующей процедуры выполняются: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подготовка, согласование и подписание мотивированного отказа в предоставлении Муниципальной услуги;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регистрация и отправка мотивированного отказа в предоставлении Муниципальной услуги.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Сотрудник, уполномоченный на производство по заявлению, готовит проект постановления администрации Казского городского поселения (далее – постановление) и согласовывает его в порядке делопроизводства с должностными лицами администрации, уполномоченными на согласование.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 постановлении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110141"/>
      <w:r w:rsidRPr="008E35AA">
        <w:rPr>
          <w:rFonts w:ascii="Times New Roman" w:hAnsi="Times New Roman" w:cs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110142"/>
      <w:bookmarkEnd w:id="4"/>
      <w:r w:rsidRPr="008E35AA">
        <w:rPr>
          <w:rFonts w:ascii="Times New Roman" w:hAnsi="Times New Roman" w:cs="Times New Roman"/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110143"/>
      <w:bookmarkEnd w:id="5"/>
      <w:r w:rsidRPr="008E35AA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110144"/>
      <w:bookmarkEnd w:id="6"/>
      <w:r w:rsidRPr="008E35AA">
        <w:rPr>
          <w:rFonts w:ascii="Times New Roman" w:hAnsi="Times New Roman" w:cs="Times New Roman"/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110145"/>
      <w:bookmarkEnd w:id="7"/>
      <w:r w:rsidRPr="008E35AA">
        <w:rPr>
          <w:rFonts w:ascii="Times New Roman" w:hAnsi="Times New Roman" w:cs="Times New Roman"/>
          <w:sz w:val="28"/>
          <w:szCs w:val="28"/>
        </w:rPr>
        <w:t>5) категория земель, к которой относится образуемый земельный участок.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11015"/>
      <w:bookmarkEnd w:id="8"/>
      <w:r w:rsidRPr="008E35AA">
        <w:rPr>
          <w:rFonts w:ascii="Times New Roman" w:hAnsi="Times New Roman" w:cs="Times New Roman"/>
          <w:sz w:val="28"/>
          <w:szCs w:val="28"/>
        </w:rPr>
        <w:t>Срок действия постановления об утверждении схемы расположения земельного участка составляет два года.</w:t>
      </w:r>
    </w:p>
    <w:bookmarkEnd w:id="9"/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 Согласованный проект постановления передается на рассмотрение и согласование Главе.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Глава утверждает постановление и в порядке делопроизводства документы поступают к специалисту по общим вопросам администрации для дальнейшей его регистрации и передачи постановления сотруднику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администрации, подготовившему данное постановление.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Сотрудник, уполномоченный на производство по заявлению, заверяет необходимое количество копий постановления и передает его в МФЦ.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Орган местного самоуправления, принявший решение, предусматривающее утверждение схемы расположения земельного участка, обязан направлять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указанном решении и схеме, подлежат отображению на кадастровых картах, предназначенных для использования неограниченным кругом лиц.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в) срок рассмотрения заявления и принятия решения - 30 дней со дня регистрации заявления.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 случае формирования земельного 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- 60 дней со дня регистрации заявления.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г) критерии принятия решения: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отсутствие оснований для отказа, указанных в пункте 2. подраздела 2.8  раздела 2 административного регламента.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bCs/>
          <w:sz w:val="28"/>
          <w:szCs w:val="28"/>
        </w:rPr>
        <w:t>- постановление об утверждении схемы расположения земельного участка на кадастровом плане территории</w:t>
      </w:r>
      <w:r w:rsidRPr="008E35AA">
        <w:rPr>
          <w:rFonts w:ascii="Times New Roman" w:hAnsi="Times New Roman" w:cs="Times New Roman"/>
          <w:sz w:val="28"/>
          <w:szCs w:val="28"/>
        </w:rPr>
        <w:t>;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письмо об отказе в предоставлении Муниципальной услуги.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 - внесение в журнал регистрации.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3). </w:t>
      </w:r>
      <w:r w:rsidRPr="008E35AA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«Выдача результата рассмотрения заявления»</w:t>
      </w:r>
      <w:r w:rsidRPr="008E35AA">
        <w:rPr>
          <w:rFonts w:ascii="Times New Roman" w:hAnsi="Times New Roman" w:cs="Times New Roman"/>
          <w:sz w:val="28"/>
          <w:szCs w:val="28"/>
        </w:rPr>
        <w:t>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б) специалист администрации передает постановление либо отказ в МФЦ для вручения заявителю. 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lastRenderedPageBreak/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в) критерии принятия решения: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наличие согласованного и подписанного в установленном порядке постановления либо отказа.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г) результат административной процедуры - выдача постановления.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д) способ фиксации результата выполнения административной процедуры - подпись заявителя о получении результата рассмотрения обращения.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1 рабочий день.</w:t>
      </w:r>
    </w:p>
    <w:p w:rsidR="000A66E0" w:rsidRPr="008E35AA" w:rsidRDefault="000A66E0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регламенту.».</w:t>
      </w:r>
    </w:p>
    <w:p w:rsidR="000A66E0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1.4.</w:t>
      </w:r>
      <w:r w:rsidRPr="008E35AA">
        <w:rPr>
          <w:rFonts w:ascii="Times New Roman" w:hAnsi="Times New Roman" w:cs="Times New Roman"/>
          <w:sz w:val="28"/>
          <w:szCs w:val="28"/>
        </w:rPr>
        <w:tab/>
        <w:t>Пункт 5.6. изложить в следующей редакции:</w:t>
      </w:r>
    </w:p>
    <w:p w:rsidR="00FB13B5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«5.6.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B13B5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Казского городского поселения, МФЦ, а также в организации, предусмотренные </w:t>
      </w:r>
      <w:hyperlink r:id="rId10" w:history="1">
        <w:r w:rsidRPr="008E35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частью 1.1 статьи 16</w:t>
        </w:r>
      </w:hyperlink>
      <w:r w:rsidRPr="008E35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Таштагольского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FB13B5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Жалоба, поступившая, в администрацию поселения, подлежит регистрации в день поступления в журнале входящей корреспонденции.».</w:t>
      </w:r>
    </w:p>
    <w:p w:rsidR="00D33971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1.5</w:t>
      </w:r>
      <w:r w:rsidRPr="008E35AA">
        <w:rPr>
          <w:rFonts w:ascii="Times New Roman" w:hAnsi="Times New Roman" w:cs="Times New Roman"/>
          <w:sz w:val="28"/>
          <w:szCs w:val="28"/>
        </w:rPr>
        <w:tab/>
        <w:t>В пп.2 п.5.8. добавить абзац следующего содержания:</w:t>
      </w:r>
    </w:p>
    <w:p w:rsidR="00FB13B5" w:rsidRPr="008E35AA" w:rsidRDefault="00FB13B5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"/>
      <w:r w:rsidRPr="008E35AA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1" w:history="1">
        <w:r w:rsidRPr="008E35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частью 1.1 статьи 16</w:t>
        </w:r>
      </w:hyperlink>
      <w:r w:rsidRPr="008E35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0"/>
      <w:r w:rsidRPr="008E35AA">
        <w:rPr>
          <w:rFonts w:ascii="Times New Roman" w:hAnsi="Times New Roman" w:cs="Times New Roman"/>
          <w:sz w:val="28"/>
          <w:szCs w:val="28"/>
        </w:rPr>
        <w:t>».</w:t>
      </w:r>
    </w:p>
    <w:p w:rsidR="002C1B45" w:rsidRPr="008E35AA" w:rsidRDefault="00DD35B2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2.</w:t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="00101720" w:rsidRPr="008E35A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 w:rsidRPr="008E35AA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C37E3B" w:rsidRPr="008E35AA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101720" w:rsidRPr="008E35AA">
        <w:rPr>
          <w:rFonts w:ascii="Times New Roman" w:hAnsi="Times New Roman" w:cs="Times New Roman"/>
          <w:sz w:val="28"/>
          <w:szCs w:val="28"/>
        </w:rPr>
        <w:t xml:space="preserve"> </w:t>
      </w:r>
      <w:r w:rsidR="00C37E3B" w:rsidRPr="008E35AA">
        <w:rPr>
          <w:rFonts w:ascii="Times New Roman" w:hAnsi="Times New Roman" w:cs="Times New Roman"/>
          <w:sz w:val="28"/>
          <w:szCs w:val="28"/>
        </w:rPr>
        <w:t>стенде</w:t>
      </w:r>
      <w:r w:rsidR="002C1B45" w:rsidRPr="008E35AA">
        <w:rPr>
          <w:rFonts w:ascii="Times New Roman" w:hAnsi="Times New Roman" w:cs="Times New Roman"/>
          <w:sz w:val="28"/>
          <w:szCs w:val="28"/>
        </w:rPr>
        <w:t xml:space="preserve"> администрации Казского городского поселения, а </w:t>
      </w:r>
      <w:r w:rsidR="002C1B45" w:rsidRPr="008E35AA">
        <w:rPr>
          <w:rFonts w:ascii="Times New Roman" w:hAnsi="Times New Roman" w:cs="Times New Roman"/>
          <w:sz w:val="28"/>
          <w:szCs w:val="28"/>
        </w:rPr>
        <w:lastRenderedPageBreak/>
        <w:t xml:space="preserve">также размещению в информационно-телекоммуникационной сети Интернет на официальном сайте администрации Казского городского поселения </w:t>
      </w:r>
      <w:r w:rsidR="002C1B45" w:rsidRPr="008E35AA">
        <w:rPr>
          <w:rFonts w:ascii="Times New Roman" w:hAnsi="Times New Roman" w:cs="Times New Roman"/>
          <w:sz w:val="28"/>
          <w:szCs w:val="28"/>
          <w:lang w:val="en-US"/>
        </w:rPr>
        <w:t>admkaz</w:t>
      </w:r>
      <w:r w:rsidR="002C1B45" w:rsidRPr="008E35AA">
        <w:rPr>
          <w:rFonts w:ascii="Times New Roman" w:hAnsi="Times New Roman" w:cs="Times New Roman"/>
          <w:sz w:val="28"/>
          <w:szCs w:val="28"/>
        </w:rPr>
        <w:t>.</w:t>
      </w:r>
      <w:r w:rsidR="002C1B45" w:rsidRPr="008E35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B45" w:rsidRPr="008E35AA">
        <w:rPr>
          <w:rFonts w:ascii="Times New Roman" w:hAnsi="Times New Roman" w:cs="Times New Roman"/>
          <w:sz w:val="28"/>
          <w:szCs w:val="28"/>
        </w:rPr>
        <w:t>.</w:t>
      </w:r>
    </w:p>
    <w:p w:rsidR="00102585" w:rsidRPr="008E35AA" w:rsidRDefault="00DD35B2" w:rsidP="006210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3.</w:t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="00101720" w:rsidRPr="008E35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 w:rsidRPr="008E35A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1720" w:rsidRPr="008E35AA">
        <w:rPr>
          <w:rFonts w:ascii="Times New Roman" w:hAnsi="Times New Roman" w:cs="Times New Roman"/>
          <w:sz w:val="28"/>
          <w:szCs w:val="28"/>
        </w:rPr>
        <w:t>.</w:t>
      </w:r>
    </w:p>
    <w:p w:rsidR="00DD35B2" w:rsidRPr="008E35AA" w:rsidRDefault="00DD35B2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8E35AA" w:rsidRDefault="00DD35B2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Pr="008E35AA" w:rsidRDefault="002C1B45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Pr="008E35AA" w:rsidRDefault="00101720" w:rsidP="006210A9">
      <w:pPr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45" w:rsidRPr="008E35AA">
        <w:rPr>
          <w:rFonts w:ascii="Times New Roman" w:hAnsi="Times New Roman" w:cs="Times New Roman"/>
          <w:sz w:val="28"/>
          <w:szCs w:val="28"/>
        </w:rPr>
        <w:t xml:space="preserve">Казского </w:t>
      </w:r>
    </w:p>
    <w:p w:rsidR="00102585" w:rsidRPr="008E35AA" w:rsidRDefault="002C1B45" w:rsidP="006210A9">
      <w:pPr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Pr="008E35AA">
        <w:rPr>
          <w:rFonts w:ascii="Times New Roman" w:hAnsi="Times New Roman" w:cs="Times New Roman"/>
          <w:sz w:val="28"/>
          <w:szCs w:val="28"/>
        </w:rPr>
        <w:tab/>
      </w:r>
      <w:r w:rsidR="006210A9">
        <w:rPr>
          <w:rFonts w:ascii="Times New Roman" w:hAnsi="Times New Roman" w:cs="Times New Roman"/>
          <w:sz w:val="28"/>
          <w:szCs w:val="28"/>
        </w:rPr>
        <w:t>Е.А.Симонова</w:t>
      </w:r>
    </w:p>
    <w:p w:rsidR="00102585" w:rsidRPr="008E35AA" w:rsidRDefault="00102585" w:rsidP="00621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585" w:rsidRPr="008E35AA" w:rsidSect="00C37E3B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45" w:rsidRDefault="00160A45" w:rsidP="00102585">
      <w:r>
        <w:separator/>
      </w:r>
    </w:p>
  </w:endnote>
  <w:endnote w:type="continuationSeparator" w:id="1">
    <w:p w:rsidR="00160A45" w:rsidRDefault="00160A45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45" w:rsidRDefault="00160A45"/>
  </w:footnote>
  <w:footnote w:type="continuationSeparator" w:id="1">
    <w:p w:rsidR="00160A45" w:rsidRDefault="00160A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AA7"/>
    <w:multiLevelType w:val="hybridMultilevel"/>
    <w:tmpl w:val="E236E760"/>
    <w:lvl w:ilvl="0" w:tplc="01A45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02585"/>
    <w:rsid w:val="000A66E0"/>
    <w:rsid w:val="00101720"/>
    <w:rsid w:val="00102585"/>
    <w:rsid w:val="00160A45"/>
    <w:rsid w:val="001C113E"/>
    <w:rsid w:val="001E0389"/>
    <w:rsid w:val="0021640C"/>
    <w:rsid w:val="002378E3"/>
    <w:rsid w:val="002C1B45"/>
    <w:rsid w:val="002D72AA"/>
    <w:rsid w:val="006210A9"/>
    <w:rsid w:val="006E4744"/>
    <w:rsid w:val="00707802"/>
    <w:rsid w:val="007861B5"/>
    <w:rsid w:val="00807B03"/>
    <w:rsid w:val="008C1998"/>
    <w:rsid w:val="008E35AA"/>
    <w:rsid w:val="009140C5"/>
    <w:rsid w:val="009B744F"/>
    <w:rsid w:val="009D7D67"/>
    <w:rsid w:val="00A230DB"/>
    <w:rsid w:val="00B17709"/>
    <w:rsid w:val="00BF5807"/>
    <w:rsid w:val="00C37E3B"/>
    <w:rsid w:val="00D33971"/>
    <w:rsid w:val="00DD35B2"/>
    <w:rsid w:val="00F878F4"/>
    <w:rsid w:val="00F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A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link w:val="a6"/>
    <w:uiPriority w:val="99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F878F4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160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77515/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2018-09-28T07:13:00Z</cp:lastPrinted>
  <dcterms:created xsi:type="dcterms:W3CDTF">2020-12-16T06:57:00Z</dcterms:created>
  <dcterms:modified xsi:type="dcterms:W3CDTF">2020-12-17T04:07:00Z</dcterms:modified>
</cp:coreProperties>
</file>