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0" w:rsidRDefault="00773070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6BF6" w:rsidRPr="00C1077D" w:rsidRDefault="00166BF6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FA1C60" w:rsidRDefault="00FA1C6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2ACF" w:rsidRPr="00FA1C60" w:rsidRDefault="00872ACF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3070" w:rsidRPr="00C1077D" w:rsidRDefault="00773070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72ACF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F11E6D">
        <w:rPr>
          <w:rFonts w:ascii="Times New Roman" w:hAnsi="Times New Roman" w:cs="Times New Roman"/>
          <w:sz w:val="28"/>
          <w:szCs w:val="28"/>
        </w:rPr>
        <w:t>12</w:t>
      </w:r>
      <w:r w:rsidR="00D10FBB">
        <w:rPr>
          <w:rFonts w:ascii="Times New Roman" w:hAnsi="Times New Roman" w:cs="Times New Roman"/>
          <w:sz w:val="28"/>
          <w:szCs w:val="28"/>
        </w:rPr>
        <w:t>»</w:t>
      </w:r>
      <w:r w:rsidR="00F11E6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72ACF">
        <w:rPr>
          <w:rFonts w:ascii="Times New Roman" w:hAnsi="Times New Roman" w:cs="Times New Roman"/>
          <w:sz w:val="28"/>
          <w:szCs w:val="28"/>
        </w:rPr>
        <w:t xml:space="preserve"> 2020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F11E6D">
        <w:rPr>
          <w:rFonts w:ascii="Times New Roman" w:hAnsi="Times New Roman" w:cs="Times New Roman"/>
          <w:sz w:val="28"/>
          <w:szCs w:val="28"/>
        </w:rPr>
        <w:t>70-п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  <w:r w:rsidR="0087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пгт</w:t>
      </w:r>
      <w:r w:rsidR="00576B6E">
        <w:rPr>
          <w:rFonts w:ascii="Times New Roman" w:hAnsi="Times New Roman" w:cs="Times New Roman"/>
          <w:sz w:val="28"/>
          <w:szCs w:val="28"/>
        </w:rPr>
        <w:t xml:space="preserve">. </w:t>
      </w:r>
      <w:r w:rsidRPr="00C1077D">
        <w:rPr>
          <w:rFonts w:ascii="Times New Roman" w:hAnsi="Times New Roman" w:cs="Times New Roman"/>
          <w:sz w:val="28"/>
          <w:szCs w:val="28"/>
        </w:rPr>
        <w:t>Каз</w:t>
      </w:r>
    </w:p>
    <w:p w:rsidR="00773070" w:rsidRPr="00C1077D" w:rsidRDefault="00773070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>«Подготовка к зиме»</w:t>
      </w:r>
    </w:p>
    <w:p w:rsidR="00773070" w:rsidRPr="00C1077D" w:rsidRDefault="0077307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C07CB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B01AD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1C60">
        <w:rPr>
          <w:rFonts w:ascii="Times New Roman" w:hAnsi="Times New Roman" w:cs="Times New Roman"/>
          <w:b/>
          <w:sz w:val="28"/>
          <w:szCs w:val="28"/>
        </w:rPr>
        <w:t>2</w:t>
      </w:r>
      <w:r w:rsidR="00CC07CB">
        <w:rPr>
          <w:rFonts w:ascii="Times New Roman" w:hAnsi="Times New Roman" w:cs="Times New Roman"/>
          <w:b/>
          <w:sz w:val="28"/>
          <w:szCs w:val="28"/>
        </w:rPr>
        <w:t>3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73070" w:rsidRPr="00C1077D" w:rsidRDefault="00773070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773070" w:rsidRPr="00C1077D" w:rsidRDefault="00166BF6" w:rsidP="00555384">
      <w:pPr>
        <w:pStyle w:val="a6"/>
        <w:spacing w:line="276" w:lineRule="auto"/>
        <w:ind w:firstLine="540"/>
        <w:jc w:val="both"/>
      </w:pPr>
      <w:r>
        <w:t>1</w:t>
      </w:r>
      <w:r w:rsidR="00773070" w:rsidRPr="00C1077D">
        <w:t>. Утвердить Муниципальную программ</w:t>
      </w:r>
      <w:r w:rsidR="00820FC4">
        <w:t>у</w:t>
      </w:r>
      <w:proofErr w:type="gramStart"/>
      <w:r w:rsidR="00773070" w:rsidRPr="00C1077D">
        <w:rPr>
          <w:spacing w:val="20"/>
        </w:rPr>
        <w:t>«</w:t>
      </w:r>
      <w:r w:rsidR="00773070" w:rsidRPr="00C1077D">
        <w:t>П</w:t>
      </w:r>
      <w:proofErr w:type="gramEnd"/>
      <w:r w:rsidR="00773070" w:rsidRPr="00C1077D">
        <w:t xml:space="preserve">одготовка к зиме» на </w:t>
      </w:r>
      <w:r w:rsidR="00CC07CB">
        <w:t>2021</w:t>
      </w:r>
      <w:r w:rsidR="00B01AD1">
        <w:t>-</w:t>
      </w:r>
      <w:r w:rsidR="00FA1C60">
        <w:t xml:space="preserve"> 202</w:t>
      </w:r>
      <w:r w:rsidR="00CC07CB">
        <w:t>3</w:t>
      </w:r>
      <w:r w:rsidR="009426F3">
        <w:t xml:space="preserve"> годы</w:t>
      </w:r>
      <w:r w:rsidR="00773070" w:rsidRPr="00C1077D">
        <w:t>, согласно Приложени</w:t>
      </w:r>
      <w:r w:rsidR="0022709B">
        <w:t>ю</w:t>
      </w:r>
      <w:r w:rsidR="00773070" w:rsidRPr="00C1077D">
        <w:t xml:space="preserve"> №1.</w:t>
      </w:r>
    </w:p>
    <w:p w:rsidR="00773070" w:rsidRPr="00C1077D" w:rsidRDefault="00166BF6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3070" w:rsidRPr="00C107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070" w:rsidRPr="00C10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3070" w:rsidRPr="00C107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72ACF"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 Казского городского поселения.</w:t>
      </w:r>
    </w:p>
    <w:p w:rsidR="00166BF6" w:rsidRDefault="00166BF6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66BF6">
        <w:rPr>
          <w:rFonts w:ascii="Times New Roman" w:hAnsi="Times New Roman" w:cs="Times New Roman"/>
          <w:sz w:val="28"/>
          <w:szCs w:val="28"/>
        </w:rPr>
        <w:t>3.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71789C" w:rsidRPr="00792998" w:rsidRDefault="00166BF6" w:rsidP="00D068F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D068F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8F2" w:rsidRPr="00D068F2">
        <w:rPr>
          <w:rFonts w:ascii="Times New Roman" w:hAnsi="Times New Roman" w:cs="Times New Roman"/>
          <w:sz w:val="28"/>
          <w:szCs w:val="28"/>
        </w:rPr>
        <w:t>от «</w:t>
      </w:r>
      <w:r w:rsidR="00FA1C60">
        <w:rPr>
          <w:rFonts w:ascii="Times New Roman" w:hAnsi="Times New Roman" w:cs="Times New Roman"/>
          <w:sz w:val="28"/>
          <w:szCs w:val="28"/>
        </w:rPr>
        <w:t>2</w:t>
      </w:r>
      <w:r w:rsidR="00872ACF">
        <w:rPr>
          <w:rFonts w:ascii="Times New Roman" w:hAnsi="Times New Roman" w:cs="Times New Roman"/>
          <w:sz w:val="28"/>
          <w:szCs w:val="28"/>
        </w:rPr>
        <w:t>7</w:t>
      </w:r>
      <w:r w:rsidR="0022709B">
        <w:rPr>
          <w:rFonts w:ascii="Times New Roman" w:hAnsi="Times New Roman" w:cs="Times New Roman"/>
          <w:sz w:val="28"/>
          <w:szCs w:val="28"/>
        </w:rPr>
        <w:t xml:space="preserve">» </w:t>
      </w:r>
      <w:r w:rsidR="00D01E4F">
        <w:rPr>
          <w:rFonts w:ascii="Times New Roman" w:hAnsi="Times New Roman" w:cs="Times New Roman"/>
          <w:sz w:val="28"/>
          <w:szCs w:val="28"/>
        </w:rPr>
        <w:t xml:space="preserve"> </w:t>
      </w:r>
      <w:r w:rsidR="00D068F2" w:rsidRPr="00D068F2">
        <w:rPr>
          <w:rFonts w:ascii="Times New Roman" w:hAnsi="Times New Roman" w:cs="Times New Roman"/>
          <w:sz w:val="28"/>
          <w:szCs w:val="28"/>
        </w:rPr>
        <w:t>201</w:t>
      </w:r>
      <w:r w:rsidR="00872A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72ACF">
        <w:rPr>
          <w:rFonts w:ascii="Times New Roman" w:hAnsi="Times New Roman" w:cs="Times New Roman"/>
          <w:sz w:val="28"/>
          <w:szCs w:val="28"/>
        </w:rPr>
        <w:t>75</w:t>
      </w:r>
      <w:r w:rsidR="00D068F2" w:rsidRPr="00D068F2">
        <w:rPr>
          <w:rFonts w:ascii="Times New Roman" w:hAnsi="Times New Roman" w:cs="Times New Roman"/>
          <w:sz w:val="28"/>
          <w:szCs w:val="28"/>
        </w:rPr>
        <w:t>-п</w:t>
      </w:r>
      <w:r w:rsidR="00D068F2">
        <w:rPr>
          <w:rFonts w:ascii="Times New Roman" w:hAnsi="Times New Roman" w:cs="Times New Roman"/>
          <w:sz w:val="28"/>
          <w:szCs w:val="28"/>
        </w:rPr>
        <w:t xml:space="preserve"> </w:t>
      </w:r>
      <w:r w:rsidR="00872ACF">
        <w:rPr>
          <w:rFonts w:ascii="Times New Roman" w:hAnsi="Times New Roman" w:cs="Times New Roman"/>
          <w:sz w:val="28"/>
          <w:szCs w:val="28"/>
        </w:rPr>
        <w:t>«О</w:t>
      </w:r>
      <w:r w:rsidR="00D068F2" w:rsidRPr="00D068F2">
        <w:rPr>
          <w:rFonts w:ascii="Times New Roman" w:hAnsi="Times New Roman" w:cs="Times New Roman"/>
          <w:sz w:val="28"/>
          <w:szCs w:val="28"/>
        </w:rPr>
        <w:t>б утверждении муниципальной про</w:t>
      </w:r>
      <w:r w:rsidR="00872ACF">
        <w:rPr>
          <w:rFonts w:ascii="Times New Roman" w:hAnsi="Times New Roman" w:cs="Times New Roman"/>
          <w:sz w:val="28"/>
          <w:szCs w:val="28"/>
        </w:rPr>
        <w:t>граммы «Подготовка к зиме»</w:t>
      </w:r>
      <w:r w:rsidR="00F0240D">
        <w:rPr>
          <w:rFonts w:ascii="Times New Roman" w:hAnsi="Times New Roman" w:cs="Times New Roman"/>
          <w:sz w:val="28"/>
          <w:szCs w:val="28"/>
        </w:rPr>
        <w:t xml:space="preserve"> </w:t>
      </w:r>
      <w:r w:rsidR="00872ACF">
        <w:rPr>
          <w:rFonts w:ascii="Times New Roman" w:hAnsi="Times New Roman" w:cs="Times New Roman"/>
          <w:sz w:val="28"/>
          <w:szCs w:val="28"/>
        </w:rPr>
        <w:t>на 2020-2022</w:t>
      </w:r>
      <w:r w:rsidR="00D068F2" w:rsidRPr="00D068F2">
        <w:rPr>
          <w:rFonts w:ascii="Times New Roman" w:hAnsi="Times New Roman" w:cs="Times New Roman"/>
          <w:sz w:val="28"/>
          <w:szCs w:val="28"/>
        </w:rPr>
        <w:t xml:space="preserve"> год</w:t>
      </w:r>
      <w:r w:rsidR="00FA1C60">
        <w:rPr>
          <w:rFonts w:ascii="Times New Roman" w:hAnsi="Times New Roman" w:cs="Times New Roman"/>
          <w:sz w:val="28"/>
          <w:szCs w:val="28"/>
        </w:rPr>
        <w:t>ы</w:t>
      </w:r>
      <w:r w:rsidR="00872ACF">
        <w:rPr>
          <w:rFonts w:ascii="Times New Roman" w:hAnsi="Times New Roman" w:cs="Times New Roman"/>
          <w:sz w:val="28"/>
          <w:szCs w:val="28"/>
        </w:rPr>
        <w:t xml:space="preserve"> </w:t>
      </w:r>
      <w:r w:rsidR="00B01AD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1789C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73070" w:rsidRPr="00C1077D" w:rsidRDefault="00BE7C15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070" w:rsidRPr="00C107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72ACF">
        <w:rPr>
          <w:rFonts w:ascii="Times New Roman" w:hAnsi="Times New Roman" w:cs="Times New Roman"/>
          <w:sz w:val="28"/>
          <w:szCs w:val="28"/>
        </w:rPr>
        <w:t xml:space="preserve"> 01 января 2021</w:t>
      </w:r>
      <w:r w:rsidR="00156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3070" w:rsidRPr="00C1077D">
        <w:rPr>
          <w:rFonts w:ascii="Times New Roman" w:hAnsi="Times New Roman" w:cs="Times New Roman"/>
          <w:sz w:val="28"/>
          <w:szCs w:val="28"/>
        </w:rPr>
        <w:t>.</w:t>
      </w:r>
    </w:p>
    <w:p w:rsidR="00773070" w:rsidRDefault="00773070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2F5F" w:rsidRPr="00C1077D" w:rsidRDefault="00FA2F5F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25553A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070" w:rsidRPr="00C1077D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73070" w:rsidRPr="00C1077D" w:rsidRDefault="00FA2F5F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1E6D">
        <w:rPr>
          <w:rFonts w:ascii="Times New Roman" w:hAnsi="Times New Roman" w:cs="Times New Roman"/>
          <w:sz w:val="28"/>
          <w:szCs w:val="28"/>
        </w:rPr>
        <w:t xml:space="preserve">                Е.А. Симонова</w:t>
      </w:r>
    </w:p>
    <w:p w:rsidR="00773070" w:rsidRPr="00C1077D" w:rsidRDefault="00773070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773070" w:rsidRPr="00C1077D" w:rsidSect="00C1077D">
          <w:pgSz w:w="11906" w:h="16838"/>
          <w:pgMar w:top="1418" w:right="709" w:bottom="1134" w:left="1418" w:header="709" w:footer="709" w:gutter="0"/>
          <w:cols w:space="720"/>
        </w:sectPr>
      </w:pPr>
    </w:p>
    <w:p w:rsidR="00773070" w:rsidRPr="00C1077D" w:rsidRDefault="00773070" w:rsidP="00DC6400">
      <w:pPr>
        <w:suppressAutoHyphens/>
        <w:ind w:left="5652"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73070" w:rsidRPr="00C1077D" w:rsidRDefault="00773070" w:rsidP="00DC64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3070" w:rsidRPr="00C1077D" w:rsidRDefault="00773070" w:rsidP="00DC64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C73857" w:rsidRPr="00C1077D" w:rsidRDefault="00C73857" w:rsidP="00DC640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от «</w:t>
      </w:r>
      <w:r w:rsidR="00F0240D">
        <w:rPr>
          <w:rFonts w:ascii="Times New Roman" w:hAnsi="Times New Roman" w:cs="Times New Roman"/>
          <w:sz w:val="28"/>
          <w:szCs w:val="28"/>
        </w:rPr>
        <w:t>12</w:t>
      </w:r>
      <w:r w:rsidR="00D068F2">
        <w:rPr>
          <w:rFonts w:ascii="Times New Roman" w:hAnsi="Times New Roman" w:cs="Times New Roman"/>
          <w:sz w:val="28"/>
          <w:szCs w:val="28"/>
        </w:rPr>
        <w:t>»</w:t>
      </w:r>
      <w:r w:rsidR="00F0240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A2428">
        <w:rPr>
          <w:rFonts w:ascii="Times New Roman" w:hAnsi="Times New Roman" w:cs="Times New Roman"/>
          <w:sz w:val="28"/>
          <w:szCs w:val="28"/>
        </w:rPr>
        <w:t xml:space="preserve"> </w:t>
      </w:r>
      <w:r w:rsidR="00DC6400">
        <w:rPr>
          <w:rFonts w:ascii="Times New Roman" w:hAnsi="Times New Roman" w:cs="Times New Roman"/>
          <w:sz w:val="28"/>
          <w:szCs w:val="28"/>
        </w:rPr>
        <w:t>2020</w:t>
      </w:r>
      <w:r w:rsidRPr="00C1077D">
        <w:rPr>
          <w:rFonts w:ascii="Times New Roman" w:hAnsi="Times New Roman" w:cs="Times New Roman"/>
          <w:sz w:val="28"/>
          <w:szCs w:val="28"/>
        </w:rPr>
        <w:t xml:space="preserve"> г. №</w:t>
      </w:r>
      <w:r w:rsidR="00F0240D">
        <w:rPr>
          <w:rFonts w:ascii="Times New Roman" w:hAnsi="Times New Roman" w:cs="Times New Roman"/>
          <w:sz w:val="28"/>
          <w:szCs w:val="28"/>
        </w:rPr>
        <w:t>70-п</w:t>
      </w:r>
      <w:r w:rsidRPr="00C1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>«</w:t>
      </w:r>
      <w:r w:rsidRPr="00C1077D">
        <w:rPr>
          <w:rFonts w:ascii="Times New Roman" w:hAnsi="Times New Roman" w:cs="Times New Roman"/>
          <w:b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2428">
        <w:rPr>
          <w:rFonts w:ascii="Times New Roman" w:hAnsi="Times New Roman" w:cs="Times New Roman"/>
          <w:b/>
          <w:sz w:val="28"/>
          <w:szCs w:val="28"/>
        </w:rPr>
        <w:t>2021</w:t>
      </w:r>
      <w:r w:rsidR="00B01AD1">
        <w:rPr>
          <w:rFonts w:ascii="Times New Roman" w:hAnsi="Times New Roman" w:cs="Times New Roman"/>
          <w:b/>
          <w:sz w:val="28"/>
          <w:szCs w:val="28"/>
        </w:rPr>
        <w:t>-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A2428">
        <w:rPr>
          <w:rFonts w:ascii="Times New Roman" w:hAnsi="Times New Roman" w:cs="Times New Roman"/>
          <w:b/>
          <w:sz w:val="28"/>
          <w:szCs w:val="28"/>
        </w:rPr>
        <w:t>23</w:t>
      </w:r>
      <w:r w:rsidR="009426F3" w:rsidRPr="009426F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70" w:rsidRPr="00C1077D" w:rsidRDefault="00773070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ПАСПОРТ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73070" w:rsidRPr="00C1077D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«</w:t>
      </w:r>
      <w:r w:rsidRPr="00C1077D">
        <w:rPr>
          <w:rFonts w:ascii="Times New Roman" w:hAnsi="Times New Roman" w:cs="Times New Roman"/>
          <w:bCs/>
          <w:sz w:val="28"/>
          <w:szCs w:val="28"/>
        </w:rPr>
        <w:t>Подготовка к зиме</w:t>
      </w:r>
      <w:r w:rsidRPr="00C1077D">
        <w:rPr>
          <w:rFonts w:ascii="Times New Roman" w:hAnsi="Times New Roman" w:cs="Times New Roman"/>
          <w:sz w:val="28"/>
          <w:szCs w:val="28"/>
        </w:rPr>
        <w:t>»</w:t>
      </w:r>
    </w:p>
    <w:p w:rsidR="00773070" w:rsidRPr="009426F3" w:rsidRDefault="00773070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на </w:t>
      </w:r>
      <w:r w:rsidR="00FA2428">
        <w:rPr>
          <w:rFonts w:ascii="Times New Roman" w:hAnsi="Times New Roman" w:cs="Times New Roman"/>
          <w:sz w:val="28"/>
          <w:szCs w:val="28"/>
        </w:rPr>
        <w:t>2021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FA2428">
        <w:rPr>
          <w:rFonts w:ascii="Times New Roman" w:hAnsi="Times New Roman" w:cs="Times New Roman"/>
          <w:sz w:val="28"/>
          <w:szCs w:val="28"/>
        </w:rPr>
        <w:t>3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73070" w:rsidRPr="00C1077D" w:rsidRDefault="00773070" w:rsidP="00C10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680"/>
      </w:tblGrid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Муниципальная целевая программа "Подготовка к зиме" на </w:t>
            </w:r>
            <w:r w:rsidR="00FA2428">
              <w:rPr>
                <w:rFonts w:ascii="Times New Roman" w:hAnsi="Times New Roman" w:cs="Times New Roman"/>
              </w:rPr>
              <w:t>2021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FA2428">
              <w:rPr>
                <w:rFonts w:ascii="Times New Roman" w:hAnsi="Times New Roman" w:cs="Times New Roman"/>
              </w:rPr>
              <w:t>3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="00FA2428">
              <w:rPr>
                <w:rFonts w:ascii="Times New Roman" w:hAnsi="Times New Roman" w:cs="Times New Roman"/>
              </w:rPr>
              <w:t xml:space="preserve"> </w:t>
            </w:r>
            <w:r w:rsidRPr="00C1077D">
              <w:rPr>
                <w:rFonts w:ascii="Times New Roman" w:hAnsi="Times New Roman" w:cs="Times New Roman"/>
              </w:rPr>
              <w:t>(далее Программа)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680" w:type="dxa"/>
          </w:tcPr>
          <w:p w:rsidR="00773070" w:rsidRPr="00BE7C15" w:rsidRDefault="00773070" w:rsidP="00C1077D">
            <w:pPr>
              <w:ind w:firstLine="18"/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теплоснабжения, экологической обстановки, снятие социального напряжения, создание благоприятных условий для населения Казского городского поселения во время зимнего периода.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и выполнение работ по подготовке объектов ЖКХ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расположенных на территории Казского городского поселения</w:t>
            </w:r>
            <w:r w:rsidR="0022709B">
              <w:rPr>
                <w:rFonts w:ascii="Times New Roman" w:hAnsi="Times New Roman" w:cs="Times New Roman"/>
              </w:rPr>
              <w:t>,</w:t>
            </w:r>
            <w:r w:rsidRPr="00C1077D">
              <w:rPr>
                <w:rFonts w:ascii="Times New Roman" w:hAnsi="Times New Roman" w:cs="Times New Roman"/>
              </w:rPr>
              <w:t xml:space="preserve"> к зимнему периоду.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Сроки реализации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FA2428" w:rsidP="0022709B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Основные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мероприятия</w:t>
            </w:r>
          </w:p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80" w:type="dxa"/>
          </w:tcPr>
          <w:p w:rsidR="00773070" w:rsidRPr="00C1077D" w:rsidRDefault="00773070" w:rsidP="0022709B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 xml:space="preserve">Развитие жилищно-коммунального хозяйства на </w:t>
            </w:r>
            <w:r w:rsidR="00FA2428">
              <w:rPr>
                <w:rFonts w:ascii="Times New Roman" w:hAnsi="Times New Roman" w:cs="Times New Roman"/>
              </w:rPr>
              <w:t xml:space="preserve">2021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 w:rsidR="00FA2428">
              <w:rPr>
                <w:rFonts w:ascii="Times New Roman" w:hAnsi="Times New Roman" w:cs="Times New Roman"/>
              </w:rPr>
              <w:t>3</w:t>
            </w:r>
            <w:r w:rsidR="009426F3" w:rsidRPr="009426F3">
              <w:rPr>
                <w:rFonts w:ascii="Times New Roman" w:hAnsi="Times New Roman" w:cs="Times New Roman"/>
              </w:rPr>
              <w:t xml:space="preserve"> годы</w:t>
            </w:r>
            <w:r w:rsidRPr="00C1077D">
              <w:rPr>
                <w:rFonts w:ascii="Times New Roman" w:hAnsi="Times New Roman" w:cs="Times New Roman"/>
              </w:rPr>
              <w:t>; подготовка к зиме.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Объемыи источники финансирования</w:t>
            </w:r>
          </w:p>
        </w:tc>
        <w:tc>
          <w:tcPr>
            <w:tcW w:w="7680" w:type="dxa"/>
          </w:tcPr>
          <w:p w:rsidR="00773070" w:rsidRPr="00C1077D" w:rsidRDefault="00FA2428" w:rsidP="00FA2428">
            <w:pPr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2021 </w:t>
            </w:r>
            <w:r w:rsidR="00B01AD1">
              <w:rPr>
                <w:rFonts w:ascii="Times New Roman" w:hAnsi="Times New Roman" w:cs="Times New Roman"/>
              </w:rPr>
              <w:t>-</w:t>
            </w:r>
            <w:r w:rsidR="009426F3" w:rsidRPr="009426F3">
              <w:rPr>
                <w:rFonts w:ascii="Times New Roman" w:hAnsi="Times New Roman" w:cs="Times New Roman"/>
              </w:rPr>
              <w:t xml:space="preserve"> 20</w:t>
            </w:r>
            <w:r w:rsidR="0098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22709B">
              <w:rPr>
                <w:rFonts w:ascii="Times New Roman" w:hAnsi="Times New Roman" w:cs="Times New Roman"/>
              </w:rPr>
              <w:t xml:space="preserve"> годы</w:t>
            </w:r>
            <w:r w:rsidR="00773070" w:rsidRPr="00C1077D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="00773070" w:rsidRPr="00C73857">
              <w:rPr>
                <w:rFonts w:ascii="Times New Roman" w:hAnsi="Times New Roman" w:cs="Times New Roman"/>
              </w:rPr>
              <w:t>со</w:t>
            </w:r>
            <w:r w:rsidR="00C73857" w:rsidRPr="00C73857">
              <w:rPr>
                <w:rFonts w:ascii="Times New Roman" w:hAnsi="Times New Roman" w:cs="Times New Roman"/>
              </w:rPr>
              <w:t xml:space="preserve">ставит </w:t>
            </w:r>
            <w:r>
              <w:rPr>
                <w:rFonts w:ascii="Times New Roman" w:hAnsi="Times New Roman" w:cs="Times New Roman"/>
              </w:rPr>
              <w:t>150</w:t>
            </w:r>
            <w:r w:rsidR="009426F3">
              <w:rPr>
                <w:rFonts w:ascii="Times New Roman" w:hAnsi="Times New Roman" w:cs="Times New Roman"/>
              </w:rPr>
              <w:t xml:space="preserve"> тыс</w:t>
            </w:r>
            <w:r w:rsidR="00C73857" w:rsidRPr="00C73857">
              <w:rPr>
                <w:rFonts w:ascii="Times New Roman" w:hAnsi="Times New Roman" w:cs="Times New Roman"/>
              </w:rPr>
              <w:t>. рублей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Улучшение условий проживания населения и в результате обеспечение нормальной жизнедеятельности в зимнее время.</w:t>
            </w:r>
          </w:p>
        </w:tc>
      </w:tr>
      <w:tr w:rsidR="00773070" w:rsidRPr="00C1077D" w:rsidTr="00AE7455">
        <w:trPr>
          <w:jc w:val="center"/>
        </w:trPr>
        <w:tc>
          <w:tcPr>
            <w:tcW w:w="2580" w:type="dxa"/>
          </w:tcPr>
          <w:p w:rsidR="00773070" w:rsidRPr="00C1077D" w:rsidRDefault="00773070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Организация контроля за выполнением программы</w:t>
            </w:r>
          </w:p>
        </w:tc>
        <w:tc>
          <w:tcPr>
            <w:tcW w:w="7680" w:type="dxa"/>
          </w:tcPr>
          <w:p w:rsidR="00773070" w:rsidRPr="00C1077D" w:rsidRDefault="00773070" w:rsidP="00C1077D">
            <w:pPr>
              <w:ind w:firstLine="18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9426F3" w:rsidRDefault="009426F3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CDA" w:rsidRDefault="00987CDA" w:rsidP="00C10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«Подготовка к зиме» включены мероприятия обеспечивающие потребление жилищно-коммунальных услуг населением социальных нормативов потребления, а также надежность и экологическую безопасность предоставляемых услуг.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Повышение уровня качества поставляемых услуг, снижение себестоимости, увеличение сроков службы жилищного фонда и инженерной инфраструктуры потребует: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развития конкурентной среды (участие предприятий различных форм собственности) в сфере жилищно-коммунального хозяйства;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формирование и проведение государственных стандартов качества предоставляемых услуг;</w:t>
      </w:r>
    </w:p>
    <w:p w:rsidR="00773070" w:rsidRPr="00C1077D" w:rsidRDefault="00773070" w:rsidP="00C1077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проведение мероприятий по ресурсосбережению, упорядочения нормативного и тарифного регулирования в жилищной и коммунальной сферах с использованием финансовой и технологической экспертиз.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мероприятиями. Организация совместной и согласованной деятельностью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773070" w:rsidRPr="00C1077D" w:rsidRDefault="00773070" w:rsidP="00C73857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FA2428">
        <w:rPr>
          <w:rFonts w:ascii="Times New Roman" w:hAnsi="Times New Roman" w:cs="Times New Roman"/>
          <w:sz w:val="28"/>
          <w:szCs w:val="28"/>
        </w:rPr>
        <w:t>2021</w:t>
      </w:r>
      <w:r w:rsidR="00B01AD1">
        <w:rPr>
          <w:rFonts w:ascii="Times New Roman" w:hAnsi="Times New Roman" w:cs="Times New Roman"/>
          <w:sz w:val="28"/>
          <w:szCs w:val="28"/>
        </w:rPr>
        <w:t>-</w:t>
      </w:r>
      <w:r w:rsidR="009426F3">
        <w:rPr>
          <w:rFonts w:ascii="Times New Roman" w:hAnsi="Times New Roman" w:cs="Times New Roman"/>
          <w:sz w:val="28"/>
          <w:szCs w:val="28"/>
        </w:rPr>
        <w:t xml:space="preserve"> 20</w:t>
      </w:r>
      <w:r w:rsidR="00987CDA">
        <w:rPr>
          <w:rFonts w:ascii="Times New Roman" w:hAnsi="Times New Roman" w:cs="Times New Roman"/>
          <w:sz w:val="28"/>
          <w:szCs w:val="28"/>
        </w:rPr>
        <w:t>2</w:t>
      </w:r>
      <w:r w:rsidR="00FA2428">
        <w:rPr>
          <w:rFonts w:ascii="Times New Roman" w:hAnsi="Times New Roman" w:cs="Times New Roman"/>
          <w:sz w:val="28"/>
          <w:szCs w:val="28"/>
        </w:rPr>
        <w:t>3</w:t>
      </w:r>
      <w:r w:rsidR="009426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A2428">
        <w:rPr>
          <w:rFonts w:ascii="Times New Roman" w:hAnsi="Times New Roman" w:cs="Times New Roman"/>
          <w:sz w:val="28"/>
          <w:szCs w:val="28"/>
        </w:rPr>
        <w:t xml:space="preserve"> </w:t>
      </w:r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2428">
        <w:rPr>
          <w:rFonts w:ascii="Times New Roman" w:hAnsi="Times New Roman" w:cs="Times New Roman"/>
          <w:sz w:val="28"/>
          <w:szCs w:val="28"/>
        </w:rPr>
        <w:t>150,0</w:t>
      </w:r>
      <w:r w:rsidR="009426F3"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 w:rsidR="00C73857" w:rsidRPr="00C73857">
        <w:rPr>
          <w:rFonts w:ascii="Times New Roman" w:hAnsi="Times New Roman" w:cs="Times New Roman"/>
          <w:sz w:val="28"/>
          <w:szCs w:val="28"/>
        </w:rPr>
        <w:t>лей.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горожан. 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материалов. 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программой и контроль за ходом ее реализации.</w:t>
      </w:r>
    </w:p>
    <w:p w:rsidR="00773070" w:rsidRPr="00C1077D" w:rsidRDefault="00773070" w:rsidP="00C1077D">
      <w:pPr>
        <w:rPr>
          <w:rFonts w:ascii="Times New Roman" w:hAnsi="Times New Roman" w:cs="Times New Roman"/>
          <w:sz w:val="20"/>
          <w:szCs w:val="20"/>
        </w:rPr>
      </w:pP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Совет народных депутатов Казского городского поселения.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Управление Программой осуществляется руководителем программы. Руководитель Программы ежеквартально предоставляет Совету народных депутатов Казского городского поселения отчет о ходе ее реализации.</w:t>
      </w:r>
    </w:p>
    <w:p w:rsidR="00773070" w:rsidRPr="00C1077D" w:rsidRDefault="00773070" w:rsidP="00C1077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773070" w:rsidRPr="00C1077D" w:rsidRDefault="00773070" w:rsidP="00C1077D">
      <w:pPr>
        <w:rPr>
          <w:rFonts w:ascii="Times New Roman" w:hAnsi="Times New Roman" w:cs="Times New Roman"/>
          <w:sz w:val="28"/>
          <w:szCs w:val="28"/>
        </w:rPr>
      </w:pPr>
    </w:p>
    <w:p w:rsidR="00773070" w:rsidRPr="00C1077D" w:rsidRDefault="00773070" w:rsidP="00C1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>Раздел 7. Программные мероприятия.</w:t>
      </w:r>
    </w:p>
    <w:p w:rsidR="00773070" w:rsidRPr="00C1077D" w:rsidRDefault="00773070" w:rsidP="00C1077D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092"/>
        <w:gridCol w:w="2126"/>
        <w:gridCol w:w="2111"/>
        <w:gridCol w:w="2142"/>
      </w:tblGrid>
      <w:tr w:rsidR="00773070" w:rsidRPr="00C1077D" w:rsidTr="009426F3">
        <w:tc>
          <w:tcPr>
            <w:tcW w:w="560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92" w:type="dxa"/>
            <w:vMerge w:val="restart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379" w:type="dxa"/>
            <w:gridSpan w:val="3"/>
            <w:vAlign w:val="center"/>
          </w:tcPr>
          <w:p w:rsidR="00773070" w:rsidRPr="00C1077D" w:rsidRDefault="00773070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</w:rPr>
              <w:t>, тыс. руб.</w:t>
            </w:r>
          </w:p>
        </w:tc>
      </w:tr>
      <w:tr w:rsidR="009426F3" w:rsidRPr="00C1077D" w:rsidTr="00F0240D">
        <w:tc>
          <w:tcPr>
            <w:tcW w:w="560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Merge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426F3" w:rsidRPr="00C1077D" w:rsidRDefault="00FA2428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2021 </w:t>
            </w:r>
            <w:r w:rsidR="009426F3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111" w:type="dxa"/>
            <w:vAlign w:val="center"/>
          </w:tcPr>
          <w:p w:rsidR="009426F3" w:rsidRPr="00C1077D" w:rsidRDefault="00FA2428" w:rsidP="009E7E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9426F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="009426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42" w:type="dxa"/>
            <w:vAlign w:val="center"/>
          </w:tcPr>
          <w:p w:rsidR="009426F3" w:rsidRPr="00C1077D" w:rsidRDefault="00FA2428" w:rsidP="009E7E04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9426F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="009426F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426F3" w:rsidRPr="00C1077D" w:rsidTr="00F0240D">
        <w:trPr>
          <w:trHeight w:val="1085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1077D">
              <w:rPr>
                <w:rFonts w:ascii="Times New Roman" w:hAnsi="Times New Roman" w:cs="Times New Roman"/>
              </w:rPr>
              <w:t>Проведение работ по подготовке к зиме в Казском городском поселении</w:t>
            </w:r>
          </w:p>
        </w:tc>
        <w:tc>
          <w:tcPr>
            <w:tcW w:w="2126" w:type="dxa"/>
            <w:vAlign w:val="center"/>
          </w:tcPr>
          <w:p w:rsidR="009426F3" w:rsidRPr="00C1077D" w:rsidRDefault="00FA2428" w:rsidP="002270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11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26F3">
              <w:rPr>
                <w:rFonts w:ascii="Times New Roman" w:hAnsi="Times New Roman" w:cs="Times New Roman"/>
              </w:rPr>
              <w:t>0,0</w:t>
            </w:r>
          </w:p>
        </w:tc>
      </w:tr>
      <w:tr w:rsidR="009426F3" w:rsidRPr="00C1077D" w:rsidTr="00F0240D">
        <w:trPr>
          <w:trHeight w:val="452"/>
        </w:trPr>
        <w:tc>
          <w:tcPr>
            <w:tcW w:w="560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vAlign w:val="center"/>
          </w:tcPr>
          <w:p w:rsidR="009426F3" w:rsidRPr="00C1077D" w:rsidRDefault="009426F3" w:rsidP="00C1077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07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vAlign w:val="center"/>
          </w:tcPr>
          <w:p w:rsidR="009426F3" w:rsidRPr="00C1077D" w:rsidRDefault="00FA2428" w:rsidP="002270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11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42" w:type="dxa"/>
            <w:vAlign w:val="center"/>
          </w:tcPr>
          <w:p w:rsidR="009426F3" w:rsidRPr="00C1077D" w:rsidRDefault="00987CDA" w:rsidP="009E7E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426F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73070" w:rsidRPr="00C1077D" w:rsidRDefault="00773070" w:rsidP="00C1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070" w:rsidRPr="00C1077D" w:rsidSect="00C1077D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0FD"/>
    <w:rsid w:val="0005201D"/>
    <w:rsid w:val="00075ABF"/>
    <w:rsid w:val="00156DBB"/>
    <w:rsid w:val="00166BF6"/>
    <w:rsid w:val="002136D9"/>
    <w:rsid w:val="0022709B"/>
    <w:rsid w:val="00232C7C"/>
    <w:rsid w:val="00234F60"/>
    <w:rsid w:val="0025553A"/>
    <w:rsid w:val="003246D6"/>
    <w:rsid w:val="0036388E"/>
    <w:rsid w:val="003667DF"/>
    <w:rsid w:val="003C10E1"/>
    <w:rsid w:val="004759AF"/>
    <w:rsid w:val="00555384"/>
    <w:rsid w:val="00576B6E"/>
    <w:rsid w:val="00626F35"/>
    <w:rsid w:val="006E3019"/>
    <w:rsid w:val="007157AA"/>
    <w:rsid w:val="0071789C"/>
    <w:rsid w:val="0075662E"/>
    <w:rsid w:val="00773070"/>
    <w:rsid w:val="008105B9"/>
    <w:rsid w:val="00820FC4"/>
    <w:rsid w:val="00861AF2"/>
    <w:rsid w:val="00872ACF"/>
    <w:rsid w:val="008E6BD8"/>
    <w:rsid w:val="00907E3D"/>
    <w:rsid w:val="009426F3"/>
    <w:rsid w:val="00975EF7"/>
    <w:rsid w:val="00987CDA"/>
    <w:rsid w:val="009D6378"/>
    <w:rsid w:val="009E7E04"/>
    <w:rsid w:val="00A166AE"/>
    <w:rsid w:val="00A200FD"/>
    <w:rsid w:val="00A41830"/>
    <w:rsid w:val="00AE44F1"/>
    <w:rsid w:val="00AE7455"/>
    <w:rsid w:val="00AF6547"/>
    <w:rsid w:val="00B01AD1"/>
    <w:rsid w:val="00BE7C15"/>
    <w:rsid w:val="00C01908"/>
    <w:rsid w:val="00C1077D"/>
    <w:rsid w:val="00C73857"/>
    <w:rsid w:val="00C8633B"/>
    <w:rsid w:val="00CA67A5"/>
    <w:rsid w:val="00CC07CB"/>
    <w:rsid w:val="00CC21A1"/>
    <w:rsid w:val="00D01E4F"/>
    <w:rsid w:val="00D068F2"/>
    <w:rsid w:val="00D10FBB"/>
    <w:rsid w:val="00D50D13"/>
    <w:rsid w:val="00D60AFB"/>
    <w:rsid w:val="00D967C2"/>
    <w:rsid w:val="00DC6400"/>
    <w:rsid w:val="00DC6B4B"/>
    <w:rsid w:val="00DF5815"/>
    <w:rsid w:val="00E030AC"/>
    <w:rsid w:val="00E453D2"/>
    <w:rsid w:val="00E83A7F"/>
    <w:rsid w:val="00EF7BDB"/>
    <w:rsid w:val="00F0240D"/>
    <w:rsid w:val="00F11E6D"/>
    <w:rsid w:val="00F4207F"/>
    <w:rsid w:val="00FA1C60"/>
    <w:rsid w:val="00FA2428"/>
    <w:rsid w:val="00FA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19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019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2020-10-12T04:29:00Z</cp:lastPrinted>
  <dcterms:created xsi:type="dcterms:W3CDTF">2020-10-12T04:27:00Z</dcterms:created>
  <dcterms:modified xsi:type="dcterms:W3CDTF">2020-10-12T04:31:00Z</dcterms:modified>
</cp:coreProperties>
</file>