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AE" w:rsidRDefault="00A95DAE">
      <w:pPr>
        <w:pStyle w:val="1"/>
      </w:pPr>
      <w:hyperlink r:id="rId8" w:history="1">
        <w:r>
          <w:rPr>
            <w:rStyle w:val="a4"/>
            <w:rFonts w:cs="Times New Roman CYR"/>
            <w:b w:val="0"/>
            <w:bCs w:val="0"/>
          </w:rPr>
          <w:t>Поправки к Конституции 2020 (подготовлено экспертами компании "Гарант")</w:t>
        </w:r>
      </w:hyperlink>
    </w:p>
    <w:p w:rsidR="00A95DAE" w:rsidRDefault="00A95DAE">
      <w:pPr>
        <w:pStyle w:val="1"/>
      </w:pPr>
      <w:r>
        <w:t xml:space="preserve">Обзор изменений Конституции РФ с учетом </w:t>
      </w:r>
      <w:hyperlink r:id="rId9" w:history="1">
        <w:r>
          <w:rPr>
            <w:rStyle w:val="a4"/>
            <w:rFonts w:cs="Times New Roman CYR"/>
            <w:b w:val="0"/>
            <w:bCs w:val="0"/>
          </w:rPr>
          <w:t>проекта</w:t>
        </w:r>
      </w:hyperlink>
      <w:r>
        <w:t xml:space="preserve"> закона о поправках к Конституции РФ N 885214-7</w:t>
      </w:r>
      <w:r>
        <w:br/>
        <w:t>(подготовлено экспертами компании "Гарант")</w:t>
      </w:r>
    </w:p>
    <w:p w:rsidR="00A95DAE" w:rsidRDefault="00A95DAE"/>
    <w:p w:rsidR="00A95DAE" w:rsidRDefault="00A95DAE">
      <w:bookmarkStart w:id="0" w:name="_GoBack"/>
      <w:r>
        <w:t>Далее приведены изменившиеся фрагменты редакций:</w:t>
      </w:r>
    </w:p>
    <w:p w:rsidR="00A95DAE" w:rsidRDefault="00A95DAE"/>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0"/>
          <w:p w:rsidR="00A95DAE" w:rsidRDefault="00A95DAE">
            <w:pPr>
              <w:pStyle w:val="a5"/>
              <w:jc w:val="center"/>
            </w:pPr>
            <w:r>
              <w:fldChar w:fldCharType="begin"/>
            </w:r>
            <w:r>
              <w:instrText>HYPERLINK "http://internet.garant.ru/document/redirect/10103000/0"</w:instrText>
            </w:r>
            <w:r>
              <w:fldChar w:fldCharType="separate"/>
            </w:r>
            <w:r>
              <w:rPr>
                <w:rStyle w:val="a4"/>
                <w:rFonts w:cs="Times New Roman CYR"/>
              </w:rPr>
              <w:t>текущая редакция</w:t>
            </w:r>
            <w:r>
              <w:fldChar w:fldCharType="end"/>
            </w:r>
            <w:r>
              <w:t xml:space="preserve"> Конституции РФ</w:t>
            </w:r>
            <w:r>
              <w:br/>
              <w:t>(с поправками от 30 декабря 2008 г., 5 февраля, 21 июля 2014 г.)</w:t>
            </w:r>
          </w:p>
        </w:tc>
        <w:tc>
          <w:tcPr>
            <w:tcW w:w="7371" w:type="dxa"/>
            <w:tcBorders>
              <w:top w:val="single" w:sz="4" w:space="0" w:color="auto"/>
              <w:left w:val="single" w:sz="4" w:space="0" w:color="auto"/>
              <w:bottom w:val="single" w:sz="4" w:space="0" w:color="auto"/>
            </w:tcBorders>
          </w:tcPr>
          <w:p w:rsidR="00A95DAE" w:rsidRDefault="00A95DAE">
            <w:pPr>
              <w:pStyle w:val="a5"/>
              <w:jc w:val="center"/>
            </w:pPr>
            <w:r>
              <w:t>редакция Конституции РФ с предполагаемыми поправками</w:t>
            </w:r>
            <w:r>
              <w:br/>
              <w:t>(</w:t>
            </w:r>
            <w:hyperlink r:id="rId10" w:history="1">
              <w:r>
                <w:rPr>
                  <w:rStyle w:val="a4"/>
                  <w:rFonts w:cs="Times New Roman CYR"/>
                </w:rPr>
                <w:t>проект</w:t>
              </w:r>
            </w:hyperlink>
            <w:r>
              <w:t xml:space="preserve"> закона N 885214-7)</w:t>
            </w:r>
          </w:p>
        </w:tc>
      </w:tr>
    </w:tbl>
    <w:p w:rsidR="00A95DAE" w:rsidRDefault="00A95DAE"/>
    <w:p w:rsidR="00A95DAE" w:rsidRDefault="00A95DAE">
      <w:pPr>
        <w:pStyle w:val="1"/>
      </w:pPr>
      <w:r>
        <w:t>Раздел первый</w:t>
      </w:r>
      <w:r>
        <w:br/>
        <w:t>Глава 3. Федеративное устройство (ст.ст. 65-79)</w:t>
      </w:r>
    </w:p>
    <w:p w:rsidR="00A95DAE" w:rsidRDefault="00A95DAE">
      <w:pPr>
        <w:pStyle w:val="1"/>
      </w:pPr>
      <w:bookmarkStart w:id="1" w:name="sub_71"/>
      <w:r>
        <w:t>Статья 71</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1"/>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11"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71</w:t>
            </w:r>
          </w:p>
          <w:p w:rsidR="00A95DAE" w:rsidRDefault="00A95DAE">
            <w:pPr>
              <w:pStyle w:val="a5"/>
            </w:pPr>
          </w:p>
          <w:p w:rsidR="00A95DAE" w:rsidRDefault="00A95DAE">
            <w:pPr>
              <w:pStyle w:val="a5"/>
            </w:pPr>
            <w:r>
              <w:t>В ведении Российской Федерации находятся:</w:t>
            </w:r>
          </w:p>
          <w:p w:rsidR="00A95DAE" w:rsidRDefault="00A95DAE">
            <w:pPr>
              <w:pStyle w:val="a5"/>
            </w:pPr>
            <w:r>
              <w:t>а) принятие и изменение Конституции Российской Федерации и федеральных законов, контроль за их соблюдением;</w:t>
            </w:r>
          </w:p>
          <w:p w:rsidR="00A95DAE" w:rsidRDefault="00A95DAE">
            <w:pPr>
              <w:pStyle w:val="a5"/>
            </w:pPr>
            <w:r>
              <w:t>б) федеративное устройство и территория Российской Федерации;</w:t>
            </w:r>
          </w:p>
          <w:p w:rsidR="00A95DAE" w:rsidRDefault="00A95DAE">
            <w:pPr>
              <w:pStyle w:val="a5"/>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95DAE" w:rsidRDefault="00A95DAE">
            <w:pPr>
              <w:pStyle w:val="a5"/>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A95DAE" w:rsidRDefault="00A95DAE">
            <w:pPr>
              <w:pStyle w:val="a5"/>
            </w:pPr>
            <w:r>
              <w:t>д) федеральная государственная собственность и управление ею;</w:t>
            </w:r>
          </w:p>
          <w:p w:rsidR="00A95DAE" w:rsidRDefault="00A95DAE">
            <w:pPr>
              <w:pStyle w:val="a5"/>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A95DAE" w:rsidRDefault="00A95DAE">
            <w:pPr>
              <w:pStyle w:val="a5"/>
            </w:pPr>
            <w:r>
              <w:t xml:space="preserve">ж) установление правовых основ единого рынка; финансовое, </w:t>
            </w:r>
            <w:r>
              <w:lastRenderedPageBreak/>
              <w:t>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95DAE" w:rsidRDefault="00A95DAE">
            <w:pPr>
              <w:pStyle w:val="a5"/>
            </w:pPr>
            <w:r>
              <w:t>з) федеральный бюджет; федеральные налоги и сборы; федеральные фонды регионального развития;</w:t>
            </w:r>
          </w:p>
          <w:p w:rsidR="00A95DAE" w:rsidRDefault="00A95DAE">
            <w:pPr>
              <w:pStyle w:val="a5"/>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A95DAE" w:rsidRDefault="00A95DAE">
            <w:pPr>
              <w:pStyle w:val="a5"/>
            </w:pPr>
            <w:r>
              <w:t>к) внешняя политика и международные отношения Российской Федерации, международные договоры Российской Федерации; вопросы войны и мира;</w:t>
            </w:r>
          </w:p>
          <w:p w:rsidR="00A95DAE" w:rsidRDefault="00A95DAE">
            <w:pPr>
              <w:pStyle w:val="a5"/>
            </w:pPr>
            <w:r>
              <w:t>л) внешнеэкономические отношения Российской Федерации;</w:t>
            </w:r>
          </w:p>
          <w:p w:rsidR="00A95DAE" w:rsidRDefault="00A95DAE">
            <w:pPr>
              <w:pStyle w:val="a5"/>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A95DAE" w:rsidRDefault="00A95DAE">
            <w:pPr>
              <w:pStyle w:val="a5"/>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95DAE" w:rsidRDefault="00A95DAE">
            <w:pPr>
              <w:pStyle w:val="a5"/>
            </w:pPr>
            <w: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hyperlink r:id="rId12" w:history="1">
              <w:r>
                <w:rPr>
                  <w:rStyle w:val="a4"/>
                  <w:rFonts w:cs="Times New Roman CYR"/>
                </w:rPr>
                <w:t>*(13)</w:t>
              </w:r>
            </w:hyperlink>
            <w:r>
              <w:t>;</w:t>
            </w:r>
          </w:p>
          <w:p w:rsidR="00A95DAE" w:rsidRDefault="00A95DAE">
            <w:pPr>
              <w:pStyle w:val="a5"/>
            </w:pPr>
            <w:r>
              <w:t>п) федеральное коллизионное право;</w:t>
            </w:r>
          </w:p>
          <w:p w:rsidR="00A95DAE" w:rsidRDefault="00A95DAE">
            <w:pPr>
              <w:pStyle w:val="a5"/>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A95DAE" w:rsidRDefault="00A95DAE">
            <w:pPr>
              <w:pStyle w:val="a5"/>
            </w:pPr>
            <w:r>
              <w:t>с) государственные награды и почетные звания Российской Федерации;</w:t>
            </w:r>
          </w:p>
          <w:p w:rsidR="00A95DAE" w:rsidRDefault="00A95DAE">
            <w:pPr>
              <w:pStyle w:val="a5"/>
            </w:pPr>
            <w:r>
              <w:t>т) федеральная государственная служба.</w:t>
            </w:r>
          </w:p>
        </w:tc>
        <w:tc>
          <w:tcPr>
            <w:tcW w:w="7371" w:type="dxa"/>
            <w:tcBorders>
              <w:top w:val="single" w:sz="4" w:space="0" w:color="auto"/>
              <w:left w:val="single" w:sz="4" w:space="0" w:color="auto"/>
              <w:bottom w:val="single" w:sz="4" w:space="0" w:color="auto"/>
            </w:tcBorders>
          </w:tcPr>
          <w:p w:rsidR="00A95DAE" w:rsidRDefault="00A95DAE">
            <w:pPr>
              <w:pStyle w:val="1"/>
            </w:pPr>
            <w:r>
              <w:lastRenderedPageBreak/>
              <w:t>Статья 71</w:t>
            </w:r>
          </w:p>
          <w:p w:rsidR="00A95DAE" w:rsidRDefault="00A95DAE">
            <w:pPr>
              <w:pStyle w:val="a5"/>
            </w:pPr>
          </w:p>
          <w:p w:rsidR="00A95DAE" w:rsidRDefault="00A95DAE">
            <w:pPr>
              <w:pStyle w:val="a5"/>
            </w:pPr>
            <w:r>
              <w:t>В ведении Российской Федерации находятся:</w:t>
            </w:r>
          </w:p>
          <w:p w:rsidR="00A95DAE" w:rsidRDefault="00A95DAE">
            <w:pPr>
              <w:pStyle w:val="a5"/>
            </w:pPr>
            <w:r>
              <w:t>а) принятие и изменение Конституции Российской Федерации и федеральных законов, контроль за их соблюдением;</w:t>
            </w:r>
          </w:p>
          <w:p w:rsidR="00A95DAE" w:rsidRDefault="00A95DAE">
            <w:pPr>
              <w:pStyle w:val="a5"/>
            </w:pPr>
            <w:r>
              <w:t>б) федеративное устройство и территория Российской Федерации;</w:t>
            </w:r>
          </w:p>
          <w:p w:rsidR="00A95DAE" w:rsidRDefault="00A95DAE">
            <w:pPr>
              <w:pStyle w:val="a5"/>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95DAE" w:rsidRDefault="00A95DAE">
            <w:pPr>
              <w:pStyle w:val="a5"/>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A95DAE" w:rsidRDefault="00A95DAE">
            <w:pPr>
              <w:pStyle w:val="a5"/>
            </w:pPr>
            <w:r>
              <w:t>д) федеральная государственная собственность и управление ею;</w:t>
            </w:r>
          </w:p>
          <w:p w:rsidR="00A95DAE" w:rsidRDefault="00A95DAE">
            <w:pPr>
              <w:pStyle w:val="a5"/>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A95DAE" w:rsidRDefault="00A95DAE">
            <w:pPr>
              <w:pStyle w:val="a5"/>
            </w:pPr>
            <w:r>
              <w:t xml:space="preserve">ж) установление правовых основ единого рынка; финансовое, </w:t>
            </w:r>
            <w:r>
              <w:lastRenderedPageBreak/>
              <w:t>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95DAE" w:rsidRDefault="00A95DAE">
            <w:pPr>
              <w:pStyle w:val="a5"/>
            </w:pPr>
            <w:r>
              <w:t>з) федеральный бюджет; федеральные налоги и сборы; федеральные фонды регионального развития;</w:t>
            </w:r>
          </w:p>
          <w:p w:rsidR="00A95DAE" w:rsidRDefault="00A95DAE">
            <w:pPr>
              <w:pStyle w:val="a5"/>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A95DAE" w:rsidRDefault="00A95DAE">
            <w:pPr>
              <w:pStyle w:val="a5"/>
            </w:pPr>
            <w:r>
              <w:t>к) внешняя политика и международные отношения Российской Федерации, международные договоры Российской Федерации; вопросы войны и мира;</w:t>
            </w:r>
          </w:p>
          <w:p w:rsidR="00A95DAE" w:rsidRDefault="00A95DAE">
            <w:pPr>
              <w:pStyle w:val="a5"/>
            </w:pPr>
            <w:r>
              <w:t>л) внешнеэкономические отношения Российской Федерации;</w:t>
            </w:r>
          </w:p>
          <w:p w:rsidR="00A95DAE" w:rsidRDefault="00A95DAE">
            <w:pPr>
              <w:pStyle w:val="a5"/>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A95DAE" w:rsidRDefault="00A95DAE">
            <w:pPr>
              <w:pStyle w:val="a5"/>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95DAE" w:rsidRDefault="00A95DAE">
            <w:pPr>
              <w:pStyle w:val="a5"/>
            </w:pPr>
            <w: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hyperlink r:id="rId13" w:history="1">
              <w:r>
                <w:rPr>
                  <w:rStyle w:val="a4"/>
                  <w:rFonts w:cs="Times New Roman CYR"/>
                </w:rPr>
                <w:t>*(13)</w:t>
              </w:r>
            </w:hyperlink>
            <w:r>
              <w:t>;</w:t>
            </w:r>
          </w:p>
          <w:p w:rsidR="00A95DAE" w:rsidRDefault="00A95DAE">
            <w:pPr>
              <w:pStyle w:val="a5"/>
            </w:pPr>
            <w:r>
              <w:t>п) федеральное коллизионное право;</w:t>
            </w:r>
          </w:p>
          <w:p w:rsidR="00A95DAE" w:rsidRDefault="00A95DAE">
            <w:pPr>
              <w:pStyle w:val="a5"/>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A95DAE" w:rsidRDefault="00A95DAE">
            <w:pPr>
              <w:pStyle w:val="a5"/>
            </w:pPr>
            <w:r>
              <w:t>с) государственные награды и почетные звания Российской Федерации;</w:t>
            </w:r>
          </w:p>
          <w:p w:rsidR="00A95DAE" w:rsidRDefault="00A95DAE">
            <w:pPr>
              <w:pStyle w:val="a5"/>
            </w:pPr>
            <w:r>
              <w:t xml:space="preserve">т) федеральная государственная служба; </w:t>
            </w:r>
            <w:r>
              <w:rPr>
                <w:highlight w:val="cyan"/>
              </w:rPr>
              <w:t xml:space="preserve">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w:t>
            </w:r>
            <w:r>
              <w:rPr>
                <w:highlight w:val="cyan"/>
              </w:rPr>
              <w:lastRenderedPageBreak/>
              <w:t>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t>.</w:t>
            </w:r>
          </w:p>
        </w:tc>
      </w:tr>
    </w:tbl>
    <w:p w:rsidR="00A95DAE" w:rsidRDefault="00A95DAE">
      <w:pPr>
        <w:pStyle w:val="1"/>
      </w:pPr>
      <w:bookmarkStart w:id="2" w:name="sub_75"/>
      <w:r>
        <w:lastRenderedPageBreak/>
        <w:t>Статья 75</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2"/>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14"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75</w:t>
            </w:r>
          </w:p>
          <w:p w:rsidR="00A95DAE" w:rsidRDefault="00A95DAE">
            <w:pPr>
              <w:pStyle w:val="a5"/>
            </w:pPr>
          </w:p>
          <w:p w:rsidR="00A95DAE" w:rsidRDefault="00A95DAE">
            <w:pPr>
              <w:pStyle w:val="a5"/>
            </w:pPr>
            <w:r>
              <w:t xml:space="preserve">1. Денежной единицей в Российской Федерации является рубль. Денежная эмиссия осуществляется исключительно </w:t>
            </w:r>
            <w:hyperlink r:id="rId15" w:history="1">
              <w:r>
                <w:rPr>
                  <w:rStyle w:val="a4"/>
                  <w:rFonts w:cs="Times New Roman CYR"/>
                </w:rPr>
                <w:t>Центральным банком</w:t>
              </w:r>
            </w:hyperlink>
            <w:r>
              <w:t xml:space="preserve"> Российской Федерации. Введение и эмиссия других денег в Российской Федерации не допускаются.</w:t>
            </w:r>
          </w:p>
          <w:p w:rsidR="00A95DAE" w:rsidRDefault="00A95DAE">
            <w:pPr>
              <w:pStyle w:val="a5"/>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95DAE" w:rsidRDefault="00A95DAE">
            <w:pPr>
              <w:pStyle w:val="a5"/>
            </w:pPr>
            <w:r>
              <w:t xml:space="preserve">3. Система налогов, взимаемых в федеральный бюджет, и общие принципы налогообложения и сборов в Российской Федерации устанавливаются </w:t>
            </w:r>
            <w:hyperlink r:id="rId16" w:history="1">
              <w:r>
                <w:rPr>
                  <w:rStyle w:val="a4"/>
                  <w:rFonts w:cs="Times New Roman CYR"/>
                </w:rPr>
                <w:t>федеральным законом</w:t>
              </w:r>
            </w:hyperlink>
            <w:r>
              <w:t>.</w:t>
            </w:r>
          </w:p>
          <w:p w:rsidR="00A95DAE" w:rsidRDefault="00A95DAE">
            <w:pPr>
              <w:pStyle w:val="a5"/>
            </w:pPr>
            <w:r>
              <w:t>4. Государственные займы выпускаются в порядке, определяемом федеральным законом, и размещаются на добровольной основе.</w:t>
            </w:r>
          </w:p>
        </w:tc>
        <w:tc>
          <w:tcPr>
            <w:tcW w:w="7371" w:type="dxa"/>
            <w:tcBorders>
              <w:top w:val="single" w:sz="4" w:space="0" w:color="auto"/>
              <w:left w:val="single" w:sz="4" w:space="0" w:color="auto"/>
              <w:bottom w:val="single" w:sz="4" w:space="0" w:color="auto"/>
            </w:tcBorders>
          </w:tcPr>
          <w:p w:rsidR="00A95DAE" w:rsidRDefault="00A95DAE">
            <w:pPr>
              <w:pStyle w:val="1"/>
            </w:pPr>
            <w:r>
              <w:t>Статья 75</w:t>
            </w:r>
          </w:p>
          <w:p w:rsidR="00A95DAE" w:rsidRDefault="00A95DAE">
            <w:pPr>
              <w:pStyle w:val="a5"/>
            </w:pPr>
          </w:p>
          <w:p w:rsidR="00A95DAE" w:rsidRDefault="00A95DAE">
            <w:pPr>
              <w:pStyle w:val="a5"/>
            </w:pPr>
            <w:r>
              <w:t xml:space="preserve">1. Денежной единицей в Российской Федерации является рубль. Денежная эмиссия осуществляется исключительно </w:t>
            </w:r>
            <w:hyperlink r:id="rId17" w:history="1">
              <w:r>
                <w:rPr>
                  <w:rStyle w:val="a4"/>
                  <w:rFonts w:cs="Times New Roman CYR"/>
                </w:rPr>
                <w:t>Центральным банком</w:t>
              </w:r>
            </w:hyperlink>
            <w:r>
              <w:t xml:space="preserve"> Российской Федерации. Введение и эмиссия других денег в Российской Федерации не допускаются.</w:t>
            </w:r>
          </w:p>
          <w:p w:rsidR="00A95DAE" w:rsidRDefault="00A95DAE">
            <w:pPr>
              <w:pStyle w:val="a5"/>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95DAE" w:rsidRDefault="00A95DAE">
            <w:pPr>
              <w:pStyle w:val="a5"/>
            </w:pPr>
            <w:r>
              <w:t xml:space="preserve">3. Система налогов, взимаемых в федеральный бюджет, и общие принципы налогообложения и сборов в Российской Федерации устанавливаются </w:t>
            </w:r>
            <w:hyperlink r:id="rId18" w:history="1">
              <w:r>
                <w:rPr>
                  <w:rStyle w:val="a4"/>
                  <w:rFonts w:cs="Times New Roman CYR"/>
                </w:rPr>
                <w:t>федеральным законом</w:t>
              </w:r>
            </w:hyperlink>
            <w:r>
              <w:t>.</w:t>
            </w:r>
          </w:p>
          <w:p w:rsidR="00A95DAE" w:rsidRDefault="00A95DAE">
            <w:pPr>
              <w:pStyle w:val="a5"/>
            </w:pPr>
            <w:r>
              <w:t>4. Государственные займы выпускаются в порядке, определяемом федеральным законом, и размещаются на добровольной основе.</w:t>
            </w:r>
          </w:p>
          <w:p w:rsidR="00A95DAE" w:rsidRDefault="00A95DAE">
            <w:pPr>
              <w:pStyle w:val="a5"/>
            </w:pPr>
            <w:r>
              <w:rPr>
                <w:highlight w:val="cyan"/>
              </w:rPr>
              <w:t xml:space="preserve">5. В Российской Федерации гарантируются </w:t>
            </w:r>
            <w:hyperlink r:id="rId19" w:history="1">
              <w:r>
                <w:rPr>
                  <w:rStyle w:val="a4"/>
                  <w:rFonts w:cs="Times New Roman CYR"/>
                  <w:highlight w:val="cyan"/>
                </w:rPr>
                <w:t>минимальный размер оплаты труда</w:t>
              </w:r>
            </w:hyperlink>
            <w:r>
              <w:rPr>
                <w:highlight w:val="cyan"/>
              </w:rPr>
              <w:t xml:space="preserve"> не менее величины </w:t>
            </w:r>
            <w:hyperlink r:id="rId20" w:history="1">
              <w:r>
                <w:rPr>
                  <w:rStyle w:val="a4"/>
                  <w:rFonts w:cs="Times New Roman CYR"/>
                  <w:highlight w:val="cyan"/>
                </w:rPr>
                <w:t>прожиточного минимума</w:t>
              </w:r>
            </w:hyperlink>
            <w:r>
              <w:rPr>
                <w:highlight w:val="cyan"/>
              </w:rPr>
              <w:t xml:space="preserve"> трудоспособного населения в целом по Российской Федерации и индексация социальных пособий и иных социальных выплат в порядке, установленном федеральным законом.</w:t>
            </w:r>
          </w:p>
          <w:p w:rsidR="00A95DAE" w:rsidRDefault="00A95DAE">
            <w:pPr>
              <w:pStyle w:val="a5"/>
            </w:pPr>
            <w:r>
              <w:rPr>
                <w:highlight w:val="cyan"/>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регулярно осуществляется индексация размера пенсий в порядке, установленном федеральным законом.</w:t>
            </w:r>
          </w:p>
        </w:tc>
      </w:tr>
    </w:tbl>
    <w:p w:rsidR="00A95DAE" w:rsidRDefault="00A95DAE">
      <w:pPr>
        <w:pStyle w:val="1"/>
      </w:pPr>
      <w:bookmarkStart w:id="3" w:name="sub_77"/>
      <w:r>
        <w:t>Статья 77</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3"/>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21"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lastRenderedPageBreak/>
              <w:t>Статья 77</w:t>
            </w:r>
          </w:p>
          <w:p w:rsidR="00A95DAE" w:rsidRDefault="00A95DAE">
            <w:pPr>
              <w:pStyle w:val="a5"/>
            </w:pPr>
          </w:p>
          <w:p w:rsidR="00A95DAE" w:rsidRDefault="00A95DAE">
            <w:pPr>
              <w:pStyle w:val="a5"/>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w:t>
            </w:r>
            <w:hyperlink r:id="rId22" w:history="1">
              <w:r>
                <w:rPr>
                  <w:rStyle w:val="a4"/>
                  <w:rFonts w:cs="Times New Roman CYR"/>
                </w:rPr>
                <w:t>федеральным законом</w:t>
              </w:r>
            </w:hyperlink>
            <w:r>
              <w:t>.</w:t>
            </w:r>
          </w:p>
          <w:p w:rsidR="00A95DAE" w:rsidRDefault="00A95DAE">
            <w:pPr>
              <w:pStyle w:val="a5"/>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tc>
        <w:tc>
          <w:tcPr>
            <w:tcW w:w="7371" w:type="dxa"/>
            <w:tcBorders>
              <w:top w:val="single" w:sz="4" w:space="0" w:color="auto"/>
              <w:left w:val="single" w:sz="4" w:space="0" w:color="auto"/>
              <w:bottom w:val="single" w:sz="4" w:space="0" w:color="auto"/>
            </w:tcBorders>
          </w:tcPr>
          <w:p w:rsidR="00A95DAE" w:rsidRDefault="00A95DAE">
            <w:pPr>
              <w:pStyle w:val="1"/>
            </w:pPr>
            <w:r>
              <w:t>Статья 77</w:t>
            </w:r>
          </w:p>
          <w:p w:rsidR="00A95DAE" w:rsidRDefault="00A95DAE">
            <w:pPr>
              <w:pStyle w:val="a5"/>
            </w:pPr>
          </w:p>
          <w:p w:rsidR="00A95DAE" w:rsidRDefault="00A95DAE">
            <w:pPr>
              <w:pStyle w:val="a5"/>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w:t>
            </w:r>
            <w:hyperlink r:id="rId23" w:history="1">
              <w:r>
                <w:rPr>
                  <w:rStyle w:val="a4"/>
                  <w:rFonts w:cs="Times New Roman CYR"/>
                </w:rPr>
                <w:t>федеральным законом</w:t>
              </w:r>
            </w:hyperlink>
            <w:r>
              <w:t>.</w:t>
            </w:r>
          </w:p>
          <w:p w:rsidR="00A95DAE" w:rsidRDefault="00A95DAE">
            <w:pPr>
              <w:pStyle w:val="a5"/>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95DAE" w:rsidRDefault="00A95DAE">
            <w:pPr>
              <w:pStyle w:val="a5"/>
            </w:pPr>
            <w:r>
              <w:rPr>
                <w:highlight w:val="cyan"/>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tc>
      </w:tr>
    </w:tbl>
    <w:p w:rsidR="00A95DAE" w:rsidRDefault="00A95DAE">
      <w:pPr>
        <w:pStyle w:val="1"/>
      </w:pPr>
      <w:bookmarkStart w:id="4" w:name="sub_78"/>
      <w:r>
        <w:t>Статья 78</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4"/>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24"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78</w:t>
            </w:r>
          </w:p>
          <w:p w:rsidR="00A95DAE" w:rsidRDefault="00A95DAE">
            <w:pPr>
              <w:pStyle w:val="a5"/>
            </w:pPr>
          </w:p>
          <w:p w:rsidR="00A95DAE" w:rsidRDefault="00A95DAE">
            <w:pPr>
              <w:pStyle w:val="a5"/>
            </w:pPr>
            <w:r>
              <w:t xml:space="preserve">1. Федеральные органы исполнительной власти для осуществления </w:t>
            </w:r>
            <w:r>
              <w:lastRenderedPageBreak/>
              <w:t>своих полномочий могут создавать свои территориальные органы и назначать соответствующих должностных лиц.</w:t>
            </w:r>
          </w:p>
          <w:p w:rsidR="00A95DAE" w:rsidRDefault="00A95DAE">
            <w:pPr>
              <w:pStyle w:val="a5"/>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95DAE" w:rsidRDefault="00A95DAE">
            <w:pPr>
              <w:pStyle w:val="a5"/>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95DAE" w:rsidRDefault="00A95DAE">
            <w:pPr>
              <w:pStyle w:val="a5"/>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tc>
        <w:tc>
          <w:tcPr>
            <w:tcW w:w="7371" w:type="dxa"/>
            <w:tcBorders>
              <w:top w:val="single" w:sz="4" w:space="0" w:color="auto"/>
              <w:left w:val="single" w:sz="4" w:space="0" w:color="auto"/>
              <w:bottom w:val="single" w:sz="4" w:space="0" w:color="auto"/>
            </w:tcBorders>
          </w:tcPr>
          <w:p w:rsidR="00A95DAE" w:rsidRDefault="00A95DAE">
            <w:pPr>
              <w:pStyle w:val="1"/>
            </w:pPr>
            <w:r>
              <w:lastRenderedPageBreak/>
              <w:t>Статья 78</w:t>
            </w:r>
          </w:p>
          <w:p w:rsidR="00A95DAE" w:rsidRDefault="00A95DAE">
            <w:pPr>
              <w:pStyle w:val="a5"/>
            </w:pPr>
          </w:p>
          <w:p w:rsidR="00A95DAE" w:rsidRDefault="00A95DAE">
            <w:pPr>
              <w:pStyle w:val="a5"/>
            </w:pPr>
            <w:r>
              <w:t xml:space="preserve">1. Федеральные органы исполнительной власти для осуществления </w:t>
            </w:r>
            <w:r>
              <w:lastRenderedPageBreak/>
              <w:t>своих полномочий могут создавать свои территориальные органы и назначать соответствующих должностных лиц.</w:t>
            </w:r>
          </w:p>
          <w:p w:rsidR="00A95DAE" w:rsidRDefault="00A95DAE">
            <w:pPr>
              <w:pStyle w:val="a5"/>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95DAE" w:rsidRDefault="00A95DAE">
            <w:pPr>
              <w:pStyle w:val="a5"/>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95DAE" w:rsidRDefault="00A95DAE">
            <w:pPr>
              <w:pStyle w:val="a5"/>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95DAE" w:rsidRDefault="00A95DAE">
            <w:pPr>
              <w:pStyle w:val="a5"/>
            </w:pPr>
            <w:r>
              <w:rPr>
                <w:highlight w:val="cyan"/>
              </w:rPr>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r>
    </w:tbl>
    <w:p w:rsidR="00A95DAE" w:rsidRDefault="00A95DAE">
      <w:pPr>
        <w:pStyle w:val="1"/>
      </w:pPr>
      <w:bookmarkStart w:id="5" w:name="sub_79"/>
      <w:r>
        <w:lastRenderedPageBreak/>
        <w:t>Статья 79</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5"/>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25"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79</w:t>
            </w:r>
          </w:p>
          <w:p w:rsidR="00A95DAE" w:rsidRDefault="00A95DAE">
            <w:pPr>
              <w:pStyle w:val="a5"/>
            </w:pPr>
          </w:p>
          <w:p w:rsidR="00A95DAE" w:rsidRDefault="00A95DAE">
            <w:pPr>
              <w:pStyle w:val="a5"/>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tc>
        <w:tc>
          <w:tcPr>
            <w:tcW w:w="7371" w:type="dxa"/>
            <w:tcBorders>
              <w:top w:val="single" w:sz="4" w:space="0" w:color="auto"/>
              <w:left w:val="single" w:sz="4" w:space="0" w:color="auto"/>
              <w:bottom w:val="single" w:sz="4" w:space="0" w:color="auto"/>
            </w:tcBorders>
          </w:tcPr>
          <w:p w:rsidR="00A95DAE" w:rsidRDefault="00A95DAE">
            <w:pPr>
              <w:pStyle w:val="1"/>
            </w:pPr>
            <w:r>
              <w:t>Статья 79</w:t>
            </w:r>
          </w:p>
          <w:p w:rsidR="00A95DAE" w:rsidRDefault="00A95DAE">
            <w:pPr>
              <w:pStyle w:val="a5"/>
            </w:pPr>
          </w:p>
          <w:p w:rsidR="00A95DAE" w:rsidRDefault="00A95DAE">
            <w:pPr>
              <w:pStyle w:val="a5"/>
            </w:pPr>
            <w: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w:t>
            </w:r>
            <w:r>
              <w:rPr>
                <w:highlight w:val="cyan"/>
              </w:rPr>
              <w:t>Российской Федерации</w:t>
            </w:r>
            <w:r>
              <w:t xml:space="preserve">, если это не влечет </w:t>
            </w:r>
            <w:r>
              <w:rPr>
                <w:highlight w:val="cyan"/>
              </w:rPr>
              <w:t>за собой</w:t>
            </w:r>
            <w:r>
              <w:t xml:space="preserve"> ограничения прав и свобод человека и гражданина и не противоречит основам конституционного строя Российской Федерации. </w:t>
            </w:r>
            <w:r>
              <w:rPr>
                <w:highlight w:val="cyan"/>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tc>
      </w:tr>
    </w:tbl>
    <w:p w:rsidR="00A95DAE" w:rsidRDefault="00A95DAE">
      <w:pPr>
        <w:pStyle w:val="1"/>
      </w:pPr>
      <w:r>
        <w:lastRenderedPageBreak/>
        <w:t>Глава 4. Президент Российской Федерации (ст.ст. 80-93)</w:t>
      </w:r>
    </w:p>
    <w:p w:rsidR="00A95DAE" w:rsidRDefault="00A95DAE">
      <w:pPr>
        <w:pStyle w:val="1"/>
      </w:pPr>
      <w:bookmarkStart w:id="6" w:name="sub_81"/>
      <w:r>
        <w:t>Статья 81</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6"/>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26"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81</w:t>
            </w:r>
          </w:p>
          <w:p w:rsidR="00A95DAE" w:rsidRDefault="00A95DAE">
            <w:pPr>
              <w:pStyle w:val="a5"/>
            </w:pPr>
          </w:p>
          <w:p w:rsidR="00A95DAE" w:rsidRDefault="00A95DAE">
            <w:pPr>
              <w:pStyle w:val="a5"/>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hyperlink r:id="rId27" w:history="1">
              <w:r>
                <w:rPr>
                  <w:rStyle w:val="a4"/>
                  <w:rFonts w:cs="Times New Roman CYR"/>
                  <w:highlight w:val="lightGray"/>
                </w:rPr>
                <w:t>*(14)</w:t>
              </w:r>
            </w:hyperlink>
            <w:r>
              <w:t>.</w:t>
            </w:r>
          </w:p>
          <w:p w:rsidR="00A95DAE" w:rsidRDefault="00A95DAE">
            <w:pPr>
              <w:pStyle w:val="a5"/>
            </w:pPr>
            <w:r>
              <w:t xml:space="preserve">2. Президентом Российской Федерации может быть избран гражданин Российской Федерации </w:t>
            </w:r>
            <w:r>
              <w:rPr>
                <w:highlight w:val="lightGray"/>
              </w:rPr>
              <w:t>не моложе</w:t>
            </w:r>
            <w:r>
              <w:t xml:space="preserve"> 35 лет, постоянно проживающий в Российской Федерации не менее </w:t>
            </w:r>
            <w:r>
              <w:rPr>
                <w:highlight w:val="lightGray"/>
              </w:rPr>
              <w:t>10</w:t>
            </w:r>
            <w:r>
              <w:t xml:space="preserve"> лет.</w:t>
            </w:r>
          </w:p>
          <w:p w:rsidR="00A95DAE" w:rsidRDefault="00A95DAE">
            <w:pPr>
              <w:pStyle w:val="a5"/>
            </w:pPr>
            <w:r>
              <w:t xml:space="preserve">3. Одно и то же лицо не может занимать должность Президента Российской Федерации более двух сроков </w:t>
            </w:r>
            <w:r>
              <w:rPr>
                <w:highlight w:val="lightGray"/>
              </w:rPr>
              <w:t>подряд</w:t>
            </w:r>
            <w:r>
              <w:t>.</w:t>
            </w:r>
          </w:p>
          <w:p w:rsidR="00A95DAE" w:rsidRDefault="00A95DAE">
            <w:pPr>
              <w:pStyle w:val="a5"/>
            </w:pPr>
            <w:r>
              <w:t xml:space="preserve">4. Порядок выборов Президента Российской Федерации определяется </w:t>
            </w:r>
            <w:hyperlink r:id="rId28" w:history="1">
              <w:r>
                <w:rPr>
                  <w:rStyle w:val="a4"/>
                  <w:rFonts w:cs="Times New Roman CYR"/>
                </w:rPr>
                <w:t>федеральным законом.</w:t>
              </w:r>
            </w:hyperlink>
          </w:p>
        </w:tc>
        <w:tc>
          <w:tcPr>
            <w:tcW w:w="7371" w:type="dxa"/>
            <w:tcBorders>
              <w:top w:val="single" w:sz="4" w:space="0" w:color="auto"/>
              <w:left w:val="single" w:sz="4" w:space="0" w:color="auto"/>
              <w:bottom w:val="single" w:sz="4" w:space="0" w:color="auto"/>
            </w:tcBorders>
          </w:tcPr>
          <w:p w:rsidR="00A95DAE" w:rsidRDefault="00A95DAE">
            <w:pPr>
              <w:pStyle w:val="1"/>
            </w:pPr>
            <w:r>
              <w:t>Статья 81</w:t>
            </w:r>
          </w:p>
          <w:p w:rsidR="00A95DAE" w:rsidRDefault="00A95DAE">
            <w:pPr>
              <w:pStyle w:val="a5"/>
            </w:pPr>
          </w:p>
          <w:p w:rsidR="00A95DAE" w:rsidRDefault="00A95DAE">
            <w:pPr>
              <w:pStyle w:val="a5"/>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A95DAE" w:rsidRDefault="00A95DAE">
            <w:pPr>
              <w:pStyle w:val="a5"/>
            </w:pPr>
            <w:r>
              <w:t xml:space="preserve">2. Президентом Российской Федерации может быть избран гражданин Российской Федерации, </w:t>
            </w:r>
            <w:r>
              <w:rPr>
                <w:highlight w:val="cyan"/>
              </w:rPr>
              <w:t>достигший</w:t>
            </w:r>
            <w:r>
              <w:t xml:space="preserve"> 35 лет, постоянно проживающий в Российской Федерации не менее </w:t>
            </w:r>
            <w:r>
              <w:rPr>
                <w:highlight w:val="cyan"/>
              </w:rPr>
              <w:t>25</w:t>
            </w:r>
            <w:r>
              <w:t xml:space="preserve"> лет, </w:t>
            </w:r>
            <w:r>
              <w:rPr>
                <w:highlight w:val="cyan"/>
              </w:rPr>
              <w:t>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
          <w:p w:rsidR="00A95DAE" w:rsidRDefault="00A95DAE">
            <w:pPr>
              <w:pStyle w:val="a5"/>
            </w:pPr>
            <w:r>
              <w:t>3. Одно и то же лицо не может занимать должность Президента Российской Федерации более двух сроков.</w:t>
            </w:r>
          </w:p>
          <w:p w:rsidR="00A95DAE" w:rsidRDefault="00A95DAE">
            <w:pPr>
              <w:pStyle w:val="a5"/>
            </w:pPr>
            <w:r>
              <w:t xml:space="preserve">4. Порядок выборов Президента Российской Федерации определяется </w:t>
            </w:r>
            <w:hyperlink r:id="rId29" w:history="1">
              <w:r>
                <w:rPr>
                  <w:rStyle w:val="a4"/>
                  <w:rFonts w:cs="Times New Roman CYR"/>
                </w:rPr>
                <w:t>федеральным законом</w:t>
              </w:r>
            </w:hyperlink>
            <w:r>
              <w:t>.</w:t>
            </w:r>
          </w:p>
        </w:tc>
      </w:tr>
    </w:tbl>
    <w:p w:rsidR="00A95DAE" w:rsidRDefault="00A95DAE">
      <w:pPr>
        <w:pStyle w:val="1"/>
      </w:pPr>
      <w:bookmarkStart w:id="7" w:name="sub_83"/>
      <w:r>
        <w:t>Статья 83</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7"/>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30"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83</w:t>
            </w:r>
          </w:p>
          <w:p w:rsidR="00A95DAE" w:rsidRDefault="00A95DAE">
            <w:pPr>
              <w:pStyle w:val="a5"/>
            </w:pPr>
          </w:p>
          <w:p w:rsidR="00A95DAE" w:rsidRDefault="00A95DAE">
            <w:pPr>
              <w:pStyle w:val="a5"/>
            </w:pPr>
            <w:r>
              <w:lastRenderedPageBreak/>
              <w:t>Президент Российской Федерации:</w:t>
            </w:r>
          </w:p>
          <w:p w:rsidR="00A95DAE" w:rsidRDefault="00A95DAE">
            <w:pPr>
              <w:pStyle w:val="a5"/>
            </w:pPr>
            <w:r>
              <w:t xml:space="preserve">а) назначает </w:t>
            </w:r>
            <w:r>
              <w:rPr>
                <w:highlight w:val="lightGray"/>
              </w:rPr>
              <w:t>с согласия</w:t>
            </w:r>
            <w:r>
              <w:t xml:space="preserve"> Государственной </w:t>
            </w:r>
            <w:r>
              <w:rPr>
                <w:highlight w:val="lightGray"/>
              </w:rPr>
              <w:t>Думы</w:t>
            </w:r>
            <w:r>
              <w:t xml:space="preserve"> Председателя Правительства Российской Федерации;</w:t>
            </w:r>
          </w:p>
          <w:p w:rsidR="00A95DAE" w:rsidRDefault="00A95DAE">
            <w:pPr>
              <w:pStyle w:val="a5"/>
            </w:pPr>
            <w:r>
              <w:t>б) имеет право председательствовать на заседаниях Правительства Российской Федерации;</w:t>
            </w:r>
          </w:p>
          <w:p w:rsidR="00A95DAE" w:rsidRDefault="00A95DAE">
            <w:pPr>
              <w:pStyle w:val="a5"/>
            </w:pPr>
            <w:r>
              <w:t>в) принимает решение об отставке Правительства Российской Федерации;</w:t>
            </w:r>
          </w:p>
          <w:p w:rsidR="00A95DAE" w:rsidRDefault="00A95DAE">
            <w:pPr>
              <w:pStyle w:val="a5"/>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95DAE" w:rsidRDefault="00A95DAE">
            <w:pPr>
              <w:pStyle w:val="a5"/>
            </w:pPr>
            <w:r>
              <w:t xml:space="preserve">д) </w:t>
            </w:r>
            <w:r>
              <w:rPr>
                <w:highlight w:val="lightGray"/>
              </w:rPr>
              <w:t>по предложению</w:t>
            </w:r>
            <w:r>
              <w:t xml:space="preserve"> Председателя Правительства Российской Федерации назначает на должность и освобождает от должности </w:t>
            </w:r>
            <w:r>
              <w:rPr>
                <w:highlight w:val="lightGray"/>
              </w:rPr>
              <w:t>заместителей Председателя Правительства Российской Федерации</w:t>
            </w:r>
            <w:r>
              <w:t>, федеральных министров;</w:t>
            </w:r>
          </w:p>
          <w:p w:rsidR="00A95DAE" w:rsidRDefault="00A95DAE">
            <w:pPr>
              <w:pStyle w:val="a5"/>
            </w:pPr>
            <w: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hyperlink r:id="rId31" w:history="1">
              <w:r>
                <w:rPr>
                  <w:rStyle w:val="a4"/>
                  <w:rFonts w:cs="Times New Roman CYR"/>
                  <w:highlight w:val="lightGray"/>
                </w:rPr>
                <w:t>*(15)</w:t>
              </w:r>
            </w:hyperlink>
            <w:r>
              <w:t>;</w:t>
            </w:r>
          </w:p>
          <w:p w:rsidR="00A95DAE" w:rsidRDefault="00A95DAE">
            <w:pPr>
              <w:pStyle w:val="a5"/>
            </w:pPr>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w:t>
            </w:r>
            <w:r>
              <w:rPr>
                <w:highlight w:val="lightGray"/>
              </w:rPr>
              <w:t>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hyperlink r:id="rId32" w:history="1">
              <w:r>
                <w:rPr>
                  <w:rStyle w:val="a4"/>
                  <w:rFonts w:cs="Times New Roman CYR"/>
                  <w:highlight w:val="lightGray"/>
                </w:rPr>
                <w:t>*(16)</w:t>
              </w:r>
            </w:hyperlink>
            <w:r>
              <w:t>;</w:t>
            </w:r>
          </w:p>
          <w:p w:rsidR="00A95DAE" w:rsidRDefault="00A95DAE">
            <w:pPr>
              <w:pStyle w:val="a5"/>
            </w:pPr>
            <w:r>
              <w:t>е.2) назначает и освобождает представителей Российской Федерации в Совете Федерации</w:t>
            </w:r>
            <w:hyperlink r:id="rId33" w:history="1">
              <w:r>
                <w:rPr>
                  <w:rStyle w:val="a4"/>
                  <w:rFonts w:cs="Times New Roman CYR"/>
                </w:rPr>
                <w:t>*(17)</w:t>
              </w:r>
            </w:hyperlink>
            <w:r>
              <w:t>;</w:t>
            </w:r>
          </w:p>
          <w:p w:rsidR="00A95DAE" w:rsidRDefault="00A95DAE">
            <w:pPr>
              <w:pStyle w:val="a5"/>
            </w:pPr>
            <w:r>
              <w:t xml:space="preserve">ж) формирует и возглавляет Совет Безопасности Российской Федерации, статус которого определяется </w:t>
            </w:r>
            <w:hyperlink r:id="rId34" w:history="1">
              <w:r>
                <w:rPr>
                  <w:rStyle w:val="a4"/>
                  <w:rFonts w:cs="Times New Roman CYR"/>
                </w:rPr>
                <w:t>федеральным законом</w:t>
              </w:r>
            </w:hyperlink>
            <w:r>
              <w:t>;</w:t>
            </w:r>
          </w:p>
          <w:p w:rsidR="00A95DAE" w:rsidRDefault="00A95DAE">
            <w:pPr>
              <w:pStyle w:val="a5"/>
            </w:pPr>
            <w:r>
              <w:t xml:space="preserve">з) утверждает </w:t>
            </w:r>
            <w:hyperlink r:id="rId35" w:history="1">
              <w:r>
                <w:rPr>
                  <w:rStyle w:val="a4"/>
                  <w:rFonts w:cs="Times New Roman CYR"/>
                </w:rPr>
                <w:t>военную доктрину</w:t>
              </w:r>
            </w:hyperlink>
            <w:r>
              <w:t xml:space="preserve"> Российской Федерации;</w:t>
            </w:r>
          </w:p>
          <w:p w:rsidR="00A95DAE" w:rsidRDefault="00A95DAE">
            <w:pPr>
              <w:pStyle w:val="a5"/>
            </w:pPr>
            <w:r>
              <w:t>и) формирует Администрацию Президента Российской Федерации;</w:t>
            </w:r>
          </w:p>
          <w:p w:rsidR="00A95DAE" w:rsidRDefault="00A95DAE">
            <w:pPr>
              <w:pStyle w:val="a5"/>
            </w:pPr>
            <w:r>
              <w:lastRenderedPageBreak/>
              <w:t>к) назначает и освобождает полномочных представителей Президента Российской Федерации;</w:t>
            </w:r>
          </w:p>
          <w:p w:rsidR="00A95DAE" w:rsidRDefault="00A95DAE">
            <w:pPr>
              <w:pStyle w:val="a5"/>
            </w:pPr>
            <w:r>
              <w:t>л) назначает и освобождает высшее командование Вооруженных Сил Российской Федерации;</w:t>
            </w:r>
          </w:p>
          <w:p w:rsidR="00A95DAE" w:rsidRDefault="00A95DAE">
            <w:pPr>
              <w:pStyle w:val="a5"/>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tc>
        <w:tc>
          <w:tcPr>
            <w:tcW w:w="7371" w:type="dxa"/>
            <w:tcBorders>
              <w:top w:val="single" w:sz="4" w:space="0" w:color="auto"/>
              <w:left w:val="single" w:sz="4" w:space="0" w:color="auto"/>
              <w:bottom w:val="single" w:sz="4" w:space="0" w:color="auto"/>
            </w:tcBorders>
          </w:tcPr>
          <w:p w:rsidR="00A95DAE" w:rsidRDefault="00A95DAE">
            <w:pPr>
              <w:pStyle w:val="1"/>
            </w:pPr>
            <w:r>
              <w:lastRenderedPageBreak/>
              <w:t>Статья 83</w:t>
            </w:r>
          </w:p>
          <w:p w:rsidR="00A95DAE" w:rsidRDefault="00A95DAE">
            <w:pPr>
              <w:pStyle w:val="a5"/>
            </w:pPr>
          </w:p>
          <w:p w:rsidR="00A95DAE" w:rsidRDefault="00A95DAE">
            <w:pPr>
              <w:pStyle w:val="a5"/>
            </w:pPr>
            <w:r>
              <w:lastRenderedPageBreak/>
              <w:t>Президент Российской Федерации:</w:t>
            </w:r>
          </w:p>
          <w:p w:rsidR="00A95DAE" w:rsidRDefault="00A95DAE">
            <w:pPr>
              <w:pStyle w:val="a5"/>
            </w:pPr>
            <w:r>
              <w:t xml:space="preserve">а) назначает </w:t>
            </w:r>
            <w:r>
              <w:rPr>
                <w:highlight w:val="cyan"/>
              </w:rPr>
              <w:t>Председателя Правительства Российской Федерации, кандидатура которого утверждена</w:t>
            </w:r>
            <w:r>
              <w:t xml:space="preserve"> Государственной </w:t>
            </w:r>
            <w:r>
              <w:rPr>
                <w:highlight w:val="cyan"/>
              </w:rPr>
              <w:t>Думой по представлению Президента Российской Федерации, и освобождает</w:t>
            </w:r>
            <w:r>
              <w:t xml:space="preserve"> Председателя Правительства Российской Федерации </w:t>
            </w:r>
            <w:r>
              <w:rPr>
                <w:highlight w:val="cyan"/>
              </w:rPr>
              <w:t>от должности</w:t>
            </w:r>
            <w:r>
              <w:t>;</w:t>
            </w:r>
          </w:p>
          <w:p w:rsidR="00A95DAE" w:rsidRDefault="00A95DAE">
            <w:pPr>
              <w:pStyle w:val="a5"/>
            </w:pPr>
            <w:r>
              <w:t>б) имеет право председательствовать на заседаниях Правительства Российской Федерации;</w:t>
            </w:r>
          </w:p>
          <w:p w:rsidR="00A95DAE" w:rsidRDefault="00A95DAE">
            <w:pPr>
              <w:pStyle w:val="a5"/>
            </w:pPr>
            <w:r>
              <w:rPr>
                <w:highlight w:val="cyan"/>
              </w:rPr>
              <w:t>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A95DAE" w:rsidRDefault="00A95DAE">
            <w:pPr>
              <w:pStyle w:val="a5"/>
            </w:pPr>
            <w:r>
              <w:t>в) принимает решение об отставке Правительства Российской Федерации;</w:t>
            </w:r>
          </w:p>
          <w:p w:rsidR="00A95DAE" w:rsidRDefault="00A95DAE">
            <w:pPr>
              <w:pStyle w:val="a5"/>
            </w:pPr>
            <w:r>
              <w:rPr>
                <w:highlight w:val="cyan"/>
              </w:rP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A95DAE" w:rsidRDefault="00A95DAE">
            <w:pPr>
              <w:pStyle w:val="a5"/>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95DAE" w:rsidRDefault="00A95DAE">
            <w:pPr>
              <w:pStyle w:val="a5"/>
            </w:pPr>
            <w:r>
              <w:t xml:space="preserve">д) </w:t>
            </w:r>
            <w:r>
              <w:rPr>
                <w:highlight w:val="cyan"/>
              </w:rPr>
              <w:t>назначает на должность заместителей</w:t>
            </w:r>
            <w:r>
              <w:t xml:space="preserve"> Председателя Правительства Российской Федерации </w:t>
            </w:r>
            <w:r>
              <w:rPr>
                <w:highlight w:val="cyan"/>
              </w:rPr>
              <w:t xml:space="preserve">и федеральных министров, кандидатуры которых утверждены Государственной Думой, и </w:t>
            </w:r>
            <w:r>
              <w:rPr>
                <w:highlight w:val="cyan"/>
              </w:rPr>
              <w:lastRenderedPageBreak/>
              <w:t>освобождает их от должности</w:t>
            </w:r>
            <w:r>
              <w:t>;</w:t>
            </w:r>
          </w:p>
          <w:p w:rsidR="00A95DAE" w:rsidRDefault="00A95DAE">
            <w:pPr>
              <w:pStyle w:val="a5"/>
            </w:pPr>
            <w:bookmarkStart w:id="8" w:name="sub_8351"/>
            <w:r>
              <w:rPr>
                <w:highlight w:val="cyan"/>
              </w:rP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bookmarkEnd w:id="8"/>
          </w:p>
          <w:p w:rsidR="00A95DAE" w:rsidRDefault="00A95DAE">
            <w:pPr>
              <w:pStyle w:val="a5"/>
            </w:pPr>
            <w:r>
              <w:t xml:space="preserve">е) представляет Совету Федерации кандидатуры для назначения на должность </w:t>
            </w:r>
            <w:r>
              <w:rPr>
                <w:highlight w:val="cyan"/>
              </w:rPr>
              <w:t>Председателя Конституционного Суда Российской Федерации, заместителя Председателя Конституционного Суда Российской Федерации и</w:t>
            </w:r>
            <w:r>
              <w:t xml:space="preserve"> судей Конституционного Суда Российской Федерации, </w:t>
            </w:r>
            <w:r>
              <w:rPr>
                <w:highlight w:val="cyan"/>
              </w:rPr>
              <w:t>Председателя</w:t>
            </w:r>
            <w:r>
              <w:t xml:space="preserve"> Верховного Суда Российской Федерации, </w:t>
            </w:r>
            <w:r>
              <w:rPr>
                <w:highlight w:val="cyan"/>
              </w:rPr>
              <w:t>заместителей Председателя Верховного Суда Российской Федерации и судей Верховного Суда Российской Федерации</w:t>
            </w:r>
            <w:r>
              <w:t xml:space="preserve">; назначает </w:t>
            </w:r>
            <w:r>
              <w:rPr>
                <w:highlight w:val="cyan"/>
              </w:rPr>
              <w:t>председателей, заместителей председателей и</w:t>
            </w:r>
            <w:r>
              <w:t xml:space="preserve"> судей других федеральных судов;</w:t>
            </w:r>
          </w:p>
          <w:p w:rsidR="00A95DAE" w:rsidRDefault="00A95DAE">
            <w:pPr>
              <w:pStyle w:val="a5"/>
            </w:pPr>
            <w: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w:t>
            </w:r>
          </w:p>
          <w:p w:rsidR="00A95DAE" w:rsidRDefault="00A95DAE">
            <w:pPr>
              <w:pStyle w:val="a5"/>
            </w:pPr>
            <w:r>
              <w:t>е.2) назначает и освобождает представителей Российской Федерации в Совете Федерации</w:t>
            </w:r>
            <w:hyperlink r:id="rId36" w:history="1">
              <w:r>
                <w:rPr>
                  <w:rStyle w:val="a4"/>
                  <w:rFonts w:cs="Times New Roman CYR"/>
                </w:rPr>
                <w:t>*(17)</w:t>
              </w:r>
            </w:hyperlink>
            <w:r>
              <w:t>;</w:t>
            </w:r>
          </w:p>
          <w:p w:rsidR="00A95DAE" w:rsidRDefault="00A95DAE">
            <w:pPr>
              <w:pStyle w:val="a5"/>
            </w:pPr>
            <w:r>
              <w:rPr>
                <w:highlight w:val="cyan"/>
              </w:rPr>
              <w:t>е.3) назначает н а должность после консультаций с Советом Федерации и освобождает от должности прокуроров субъектов Российской Федерации; назначает на должность и освобождает от должности иных прокуроров, кроме прокуроров городов, районов и приравненных к ним прокуроров;</w:t>
            </w:r>
          </w:p>
          <w:p w:rsidR="00A95DAE" w:rsidRDefault="00A95DAE">
            <w:pPr>
              <w:pStyle w:val="a5"/>
            </w:pPr>
            <w:r>
              <w:rPr>
                <w:highlight w:val="cyan"/>
              </w:rPr>
              <w:t xml:space="preserve">е.4) вносит в Совет Федерации представление о прекращении в соответствии с федеральным конституционным законом полномочий судей Конституционного Суда Российской Федерации, судей Верховного Суда Российской Федерации, судей кассационных и апелляционных судов в случае совершения ими поступка, порочащего честь и достоинство судьи, а также в иных </w:t>
            </w:r>
            <w:r>
              <w:rPr>
                <w:highlight w:val="cyan"/>
              </w:rPr>
              <w:lastRenderedPageBreak/>
              <w:t>предусмотренных федеральным конституционным законом случаях, свидетельствующих о невозможности осуществления судьей своих полномочий;</w:t>
            </w:r>
          </w:p>
          <w:p w:rsidR="00A95DAE" w:rsidRDefault="00A95DAE">
            <w:pPr>
              <w:pStyle w:val="a5"/>
            </w:pPr>
            <w:r>
              <w:t xml:space="preserve">ж) формирует и возглавляет Совет Безопасности Российской Федерации, статус которого определяется </w:t>
            </w:r>
            <w:hyperlink r:id="rId37" w:history="1">
              <w:r>
                <w:rPr>
                  <w:rStyle w:val="a4"/>
                  <w:rFonts w:cs="Times New Roman CYR"/>
                </w:rPr>
                <w:t>федеральным законом</w:t>
              </w:r>
            </w:hyperlink>
            <w:r>
              <w:t>;</w:t>
            </w:r>
          </w:p>
          <w:p w:rsidR="00A95DAE" w:rsidRDefault="00A95DAE">
            <w:pPr>
              <w:pStyle w:val="a5"/>
            </w:pPr>
            <w:r>
              <w:rPr>
                <w:highlight w:val="cyan"/>
              </w:rPr>
              <w:t>ж.1) формирует Государственный Совет Российской Федерации в целях обеспечения согласованного функционирования и взаимодействия органов государственной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A95DAE" w:rsidRDefault="00A95DAE">
            <w:pPr>
              <w:pStyle w:val="a5"/>
            </w:pPr>
            <w:r>
              <w:t xml:space="preserve">з) утверждает </w:t>
            </w:r>
            <w:hyperlink r:id="rId38" w:history="1">
              <w:r>
                <w:rPr>
                  <w:rStyle w:val="a4"/>
                  <w:rFonts w:cs="Times New Roman CYR"/>
                </w:rPr>
                <w:t>военную доктрину</w:t>
              </w:r>
            </w:hyperlink>
            <w:r>
              <w:t xml:space="preserve"> Российской Федерации;</w:t>
            </w:r>
          </w:p>
          <w:p w:rsidR="00A95DAE" w:rsidRDefault="00A95DAE">
            <w:pPr>
              <w:pStyle w:val="a5"/>
            </w:pPr>
            <w:r>
              <w:t>и) формирует Администрацию Президента Российской Федерации;</w:t>
            </w:r>
          </w:p>
          <w:p w:rsidR="00A95DAE" w:rsidRDefault="00A95DAE">
            <w:pPr>
              <w:pStyle w:val="a5"/>
            </w:pPr>
            <w:r>
              <w:t>к) назначает и освобождает полномочных представителей Президента Российской Федерации;</w:t>
            </w:r>
          </w:p>
          <w:p w:rsidR="00A95DAE" w:rsidRDefault="00A95DAE">
            <w:pPr>
              <w:pStyle w:val="a5"/>
            </w:pPr>
            <w:r>
              <w:t>л) назначает и освобождает высшее командование Вооруженных Сил Российской Федерации;</w:t>
            </w:r>
          </w:p>
          <w:p w:rsidR="00A95DAE" w:rsidRDefault="00A95DAE">
            <w:pPr>
              <w:pStyle w:val="a5"/>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tc>
      </w:tr>
    </w:tbl>
    <w:p w:rsidR="00A95DAE" w:rsidRDefault="00A95DAE">
      <w:pPr>
        <w:pStyle w:val="1"/>
      </w:pPr>
      <w:r>
        <w:lastRenderedPageBreak/>
        <w:t>Глава 5. Федеральное Собрание (ст.ст. 94-109)</w:t>
      </w:r>
    </w:p>
    <w:p w:rsidR="00A95DAE" w:rsidRDefault="00A95DAE">
      <w:pPr>
        <w:pStyle w:val="1"/>
      </w:pPr>
      <w:bookmarkStart w:id="9" w:name="sub_95"/>
      <w:r>
        <w:t>Статья 95</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9"/>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39"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95</w:t>
            </w:r>
          </w:p>
          <w:p w:rsidR="00A95DAE" w:rsidRDefault="00A95DAE">
            <w:pPr>
              <w:pStyle w:val="a5"/>
            </w:pPr>
          </w:p>
          <w:p w:rsidR="00A95DAE" w:rsidRDefault="00A95DAE">
            <w:pPr>
              <w:pStyle w:val="a5"/>
            </w:pPr>
            <w:r>
              <w:t>1. Федеральное Собрание состоит из двух палат - Совета Федерации и Государственной Думы.</w:t>
            </w:r>
          </w:p>
          <w:p w:rsidR="00A95DAE" w:rsidRDefault="00A95DAE">
            <w:pPr>
              <w:pStyle w:val="a5"/>
            </w:pPr>
            <w:r>
              <w:t xml:space="preserve">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w:t>
            </w:r>
            <w:r>
              <w:lastRenderedPageBreak/>
              <w:t>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A95DAE" w:rsidRDefault="00A95DAE">
            <w:pPr>
              <w:pStyle w:val="a5"/>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A95DAE" w:rsidRDefault="00A95DAE">
            <w:pPr>
              <w:pStyle w:val="a5"/>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A95DAE" w:rsidRDefault="00A95DAE">
            <w:pPr>
              <w:pStyle w:val="a5"/>
            </w:pPr>
            <w:r>
              <w:t>5. Государственная Дума состоит из 450 депутатов</w:t>
            </w:r>
            <w:hyperlink r:id="rId40" w:history="1">
              <w:r>
                <w:rPr>
                  <w:rStyle w:val="a4"/>
                  <w:rFonts w:cs="Times New Roman CYR"/>
                </w:rPr>
                <w:t>*(18)</w:t>
              </w:r>
            </w:hyperlink>
            <w:r>
              <w:t>.</w:t>
            </w:r>
          </w:p>
        </w:tc>
        <w:tc>
          <w:tcPr>
            <w:tcW w:w="7371" w:type="dxa"/>
            <w:tcBorders>
              <w:top w:val="single" w:sz="4" w:space="0" w:color="auto"/>
              <w:left w:val="single" w:sz="4" w:space="0" w:color="auto"/>
              <w:bottom w:val="single" w:sz="4" w:space="0" w:color="auto"/>
            </w:tcBorders>
          </w:tcPr>
          <w:p w:rsidR="00A95DAE" w:rsidRDefault="00A95DAE">
            <w:pPr>
              <w:pStyle w:val="1"/>
            </w:pPr>
            <w:r>
              <w:lastRenderedPageBreak/>
              <w:t>Статья 95</w:t>
            </w:r>
          </w:p>
          <w:p w:rsidR="00A95DAE" w:rsidRDefault="00A95DAE">
            <w:pPr>
              <w:pStyle w:val="a5"/>
            </w:pPr>
          </w:p>
          <w:p w:rsidR="00A95DAE" w:rsidRDefault="00A95DAE">
            <w:pPr>
              <w:pStyle w:val="a5"/>
            </w:pPr>
            <w:r>
              <w:t>1. Федеральное Собрание состоит из двух палат - Совета Федерации и Государственной Думы.</w:t>
            </w:r>
          </w:p>
          <w:p w:rsidR="00A95DAE" w:rsidRDefault="00A95DAE">
            <w:pPr>
              <w:pStyle w:val="a5"/>
            </w:pPr>
            <w:r>
              <w:t xml:space="preserve">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w:t>
            </w:r>
            <w:r>
              <w:lastRenderedPageBreak/>
              <w:t>Президентом Российской Федерации, число которых составляет не более десяти процентов от числа членов Совета Федерации (</w:t>
            </w:r>
            <w:r>
              <w:rPr>
                <w:highlight w:val="cyan"/>
              </w:rPr>
              <w:t>сенаторов Российской Федерации</w:t>
            </w:r>
            <w:r>
              <w:t>) - представителей от законодательных (представительных) и исполнительных органов государственной власти субъектов Российской Федерации.</w:t>
            </w:r>
          </w:p>
          <w:p w:rsidR="00A95DAE" w:rsidRDefault="00A95DAE">
            <w:pPr>
              <w:pStyle w:val="a5"/>
            </w:pPr>
            <w:r>
              <w:rPr>
                <w:highlight w:val="cyan"/>
              </w:rPr>
              <w:t>2.1. Членом Совета Федерации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95DAE" w:rsidRDefault="00A95DAE">
            <w:pPr>
              <w:pStyle w:val="a5"/>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A95DAE" w:rsidRDefault="00A95DAE">
            <w:pPr>
              <w:pStyle w:val="a5"/>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A95DAE" w:rsidRDefault="00A95DAE">
            <w:pPr>
              <w:pStyle w:val="a5"/>
            </w:pPr>
            <w:r>
              <w:t>5. Государственная Дума состоит из 450 депутатов</w:t>
            </w:r>
            <w:hyperlink r:id="rId41" w:history="1">
              <w:r>
                <w:rPr>
                  <w:rStyle w:val="a4"/>
                  <w:rFonts w:cs="Times New Roman CYR"/>
                </w:rPr>
                <w:t>*(18)</w:t>
              </w:r>
            </w:hyperlink>
            <w:r>
              <w:t>.</w:t>
            </w:r>
          </w:p>
        </w:tc>
      </w:tr>
    </w:tbl>
    <w:p w:rsidR="00A95DAE" w:rsidRDefault="00A95DAE">
      <w:pPr>
        <w:pStyle w:val="1"/>
      </w:pPr>
      <w:bookmarkStart w:id="10" w:name="sub_97"/>
      <w:r>
        <w:lastRenderedPageBreak/>
        <w:t>Статья 97</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10"/>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42"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97</w:t>
            </w:r>
          </w:p>
          <w:p w:rsidR="00A95DAE" w:rsidRDefault="00A95DAE">
            <w:pPr>
              <w:pStyle w:val="a5"/>
            </w:pPr>
          </w:p>
          <w:p w:rsidR="00A95DAE" w:rsidRDefault="00A95DAE">
            <w:pPr>
              <w:pStyle w:val="a5"/>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A95DAE" w:rsidRDefault="00A95DAE">
            <w:pPr>
              <w:pStyle w:val="a5"/>
            </w:pPr>
            <w:r>
              <w:t xml:space="preserve">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w:t>
            </w:r>
            <w:r>
              <w:lastRenderedPageBreak/>
              <w:t>местного самоуправления.</w:t>
            </w:r>
          </w:p>
          <w:p w:rsidR="00A95DAE" w:rsidRDefault="00A95DAE">
            <w:pPr>
              <w:pStyle w:val="a5"/>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tc>
        <w:tc>
          <w:tcPr>
            <w:tcW w:w="7371" w:type="dxa"/>
            <w:tcBorders>
              <w:top w:val="single" w:sz="4" w:space="0" w:color="auto"/>
              <w:left w:val="single" w:sz="4" w:space="0" w:color="auto"/>
              <w:bottom w:val="single" w:sz="4" w:space="0" w:color="auto"/>
            </w:tcBorders>
          </w:tcPr>
          <w:p w:rsidR="00A95DAE" w:rsidRDefault="00A95DAE">
            <w:pPr>
              <w:pStyle w:val="1"/>
            </w:pPr>
            <w:r>
              <w:lastRenderedPageBreak/>
              <w:t>Статья 97</w:t>
            </w:r>
          </w:p>
          <w:p w:rsidR="00A95DAE" w:rsidRDefault="00A95DAE">
            <w:pPr>
              <w:pStyle w:val="a5"/>
            </w:pPr>
          </w:p>
          <w:p w:rsidR="00A95DAE" w:rsidRDefault="00A95DAE">
            <w:pPr>
              <w:pStyle w:val="a5"/>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w:t>
            </w:r>
            <w:r>
              <w:rPr>
                <w:highlight w:val="cyan"/>
              </w:rPr>
              <w:t>постоянно проживающий в Российской Федерации, не имеющий иностранного гражданства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t>.</w:t>
            </w:r>
          </w:p>
          <w:p w:rsidR="00A95DAE" w:rsidRDefault="00A95DAE">
            <w:pPr>
              <w:pStyle w:val="a5"/>
            </w:pPr>
            <w:r>
              <w:lastRenderedPageBreak/>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A95DAE" w:rsidRDefault="00A95DAE">
            <w:pPr>
              <w:pStyle w:val="a5"/>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tc>
      </w:tr>
    </w:tbl>
    <w:p w:rsidR="00A95DAE" w:rsidRDefault="00A95DAE">
      <w:pPr>
        <w:pStyle w:val="1"/>
      </w:pPr>
      <w:bookmarkStart w:id="11" w:name="sub_102"/>
      <w:r>
        <w:lastRenderedPageBreak/>
        <w:t>Статья 102</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11"/>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43"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102</w:t>
            </w:r>
          </w:p>
          <w:p w:rsidR="00A95DAE" w:rsidRDefault="00A95DAE">
            <w:pPr>
              <w:pStyle w:val="a5"/>
            </w:pPr>
          </w:p>
          <w:p w:rsidR="00A95DAE" w:rsidRDefault="00A95DAE">
            <w:pPr>
              <w:pStyle w:val="a5"/>
            </w:pPr>
            <w:r>
              <w:t>1. К ведению Совета Федерации относятся:</w:t>
            </w:r>
          </w:p>
          <w:p w:rsidR="00A95DAE" w:rsidRDefault="00A95DAE">
            <w:pPr>
              <w:pStyle w:val="a5"/>
            </w:pPr>
            <w:r>
              <w:t>а) утверждение изменения границ между субъектами Российской Федерации;</w:t>
            </w:r>
          </w:p>
          <w:p w:rsidR="00A95DAE" w:rsidRDefault="00A95DAE">
            <w:pPr>
              <w:pStyle w:val="a5"/>
            </w:pPr>
            <w:r>
              <w:t>б) утверждение указа Президента Российской Федерации о введении военного положения;</w:t>
            </w:r>
          </w:p>
          <w:p w:rsidR="00A95DAE" w:rsidRDefault="00A95DAE">
            <w:pPr>
              <w:pStyle w:val="a5"/>
            </w:pPr>
            <w:r>
              <w:t>в) утверждение указа Президента Российской Федерации о введении чрезвычайного положения;</w:t>
            </w:r>
          </w:p>
          <w:p w:rsidR="00A95DAE" w:rsidRDefault="00A95DAE">
            <w:pPr>
              <w:pStyle w:val="a5"/>
            </w:pPr>
            <w:r>
              <w:t>г) решение вопроса о возможности использования Вооруженных Сил Российской Федерации за пределами территории Российской Федерации;</w:t>
            </w:r>
          </w:p>
          <w:p w:rsidR="00A95DAE" w:rsidRDefault="00A95DAE">
            <w:pPr>
              <w:pStyle w:val="a5"/>
            </w:pPr>
            <w:r>
              <w:t>д) назначение выборов Президента Российской Федерации;</w:t>
            </w:r>
          </w:p>
          <w:p w:rsidR="00A95DAE" w:rsidRDefault="00A95DAE">
            <w:pPr>
              <w:pStyle w:val="a5"/>
            </w:pPr>
            <w:r>
              <w:t>е) отрешение Президента Российской Федерации от должности;</w:t>
            </w:r>
          </w:p>
          <w:p w:rsidR="00A95DAE" w:rsidRDefault="00A95DAE">
            <w:pPr>
              <w:pStyle w:val="a5"/>
            </w:pPr>
            <w:r>
              <w:t>ж) назначение на должность судей Конституционного Суда Российской Федерации, Верховного Суда Российской Федерации</w:t>
            </w:r>
            <w:hyperlink r:id="rId44" w:history="1">
              <w:r>
                <w:rPr>
                  <w:rStyle w:val="a4"/>
                  <w:rFonts w:cs="Times New Roman CYR"/>
                  <w:highlight w:val="lightGray"/>
                </w:rPr>
                <w:t>*(20)</w:t>
              </w:r>
            </w:hyperlink>
            <w:r>
              <w:t>;</w:t>
            </w:r>
          </w:p>
          <w:p w:rsidR="00A95DAE" w:rsidRDefault="00A95DAE">
            <w:pPr>
              <w:pStyle w:val="a5"/>
            </w:pPr>
            <w: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hyperlink r:id="rId45" w:history="1">
              <w:r>
                <w:rPr>
                  <w:rStyle w:val="a4"/>
                  <w:rFonts w:cs="Times New Roman CYR"/>
                </w:rPr>
                <w:t>*(21)</w:t>
              </w:r>
            </w:hyperlink>
            <w:r>
              <w:t>;</w:t>
            </w:r>
          </w:p>
          <w:p w:rsidR="00A95DAE" w:rsidRDefault="00A95DAE">
            <w:pPr>
              <w:pStyle w:val="a5"/>
            </w:pPr>
            <w:r>
              <w:t xml:space="preserve">и) назначение на должность и освобождение от должности заместителя Председателя Счетной палаты и половины состава ее </w:t>
            </w:r>
            <w:r>
              <w:lastRenderedPageBreak/>
              <w:t>аудиторов.</w:t>
            </w:r>
          </w:p>
          <w:p w:rsidR="00A95DAE" w:rsidRDefault="00A95DAE">
            <w:pPr>
              <w:pStyle w:val="a5"/>
            </w:pPr>
            <w:r>
              <w:t>2. Совет Федерации принимает постановления по вопросам, отнесенным к его ведению Конституцией Российской Федерации.</w:t>
            </w:r>
          </w:p>
          <w:p w:rsidR="00A95DAE" w:rsidRDefault="00A95DAE">
            <w:pPr>
              <w:pStyle w:val="a5"/>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tc>
        <w:tc>
          <w:tcPr>
            <w:tcW w:w="7371" w:type="dxa"/>
            <w:tcBorders>
              <w:top w:val="single" w:sz="4" w:space="0" w:color="auto"/>
              <w:left w:val="single" w:sz="4" w:space="0" w:color="auto"/>
              <w:bottom w:val="single" w:sz="4" w:space="0" w:color="auto"/>
            </w:tcBorders>
          </w:tcPr>
          <w:p w:rsidR="00A95DAE" w:rsidRDefault="00A95DAE">
            <w:pPr>
              <w:pStyle w:val="1"/>
            </w:pPr>
            <w:r>
              <w:lastRenderedPageBreak/>
              <w:t>Статья 102</w:t>
            </w:r>
          </w:p>
          <w:p w:rsidR="00A95DAE" w:rsidRDefault="00A95DAE">
            <w:pPr>
              <w:pStyle w:val="a5"/>
            </w:pPr>
          </w:p>
          <w:p w:rsidR="00A95DAE" w:rsidRDefault="00A95DAE">
            <w:pPr>
              <w:pStyle w:val="a5"/>
            </w:pPr>
            <w:r>
              <w:t>1. К ведению Совета Федерации относятся:</w:t>
            </w:r>
          </w:p>
          <w:p w:rsidR="00A95DAE" w:rsidRDefault="00A95DAE">
            <w:pPr>
              <w:pStyle w:val="a5"/>
            </w:pPr>
            <w:r>
              <w:t>а) утверждение изменения границ между субъектами Российской Федерации;</w:t>
            </w:r>
          </w:p>
          <w:p w:rsidR="00A95DAE" w:rsidRDefault="00A95DAE">
            <w:pPr>
              <w:pStyle w:val="a5"/>
            </w:pPr>
            <w:r>
              <w:t>б) утверждение указа Президента Российской Федерации о введении военного положения;</w:t>
            </w:r>
          </w:p>
          <w:p w:rsidR="00A95DAE" w:rsidRDefault="00A95DAE">
            <w:pPr>
              <w:pStyle w:val="a5"/>
            </w:pPr>
            <w:r>
              <w:t>в) утверждение указа Президента Российской Федерации о введении чрезвычайного положения;</w:t>
            </w:r>
          </w:p>
          <w:p w:rsidR="00A95DAE" w:rsidRDefault="00A95DAE">
            <w:pPr>
              <w:pStyle w:val="a5"/>
            </w:pPr>
            <w:r>
              <w:t>г) решение вопроса о возможности использования Вооруженных Сил Российской Федерации за пределами территории Российской Федерации;</w:t>
            </w:r>
          </w:p>
          <w:p w:rsidR="00A95DAE" w:rsidRDefault="00A95DAE">
            <w:pPr>
              <w:pStyle w:val="a5"/>
            </w:pPr>
            <w:r>
              <w:t>д) назначение выборов Президента Российской Федерации;</w:t>
            </w:r>
          </w:p>
          <w:p w:rsidR="00A95DAE" w:rsidRDefault="00A95DAE">
            <w:pPr>
              <w:pStyle w:val="a5"/>
            </w:pPr>
            <w:r>
              <w:t>е) отрешение Президента Российской Федерации от должности;</w:t>
            </w:r>
          </w:p>
          <w:p w:rsidR="00A95DAE" w:rsidRDefault="00A95DAE">
            <w:pPr>
              <w:pStyle w:val="a5"/>
            </w:pPr>
            <w:r>
              <w:t xml:space="preserve">ж) назначение на должность </w:t>
            </w:r>
            <w:r>
              <w:rPr>
                <w:highlight w:val="cyan"/>
              </w:rPr>
              <w:t>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w:t>
            </w:r>
            <w:r>
              <w:t xml:space="preserve"> судей Конституционного Суда Российской Федерации, </w:t>
            </w:r>
            <w:r>
              <w:rPr>
                <w:highlight w:val="cyan"/>
              </w:rPr>
              <w:t>Председателя Верховного Суда Российской Федерации, заместителей Председателя</w:t>
            </w:r>
            <w:r>
              <w:t xml:space="preserve"> Верховного Суда Российской Федерации </w:t>
            </w:r>
            <w:r>
              <w:rPr>
                <w:highlight w:val="cyan"/>
              </w:rPr>
              <w:t>и судей Верховного Суда Российской Федерации</w:t>
            </w:r>
            <w:r>
              <w:t>;</w:t>
            </w:r>
          </w:p>
          <w:p w:rsidR="00A95DAE" w:rsidRDefault="00A95DAE">
            <w:pPr>
              <w:pStyle w:val="a5"/>
            </w:pPr>
            <w:r>
              <w:lastRenderedPageBreak/>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hyperlink r:id="rId46" w:history="1">
              <w:r>
                <w:rPr>
                  <w:rStyle w:val="a4"/>
                  <w:rFonts w:cs="Times New Roman CYR"/>
                </w:rPr>
                <w:t>*(21)</w:t>
              </w:r>
            </w:hyperlink>
            <w:r>
              <w:t>;</w:t>
            </w:r>
          </w:p>
          <w:p w:rsidR="00A95DAE" w:rsidRDefault="00A95DAE">
            <w:pPr>
              <w:pStyle w:val="a5"/>
            </w:pPr>
            <w:r>
              <w:t>и) назначение на должность и освобождение от должности заместителя Председателя Счетной палаты и половины состава ее аудиторов;</w:t>
            </w:r>
          </w:p>
          <w:p w:rsidR="00A95DAE" w:rsidRDefault="00A95DAE">
            <w:pPr>
              <w:pStyle w:val="a5"/>
            </w:pPr>
            <w:r>
              <w:rPr>
                <w:highlight w:val="cyan"/>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A95DAE" w:rsidRDefault="00A95DAE">
            <w:pPr>
              <w:pStyle w:val="a5"/>
            </w:pPr>
            <w:r>
              <w:rPr>
                <w:highlight w:val="cyan"/>
              </w:rPr>
              <w:t>л) проведение консультаций по предложенным Президентом Российской Федерации кандидатурам на должность прокуроров субъектов Российской Федерации;</w:t>
            </w:r>
          </w:p>
          <w:p w:rsidR="00A95DAE" w:rsidRDefault="00A95DAE">
            <w:pPr>
              <w:pStyle w:val="a5"/>
            </w:pPr>
            <w:r>
              <w:rPr>
                <w:highlight w:val="cyan"/>
              </w:rPr>
              <w:t xml:space="preserve">м) прекращение по представлению Президента Российской Федерации в соответствии с </w:t>
            </w:r>
            <w:hyperlink r:id="rId47" w:history="1">
              <w:r>
                <w:rPr>
                  <w:rStyle w:val="a4"/>
                  <w:rFonts w:cs="Times New Roman CYR"/>
                  <w:highlight w:val="cyan"/>
                </w:rPr>
                <w:t>федеральным конституционным законом</w:t>
              </w:r>
            </w:hyperlink>
            <w:r>
              <w:rPr>
                <w:highlight w:val="cyan"/>
              </w:rPr>
              <w:t xml:space="preserve"> полномочий судей Конституционного Суда Российской Федерации, судей Верховного Суда Российской Федерации,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A95DAE" w:rsidRDefault="00A95DAE">
            <w:pPr>
              <w:pStyle w:val="a5"/>
            </w:pPr>
            <w:r>
              <w:t>2. Совет Федерации принимает постановления по вопросам, отнесенным к его ведению Конституцией Российской Федерации.</w:t>
            </w:r>
          </w:p>
          <w:p w:rsidR="00A95DAE" w:rsidRDefault="00A95DAE">
            <w:pPr>
              <w:pStyle w:val="a5"/>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tc>
      </w:tr>
    </w:tbl>
    <w:p w:rsidR="00A95DAE" w:rsidRDefault="00A95DAE">
      <w:pPr>
        <w:pStyle w:val="1"/>
      </w:pPr>
      <w:bookmarkStart w:id="12" w:name="sub_103"/>
      <w:r>
        <w:lastRenderedPageBreak/>
        <w:t>Статья 103</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12"/>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48"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103</w:t>
            </w:r>
          </w:p>
          <w:p w:rsidR="00A95DAE" w:rsidRDefault="00A95DAE">
            <w:pPr>
              <w:pStyle w:val="a5"/>
            </w:pPr>
          </w:p>
          <w:p w:rsidR="00A95DAE" w:rsidRDefault="00A95DAE">
            <w:pPr>
              <w:pStyle w:val="a5"/>
            </w:pPr>
            <w:r>
              <w:t>1. К ведению Государственной Думы относятся:</w:t>
            </w:r>
          </w:p>
          <w:p w:rsidR="00A95DAE" w:rsidRDefault="00A95DAE">
            <w:pPr>
              <w:pStyle w:val="a5"/>
            </w:pPr>
            <w:r>
              <w:t xml:space="preserve">а) </w:t>
            </w:r>
            <w:r>
              <w:rPr>
                <w:highlight w:val="lightGray"/>
              </w:rPr>
              <w:t>дача согласия Президенту</w:t>
            </w:r>
            <w:r>
              <w:t xml:space="preserve"> Российской Федерации </w:t>
            </w:r>
            <w:r>
              <w:rPr>
                <w:highlight w:val="lightGray"/>
              </w:rPr>
              <w:t>на назначение</w:t>
            </w:r>
            <w:r>
              <w:t xml:space="preserve"> Председателя Правительства Российской Федерации;</w:t>
            </w:r>
          </w:p>
          <w:p w:rsidR="00A95DAE" w:rsidRDefault="00A95DAE">
            <w:pPr>
              <w:pStyle w:val="a5"/>
            </w:pPr>
            <w:r>
              <w:t>б) решение вопроса о доверии Правительству Российской Федерации;</w:t>
            </w:r>
          </w:p>
          <w:p w:rsidR="00A95DAE" w:rsidRDefault="00A95DAE">
            <w:pPr>
              <w:pStyle w:val="a5"/>
            </w:pPr>
            <w: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hyperlink r:id="rId49" w:history="1">
              <w:r>
                <w:rPr>
                  <w:rStyle w:val="a4"/>
                  <w:rFonts w:cs="Times New Roman CYR"/>
                </w:rPr>
                <w:t>*(22)</w:t>
              </w:r>
            </w:hyperlink>
            <w:r>
              <w:t>;</w:t>
            </w:r>
          </w:p>
          <w:p w:rsidR="00A95DAE" w:rsidRDefault="00A95DAE">
            <w:pPr>
              <w:pStyle w:val="a5"/>
            </w:pPr>
            <w:r>
              <w:t>г) назначение на должность и освобождение от должности Председателя Центрального банка Российской Федерации;</w:t>
            </w:r>
          </w:p>
          <w:p w:rsidR="00A95DAE" w:rsidRDefault="00A95DAE">
            <w:pPr>
              <w:pStyle w:val="a5"/>
            </w:pPr>
            <w:r>
              <w:t>д) назначение на должность и освобождение от должности Председателя Счетной палаты и половины состава ее аудиторов;</w:t>
            </w:r>
          </w:p>
          <w:p w:rsidR="00A95DAE" w:rsidRDefault="00A95DAE">
            <w:pPr>
              <w:pStyle w:val="a5"/>
            </w:pPr>
            <w:r>
              <w:t xml:space="preserve">е) назначение на должность и освобождение от должности Уполномоченного по правам человека, действующего в соответствии с </w:t>
            </w:r>
            <w:hyperlink r:id="rId50" w:history="1">
              <w:r>
                <w:rPr>
                  <w:rStyle w:val="a4"/>
                  <w:rFonts w:cs="Times New Roman CYR"/>
                </w:rPr>
                <w:t>федеральным конституционным законом</w:t>
              </w:r>
            </w:hyperlink>
            <w:r>
              <w:t>;</w:t>
            </w:r>
          </w:p>
          <w:p w:rsidR="00A95DAE" w:rsidRDefault="00A95DAE">
            <w:pPr>
              <w:pStyle w:val="a5"/>
            </w:pPr>
            <w:r>
              <w:t>ж) объявление амнистии;</w:t>
            </w:r>
          </w:p>
          <w:p w:rsidR="00A95DAE" w:rsidRDefault="00A95DAE">
            <w:pPr>
              <w:pStyle w:val="a5"/>
            </w:pPr>
            <w:r>
              <w:t>з) выдвижение обвинения против Президента Российской Федерации для отрешения его от должности.</w:t>
            </w:r>
          </w:p>
          <w:p w:rsidR="00A95DAE" w:rsidRDefault="00A95DAE">
            <w:pPr>
              <w:pStyle w:val="a5"/>
            </w:pPr>
            <w:r>
              <w:t>2. Государственная Дума принимает постановления по вопросам, отнесенным к ее ведению Конституцией Российской Федерации.</w:t>
            </w:r>
          </w:p>
          <w:p w:rsidR="00A95DAE" w:rsidRDefault="00A95DAE">
            <w:pPr>
              <w:pStyle w:val="a5"/>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tc>
        <w:tc>
          <w:tcPr>
            <w:tcW w:w="7371" w:type="dxa"/>
            <w:tcBorders>
              <w:top w:val="single" w:sz="4" w:space="0" w:color="auto"/>
              <w:left w:val="single" w:sz="4" w:space="0" w:color="auto"/>
              <w:bottom w:val="single" w:sz="4" w:space="0" w:color="auto"/>
            </w:tcBorders>
          </w:tcPr>
          <w:p w:rsidR="00A95DAE" w:rsidRDefault="00A95DAE">
            <w:pPr>
              <w:pStyle w:val="1"/>
            </w:pPr>
            <w:r>
              <w:lastRenderedPageBreak/>
              <w:t>Статья 103</w:t>
            </w:r>
          </w:p>
          <w:p w:rsidR="00A95DAE" w:rsidRDefault="00A95DAE">
            <w:pPr>
              <w:pStyle w:val="a5"/>
            </w:pPr>
          </w:p>
          <w:p w:rsidR="00A95DAE" w:rsidRDefault="00A95DAE">
            <w:pPr>
              <w:pStyle w:val="a5"/>
            </w:pPr>
            <w:r>
              <w:t>1. К ведению Государственной Думы относятся:</w:t>
            </w:r>
          </w:p>
          <w:p w:rsidR="00A95DAE" w:rsidRDefault="00A95DAE">
            <w:pPr>
              <w:pStyle w:val="a5"/>
            </w:pPr>
            <w:r>
              <w:t xml:space="preserve">а) </w:t>
            </w:r>
            <w:r>
              <w:rPr>
                <w:highlight w:val="cyan"/>
              </w:rPr>
              <w:t>утверждение по представлению Президента Российской Федерации кандидатуры Председателя Правительства Российской Федерации</w:t>
            </w:r>
            <w:r>
              <w:t>;</w:t>
            </w:r>
          </w:p>
          <w:p w:rsidR="00A95DAE" w:rsidRDefault="00A95DAE">
            <w:pPr>
              <w:pStyle w:val="a5"/>
            </w:pPr>
            <w:r>
              <w:rPr>
                <w:highlight w:val="cyan"/>
              </w:rPr>
              <w:t>а.1) утверждение по представлению Председателя Правительства</w:t>
            </w:r>
            <w:r>
              <w:t xml:space="preserve"> Российской Федерации </w:t>
            </w:r>
            <w:r>
              <w:rPr>
                <w:highlight w:val="cyan"/>
              </w:rPr>
              <w:t>кандидатур заместителей</w:t>
            </w:r>
            <w:r>
              <w:t xml:space="preserve"> Председателя Правительства Российской Федерации </w:t>
            </w:r>
            <w:r>
              <w:rPr>
                <w:highlight w:val="cyan"/>
              </w:rPr>
              <w:t xml:space="preserve">и федеральных министров, за исключением федеральных министров, указанных в </w:t>
            </w:r>
            <w:hyperlink w:anchor="sub_8351" w:history="1">
              <w:r>
                <w:rPr>
                  <w:rStyle w:val="a4"/>
                  <w:rFonts w:cs="Times New Roman CYR"/>
                  <w:highlight w:val="cyan"/>
                </w:rPr>
                <w:t>пункте "д.1" статьи 83</w:t>
              </w:r>
            </w:hyperlink>
            <w:r>
              <w:rPr>
                <w:highlight w:val="cyan"/>
              </w:rPr>
              <w:t xml:space="preserve"> Конституции Российской Федерации</w:t>
            </w:r>
            <w:r>
              <w:t>;</w:t>
            </w:r>
          </w:p>
          <w:p w:rsidR="00A95DAE" w:rsidRDefault="00A95DAE">
            <w:pPr>
              <w:pStyle w:val="a5"/>
            </w:pPr>
            <w:r>
              <w:t>б) решение вопроса о доверии Правительству Российской Федерации;</w:t>
            </w:r>
          </w:p>
          <w:p w:rsidR="00A95DAE" w:rsidRDefault="00A95DAE">
            <w:pPr>
              <w:pStyle w:val="a5"/>
            </w:pPr>
            <w: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hyperlink r:id="rId51" w:history="1">
              <w:r>
                <w:rPr>
                  <w:rStyle w:val="a4"/>
                  <w:rFonts w:cs="Times New Roman CYR"/>
                </w:rPr>
                <w:t>*(22)</w:t>
              </w:r>
            </w:hyperlink>
            <w:r>
              <w:t>;</w:t>
            </w:r>
          </w:p>
          <w:p w:rsidR="00A95DAE" w:rsidRDefault="00A95DAE">
            <w:pPr>
              <w:pStyle w:val="a5"/>
            </w:pPr>
            <w:r>
              <w:t>г) назначение на должность и освобождение от должности Председателя Центрального банка Российской Федерации;</w:t>
            </w:r>
          </w:p>
          <w:p w:rsidR="00A95DAE" w:rsidRDefault="00A95DAE">
            <w:pPr>
              <w:pStyle w:val="a5"/>
            </w:pPr>
            <w:r>
              <w:t>д) назначение на должность и освобождение от должности Председателя Счетной палаты и половины состава ее аудиторов;</w:t>
            </w:r>
          </w:p>
          <w:p w:rsidR="00A95DAE" w:rsidRDefault="00A95DAE">
            <w:pPr>
              <w:pStyle w:val="a5"/>
            </w:pPr>
            <w:r>
              <w:t xml:space="preserve">е) назначение на должность и освобождение от должности Уполномоченного по правам человека, действующего в соответствии с </w:t>
            </w:r>
            <w:hyperlink r:id="rId52" w:history="1">
              <w:r>
                <w:rPr>
                  <w:rStyle w:val="a4"/>
                  <w:rFonts w:cs="Times New Roman CYR"/>
                </w:rPr>
                <w:t>федеральным конституционным законом</w:t>
              </w:r>
            </w:hyperlink>
            <w:r>
              <w:t>;</w:t>
            </w:r>
          </w:p>
          <w:p w:rsidR="00A95DAE" w:rsidRDefault="00A95DAE">
            <w:pPr>
              <w:pStyle w:val="a5"/>
            </w:pPr>
            <w:r>
              <w:t>ж) объявление амнистии;</w:t>
            </w:r>
          </w:p>
          <w:p w:rsidR="00A95DAE" w:rsidRDefault="00A95DAE">
            <w:pPr>
              <w:pStyle w:val="a5"/>
            </w:pPr>
            <w:r>
              <w:t>з) выдвижение обвинения против Президента Российской Федерации для отрешения его от должности.</w:t>
            </w:r>
          </w:p>
          <w:p w:rsidR="00A95DAE" w:rsidRDefault="00A95DAE">
            <w:pPr>
              <w:pStyle w:val="a5"/>
            </w:pPr>
            <w:r>
              <w:t>2. Государственная Дума принимает постановления по вопросам, отнесенным к ее ведению Конституцией Российской Федерации.</w:t>
            </w:r>
          </w:p>
          <w:p w:rsidR="00A95DAE" w:rsidRDefault="00A95DAE">
            <w:pPr>
              <w:pStyle w:val="a5"/>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tc>
      </w:tr>
    </w:tbl>
    <w:p w:rsidR="00A95DAE" w:rsidRDefault="00A95DAE">
      <w:pPr>
        <w:pStyle w:val="1"/>
      </w:pPr>
      <w:bookmarkStart w:id="13" w:name="sub_107"/>
      <w:r>
        <w:lastRenderedPageBreak/>
        <w:t>Статья 107</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13"/>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53"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107</w:t>
            </w:r>
          </w:p>
          <w:p w:rsidR="00A95DAE" w:rsidRDefault="00A95DAE">
            <w:pPr>
              <w:pStyle w:val="a5"/>
            </w:pPr>
          </w:p>
          <w:p w:rsidR="00A95DAE" w:rsidRDefault="00A95DAE">
            <w:pPr>
              <w:pStyle w:val="a5"/>
            </w:pPr>
            <w:r>
              <w:t>1. Принятый федеральный закон в течение пяти дней направляется Президенту Российской Федерации для подписания и обнародования.</w:t>
            </w:r>
          </w:p>
          <w:p w:rsidR="00A95DAE" w:rsidRDefault="00A95DAE">
            <w:pPr>
              <w:pStyle w:val="a5"/>
            </w:pPr>
            <w:r>
              <w:t>2. Президент Российской Федерации в течение четырнадцати дней подписывает федеральный закон и обнародует его.</w:t>
            </w:r>
          </w:p>
          <w:p w:rsidR="00A95DAE" w:rsidRDefault="00A95DAE">
            <w:pPr>
              <w:pStyle w:val="a5"/>
            </w:pPr>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w:t>
            </w:r>
            <w:r>
              <w:rPr>
                <w:highlight w:val="lightGray"/>
              </w:rPr>
              <w:t>данный</w:t>
            </w:r>
            <w:r>
              <w:t xml:space="preserve">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tc>
        <w:tc>
          <w:tcPr>
            <w:tcW w:w="7371" w:type="dxa"/>
            <w:tcBorders>
              <w:top w:val="single" w:sz="4" w:space="0" w:color="auto"/>
              <w:left w:val="single" w:sz="4" w:space="0" w:color="auto"/>
              <w:bottom w:val="single" w:sz="4" w:space="0" w:color="auto"/>
            </w:tcBorders>
          </w:tcPr>
          <w:p w:rsidR="00A95DAE" w:rsidRDefault="00A95DAE">
            <w:pPr>
              <w:pStyle w:val="1"/>
            </w:pPr>
            <w:r>
              <w:lastRenderedPageBreak/>
              <w:t>Статья 107</w:t>
            </w:r>
          </w:p>
          <w:p w:rsidR="00A95DAE" w:rsidRDefault="00A95DAE">
            <w:pPr>
              <w:pStyle w:val="a5"/>
            </w:pPr>
          </w:p>
          <w:p w:rsidR="00A95DAE" w:rsidRDefault="00A95DAE">
            <w:pPr>
              <w:pStyle w:val="a5"/>
            </w:pPr>
            <w:r>
              <w:t>1. Принятый федеральный закон в течение пяти дней направляется Президенту Российской Федерации для подписания и обнародования.</w:t>
            </w:r>
          </w:p>
          <w:p w:rsidR="00A95DAE" w:rsidRDefault="00A95DAE">
            <w:pPr>
              <w:pStyle w:val="a5"/>
            </w:pPr>
            <w:r>
              <w:t>2. Президент Российской Федерации в течение четырнадцати дней подписывает федеральный закон и обнародует его.</w:t>
            </w:r>
          </w:p>
          <w:p w:rsidR="00A95DAE" w:rsidRDefault="00A95DAE">
            <w:pPr>
              <w:pStyle w:val="a5"/>
            </w:pPr>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w:t>
            </w:r>
            <w:r>
              <w:rPr>
                <w:highlight w:val="cyan"/>
              </w:rPr>
              <w:t>такой</w:t>
            </w:r>
            <w:r>
              <w:t xml:space="preserve">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 </w:t>
            </w:r>
            <w:r>
              <w:rPr>
                <w:highlight w:val="cyan"/>
              </w:rPr>
              <w:t>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r>
              <w:t>.</w:t>
            </w:r>
          </w:p>
        </w:tc>
      </w:tr>
    </w:tbl>
    <w:p w:rsidR="00A95DAE" w:rsidRDefault="00A95DAE">
      <w:pPr>
        <w:pStyle w:val="1"/>
      </w:pPr>
      <w:bookmarkStart w:id="14" w:name="sub_108"/>
      <w:r>
        <w:lastRenderedPageBreak/>
        <w:t>Статья 108</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14"/>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54"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108</w:t>
            </w:r>
          </w:p>
          <w:p w:rsidR="00A95DAE" w:rsidRDefault="00A95DAE">
            <w:pPr>
              <w:pStyle w:val="a5"/>
            </w:pPr>
          </w:p>
          <w:p w:rsidR="00A95DAE" w:rsidRDefault="00A95DAE">
            <w:pPr>
              <w:pStyle w:val="a5"/>
            </w:pPr>
            <w:r>
              <w:t>1. Федеральные конституционные законы принимаются по вопросам, предусмотренным Конституцией Российской Федерации.</w:t>
            </w:r>
          </w:p>
          <w:p w:rsidR="00A95DAE" w:rsidRDefault="00A95DAE">
            <w:pPr>
              <w:pStyle w:val="a5"/>
            </w:pPr>
            <w:r>
              <w:lastRenderedPageBreak/>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tc>
        <w:tc>
          <w:tcPr>
            <w:tcW w:w="7371" w:type="dxa"/>
            <w:tcBorders>
              <w:top w:val="single" w:sz="4" w:space="0" w:color="auto"/>
              <w:left w:val="single" w:sz="4" w:space="0" w:color="auto"/>
              <w:bottom w:val="single" w:sz="4" w:space="0" w:color="auto"/>
            </w:tcBorders>
          </w:tcPr>
          <w:p w:rsidR="00A95DAE" w:rsidRDefault="00A95DAE">
            <w:pPr>
              <w:pStyle w:val="1"/>
            </w:pPr>
            <w:r>
              <w:lastRenderedPageBreak/>
              <w:t>Статья 108</w:t>
            </w:r>
          </w:p>
          <w:p w:rsidR="00A95DAE" w:rsidRDefault="00A95DAE">
            <w:pPr>
              <w:pStyle w:val="a5"/>
            </w:pPr>
          </w:p>
          <w:p w:rsidR="00A95DAE" w:rsidRDefault="00A95DAE">
            <w:pPr>
              <w:pStyle w:val="a5"/>
            </w:pPr>
            <w:r>
              <w:t>1. Федеральные конституционные законы принимаются по вопросам, предусмотренным Конституцией Российской Федерации.</w:t>
            </w:r>
          </w:p>
          <w:p w:rsidR="00A95DAE" w:rsidRDefault="00A95DAE">
            <w:pPr>
              <w:pStyle w:val="a5"/>
            </w:pPr>
            <w:r>
              <w:lastRenderedPageBreak/>
              <w:t xml:space="preserve">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t>
            </w:r>
            <w:r>
              <w:rPr>
                <w:highlight w:val="cyan"/>
              </w:rPr>
              <w:t>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r>
              <w:t>.</w:t>
            </w:r>
          </w:p>
        </w:tc>
      </w:tr>
    </w:tbl>
    <w:p w:rsidR="00A95DAE" w:rsidRDefault="00A95DAE">
      <w:pPr>
        <w:pStyle w:val="1"/>
      </w:pPr>
      <w:r>
        <w:lastRenderedPageBreak/>
        <w:t>Глава 6. Правительство Российской Федерации (ст.ст. 110-117)</w:t>
      </w:r>
    </w:p>
    <w:p w:rsidR="00A95DAE" w:rsidRDefault="00A95DAE">
      <w:pPr>
        <w:pStyle w:val="1"/>
      </w:pPr>
      <w:bookmarkStart w:id="15" w:name="sub_110"/>
      <w:r>
        <w:t>Статья 110</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15"/>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55"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110</w:t>
            </w:r>
          </w:p>
          <w:p w:rsidR="00A95DAE" w:rsidRDefault="00A95DAE">
            <w:pPr>
              <w:pStyle w:val="a5"/>
            </w:pPr>
          </w:p>
          <w:p w:rsidR="00A95DAE" w:rsidRDefault="00A95DAE">
            <w:pPr>
              <w:pStyle w:val="a5"/>
            </w:pPr>
            <w:r>
              <w:t>1. Исполнительную власть Российской Федерации осуществляет Правительство Российской Федерации.</w:t>
            </w:r>
          </w:p>
          <w:p w:rsidR="00A95DAE" w:rsidRDefault="00A95DAE">
            <w:pPr>
              <w:pStyle w:val="a5"/>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tc>
        <w:tc>
          <w:tcPr>
            <w:tcW w:w="7371" w:type="dxa"/>
            <w:tcBorders>
              <w:top w:val="single" w:sz="4" w:space="0" w:color="auto"/>
              <w:left w:val="single" w:sz="4" w:space="0" w:color="auto"/>
              <w:bottom w:val="single" w:sz="4" w:space="0" w:color="auto"/>
            </w:tcBorders>
          </w:tcPr>
          <w:p w:rsidR="00A95DAE" w:rsidRDefault="00A95DAE">
            <w:pPr>
              <w:pStyle w:val="1"/>
            </w:pPr>
            <w:r>
              <w:t>Статья 110</w:t>
            </w:r>
          </w:p>
          <w:p w:rsidR="00A95DAE" w:rsidRDefault="00A95DAE">
            <w:pPr>
              <w:pStyle w:val="a5"/>
            </w:pPr>
          </w:p>
          <w:p w:rsidR="00A95DAE" w:rsidRDefault="00A95DAE">
            <w:pPr>
              <w:pStyle w:val="a5"/>
            </w:pPr>
            <w:r>
              <w:t>1. Исполнительную власть Российской Федерации осуществляет Правительство Российской Федерации.</w:t>
            </w:r>
          </w:p>
          <w:p w:rsidR="00A95DAE" w:rsidRDefault="00A95DAE">
            <w:pPr>
              <w:pStyle w:val="a5"/>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95DAE" w:rsidRDefault="00A95DAE">
            <w:pPr>
              <w:pStyle w:val="a5"/>
            </w:pPr>
            <w:r>
              <w:rPr>
                <w:highlight w:val="cyan"/>
              </w:rPr>
              <w:t xml:space="preserve">3. Председателем Правительства Российской Федерации, Заместителем Председателя Правительства Российской Федерации, </w:t>
            </w:r>
            <w:r>
              <w:rPr>
                <w:highlight w:val="cyan"/>
              </w:rPr>
              <w:lastRenderedPageBreak/>
              <w:t>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t>.</w:t>
            </w:r>
          </w:p>
        </w:tc>
      </w:tr>
    </w:tbl>
    <w:p w:rsidR="00A95DAE" w:rsidRDefault="00A95DAE">
      <w:pPr>
        <w:pStyle w:val="1"/>
      </w:pPr>
      <w:bookmarkStart w:id="16" w:name="sub_111"/>
      <w:r>
        <w:lastRenderedPageBreak/>
        <w:t>Статья 111</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16"/>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56"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111</w:t>
            </w:r>
          </w:p>
          <w:p w:rsidR="00A95DAE" w:rsidRDefault="00A95DAE">
            <w:pPr>
              <w:pStyle w:val="a5"/>
            </w:pPr>
          </w:p>
          <w:p w:rsidR="00A95DAE" w:rsidRDefault="00A95DAE">
            <w:pPr>
              <w:pStyle w:val="a5"/>
            </w:pPr>
            <w:r>
              <w:t xml:space="preserve">1. Председатель Правительства Российской Федерации назначается Президентом Российской Федерации </w:t>
            </w:r>
            <w:r>
              <w:rPr>
                <w:highlight w:val="lightGray"/>
              </w:rPr>
              <w:t>с согласия</w:t>
            </w:r>
            <w:r>
              <w:t xml:space="preserve"> Государственной </w:t>
            </w:r>
            <w:r>
              <w:rPr>
                <w:highlight w:val="lightGray"/>
              </w:rPr>
              <w:t>Думы</w:t>
            </w:r>
            <w:r>
              <w:t>.</w:t>
            </w:r>
          </w:p>
          <w:p w:rsidR="00A95DAE" w:rsidRDefault="00A95DAE">
            <w:pPr>
              <w:pStyle w:val="a5"/>
            </w:pPr>
            <w:r>
              <w:t xml:space="preserve">2. </w:t>
            </w:r>
            <w:r>
              <w:rPr>
                <w:highlight w:val="lightGray"/>
              </w:rPr>
              <w:t>Предложение о</w:t>
            </w:r>
            <w:r>
              <w:t xml:space="preserve">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A95DAE" w:rsidRDefault="00A95DAE">
            <w:pPr>
              <w:pStyle w:val="a5"/>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A95DAE" w:rsidRDefault="00A95DAE">
            <w:pPr>
              <w:pStyle w:val="a5"/>
            </w:pPr>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tc>
        <w:tc>
          <w:tcPr>
            <w:tcW w:w="7371" w:type="dxa"/>
            <w:tcBorders>
              <w:top w:val="single" w:sz="4" w:space="0" w:color="auto"/>
              <w:left w:val="single" w:sz="4" w:space="0" w:color="auto"/>
              <w:bottom w:val="single" w:sz="4" w:space="0" w:color="auto"/>
            </w:tcBorders>
          </w:tcPr>
          <w:p w:rsidR="00A95DAE" w:rsidRDefault="00A95DAE">
            <w:pPr>
              <w:pStyle w:val="1"/>
            </w:pPr>
            <w:r>
              <w:t>Статья 111</w:t>
            </w:r>
          </w:p>
          <w:p w:rsidR="00A95DAE" w:rsidRDefault="00A95DAE">
            <w:pPr>
              <w:pStyle w:val="a5"/>
            </w:pPr>
          </w:p>
          <w:p w:rsidR="00A95DAE" w:rsidRDefault="00A95DAE">
            <w:pPr>
              <w:pStyle w:val="a5"/>
            </w:pPr>
            <w:r>
              <w:t xml:space="preserve">1. Председатель Правительства Российской Федерации назначается Президентом Российской Федерации </w:t>
            </w:r>
            <w:r>
              <w:rPr>
                <w:highlight w:val="cyan"/>
              </w:rPr>
              <w:t>после утверждения его кандидатуры</w:t>
            </w:r>
            <w:r>
              <w:t xml:space="preserve"> Государственной </w:t>
            </w:r>
            <w:r>
              <w:rPr>
                <w:highlight w:val="cyan"/>
              </w:rPr>
              <w:t>Думой</w:t>
            </w:r>
            <w:r>
              <w:t>.</w:t>
            </w:r>
          </w:p>
          <w:p w:rsidR="00A95DAE" w:rsidRDefault="00A95DAE">
            <w:pPr>
              <w:pStyle w:val="a5"/>
            </w:pPr>
            <w:r>
              <w:t xml:space="preserve">2. </w:t>
            </w:r>
            <w:r>
              <w:rPr>
                <w:highlight w:val="cyan"/>
              </w:rPr>
              <w:t>Представление по</w:t>
            </w:r>
            <w:r>
              <w:t xml:space="preserve"> кандидатуре Председателя Правительства Российской Федерации вносится </w:t>
            </w:r>
            <w:r>
              <w:rPr>
                <w:highlight w:val="cyan"/>
              </w:rPr>
              <w:t>в Государственную Думу Президентом Российской Федерации</w:t>
            </w:r>
            <w:r>
              <w:t xml:space="preserve">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w:t>
            </w:r>
            <w:r>
              <w:rPr>
                <w:highlight w:val="cyan"/>
              </w:rPr>
              <w:t>Председателя Правительства Российской Федерации</w:t>
            </w:r>
            <w:r>
              <w:t xml:space="preserve"> Государственной Думой </w:t>
            </w:r>
            <w:r>
              <w:rPr>
                <w:highlight w:val="cyan"/>
              </w:rPr>
              <w:t>или освобождения Президентом Российской Федерации от должности либо отставки Председателя Правительства Российской Федерации</w:t>
            </w:r>
            <w:r>
              <w:t>.</w:t>
            </w:r>
          </w:p>
          <w:p w:rsidR="00A95DAE" w:rsidRDefault="00A95DAE">
            <w:pPr>
              <w:pStyle w:val="a5"/>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A95DAE" w:rsidRDefault="00A95DAE">
            <w:pPr>
              <w:pStyle w:val="a5"/>
            </w:pPr>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tc>
      </w:tr>
    </w:tbl>
    <w:p w:rsidR="00A95DAE" w:rsidRDefault="00A95DAE">
      <w:pPr>
        <w:pStyle w:val="1"/>
      </w:pPr>
      <w:bookmarkStart w:id="17" w:name="sub_112"/>
      <w:r>
        <w:t>Статья 112</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17"/>
          <w:p w:rsidR="00A95DAE" w:rsidRDefault="00A95DAE">
            <w:pPr>
              <w:pStyle w:val="a5"/>
            </w:pPr>
            <w:r>
              <w:lastRenderedPageBreak/>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57"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112</w:t>
            </w:r>
          </w:p>
          <w:p w:rsidR="00A95DAE" w:rsidRDefault="00A95DAE">
            <w:pPr>
              <w:pStyle w:val="a5"/>
            </w:pPr>
          </w:p>
          <w:p w:rsidR="00A95DAE" w:rsidRDefault="00A95DAE">
            <w:pPr>
              <w:pStyle w:val="a5"/>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58" w:history="1">
              <w:r>
                <w:rPr>
                  <w:rStyle w:val="a4"/>
                  <w:rFonts w:cs="Times New Roman CYR"/>
                </w:rPr>
                <w:t>структуре</w:t>
              </w:r>
            </w:hyperlink>
            <w:r>
              <w:t xml:space="preserve"> федеральных органов исполнительной власти.</w:t>
            </w:r>
          </w:p>
          <w:p w:rsidR="00A95DAE" w:rsidRDefault="00A95DAE">
            <w:pPr>
              <w:pStyle w:val="a5"/>
            </w:pPr>
            <w:r>
              <w:t xml:space="preserve">2. Председатель Правительства Российской Федерации </w:t>
            </w:r>
            <w:r>
              <w:rPr>
                <w:highlight w:val="lightGray"/>
              </w:rPr>
              <w:t>предлагает Президенту</w:t>
            </w:r>
            <w:r>
              <w:t xml:space="preserve"> Российской Федерации кандидатуры на </w:t>
            </w:r>
            <w:r>
              <w:rPr>
                <w:highlight w:val="lightGray"/>
              </w:rPr>
              <w:t>должности</w:t>
            </w:r>
            <w:r>
              <w:t xml:space="preserve"> заместителей Председателя Правительства Российской Федерации и федеральных министров.</w:t>
            </w:r>
          </w:p>
        </w:tc>
        <w:tc>
          <w:tcPr>
            <w:tcW w:w="7371" w:type="dxa"/>
            <w:tcBorders>
              <w:top w:val="single" w:sz="4" w:space="0" w:color="auto"/>
              <w:left w:val="single" w:sz="4" w:space="0" w:color="auto"/>
              <w:bottom w:val="single" w:sz="4" w:space="0" w:color="auto"/>
            </w:tcBorders>
          </w:tcPr>
          <w:p w:rsidR="00A95DAE" w:rsidRDefault="00A95DAE">
            <w:pPr>
              <w:pStyle w:val="1"/>
            </w:pPr>
            <w:r>
              <w:t>Статья 112</w:t>
            </w:r>
          </w:p>
          <w:p w:rsidR="00A95DAE" w:rsidRDefault="00A95DAE">
            <w:pPr>
              <w:pStyle w:val="a5"/>
            </w:pPr>
          </w:p>
          <w:p w:rsidR="00A95DAE" w:rsidRDefault="00A95DAE">
            <w:pPr>
              <w:pStyle w:val="a5"/>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w:t>
            </w:r>
            <w:r>
              <w:rPr>
                <w:highlight w:val="cyan"/>
              </w:rPr>
              <w:t>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r>
              <w:t>.</w:t>
            </w:r>
          </w:p>
          <w:p w:rsidR="00A95DAE" w:rsidRDefault="00A95DAE">
            <w:pPr>
              <w:pStyle w:val="a5"/>
            </w:pPr>
            <w:r>
              <w:t xml:space="preserve">2. Председатель Правительства Российской Федерации </w:t>
            </w:r>
            <w:r>
              <w:rPr>
                <w:highlight w:val="cyan"/>
              </w:rPr>
              <w:t xml:space="preserve">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sub_8351" w:history="1">
              <w:r>
                <w:rPr>
                  <w:rStyle w:val="a4"/>
                  <w:rFonts w:cs="Times New Roman CYR"/>
                  <w:highlight w:val="cyan"/>
                </w:rPr>
                <w:t>пункте "д.1" статьи 83</w:t>
              </w:r>
            </w:hyperlink>
            <w:r>
              <w:rPr>
                <w:highlight w:val="cyan"/>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A95DAE" w:rsidRDefault="00A95DAE">
            <w:pPr>
              <w:pStyle w:val="a5"/>
            </w:pPr>
            <w:r>
              <w:rPr>
                <w:highlight w:val="cyan"/>
              </w:rPr>
              <w:t>3. Заместители Председателя Правительства</w:t>
            </w:r>
            <w:r>
              <w:t xml:space="preserve"> Российской Федерации </w:t>
            </w:r>
            <w:r>
              <w:rPr>
                <w:highlight w:val="cyan"/>
              </w:rPr>
              <w:t>и федеральные министры</w:t>
            </w:r>
            <w:r>
              <w:t xml:space="preserve">, кандидатуры </w:t>
            </w:r>
            <w:r>
              <w:rPr>
                <w:highlight w:val="cyan"/>
              </w:rPr>
              <w:t>которых утверждены Государственной Думой, назначаются</w:t>
            </w:r>
            <w:r>
              <w:t xml:space="preserve"> на </w:t>
            </w:r>
            <w:r>
              <w:rPr>
                <w:highlight w:val="cyan"/>
              </w:rPr>
              <w:t>должность Президентом Российской Федерации. Президент Российской Федерации не вправе отказать в назначении на должность</w:t>
            </w:r>
            <w:r>
              <w:t xml:space="preserve"> заместителей Председателя Правительства Российской Федерации и федеральных министров, </w:t>
            </w:r>
            <w:r>
              <w:rPr>
                <w:highlight w:val="cyan"/>
              </w:rPr>
              <w:t>кандидатуры которых утверждены Государственной Думой</w:t>
            </w:r>
            <w:r>
              <w:t>.</w:t>
            </w:r>
          </w:p>
        </w:tc>
      </w:tr>
    </w:tbl>
    <w:p w:rsidR="00A95DAE" w:rsidRDefault="00A95DAE">
      <w:pPr>
        <w:pStyle w:val="1"/>
      </w:pPr>
      <w:r>
        <w:t>Глава 7. Судебная власть и прокуратура (ст.ст. 118-129)</w:t>
      </w:r>
    </w:p>
    <w:p w:rsidR="00A95DAE" w:rsidRDefault="00A95DAE">
      <w:pPr>
        <w:pStyle w:val="1"/>
      </w:pPr>
      <w:bookmarkStart w:id="18" w:name="sub_119"/>
      <w:r>
        <w:t>Статья 119</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18"/>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59"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119</w:t>
            </w:r>
          </w:p>
          <w:p w:rsidR="00A95DAE" w:rsidRDefault="00A95DAE">
            <w:pPr>
              <w:pStyle w:val="a5"/>
            </w:pPr>
          </w:p>
          <w:p w:rsidR="00A95DAE" w:rsidRDefault="00A95DAE">
            <w:pPr>
              <w:pStyle w:val="a5"/>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hyperlink r:id="rId60" w:history="1">
              <w:r>
                <w:rPr>
                  <w:rStyle w:val="a4"/>
                  <w:rFonts w:cs="Times New Roman CYR"/>
                </w:rPr>
                <w:t>Федеральным законом</w:t>
              </w:r>
            </w:hyperlink>
            <w:r>
              <w:t xml:space="preserve"> </w:t>
            </w:r>
            <w:r>
              <w:lastRenderedPageBreak/>
              <w:t>могут быть установлены дополнительные требования к судьям судов Российской Федерации.</w:t>
            </w:r>
          </w:p>
        </w:tc>
        <w:tc>
          <w:tcPr>
            <w:tcW w:w="7371" w:type="dxa"/>
            <w:tcBorders>
              <w:top w:val="single" w:sz="4" w:space="0" w:color="auto"/>
              <w:left w:val="single" w:sz="4" w:space="0" w:color="auto"/>
              <w:bottom w:val="single" w:sz="4" w:space="0" w:color="auto"/>
            </w:tcBorders>
          </w:tcPr>
          <w:p w:rsidR="00A95DAE" w:rsidRDefault="00A95DAE">
            <w:pPr>
              <w:pStyle w:val="1"/>
            </w:pPr>
            <w:r>
              <w:lastRenderedPageBreak/>
              <w:t>Статья 119</w:t>
            </w:r>
          </w:p>
          <w:p w:rsidR="00A95DAE" w:rsidRDefault="00A95DAE">
            <w:pPr>
              <w:pStyle w:val="a5"/>
            </w:pPr>
          </w:p>
          <w:p w:rsidR="00A95DAE" w:rsidRDefault="00A95DAE">
            <w:pPr>
              <w:pStyle w:val="a5"/>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r>
              <w:rPr>
                <w:highlight w:val="cyan"/>
              </w:rPr>
              <w:t xml:space="preserve">постоянно проживающие </w:t>
            </w:r>
            <w:r>
              <w:rPr>
                <w:highlight w:val="cyan"/>
              </w:rPr>
              <w:lastRenderedPageBreak/>
              <w:t>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t xml:space="preserve">. </w:t>
            </w:r>
            <w:hyperlink r:id="rId61" w:history="1">
              <w:r>
                <w:rPr>
                  <w:rStyle w:val="a4"/>
                  <w:rFonts w:cs="Times New Roman CYR"/>
                </w:rPr>
                <w:t>Федеральным законом</w:t>
              </w:r>
            </w:hyperlink>
            <w:r>
              <w:t xml:space="preserve"> могут быть установлены дополнительные требования к судьям судов Российской Федерации.</w:t>
            </w:r>
          </w:p>
        </w:tc>
      </w:tr>
    </w:tbl>
    <w:p w:rsidR="00A95DAE" w:rsidRDefault="00A95DAE">
      <w:pPr>
        <w:pStyle w:val="1"/>
      </w:pPr>
      <w:bookmarkStart w:id="19" w:name="sub_125"/>
      <w:r>
        <w:lastRenderedPageBreak/>
        <w:t>Статья 125</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19"/>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62"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125</w:t>
            </w:r>
          </w:p>
          <w:p w:rsidR="00A95DAE" w:rsidRDefault="00A95DAE">
            <w:pPr>
              <w:pStyle w:val="a5"/>
            </w:pPr>
          </w:p>
          <w:p w:rsidR="00A95DAE" w:rsidRDefault="00A95DAE">
            <w:pPr>
              <w:pStyle w:val="a5"/>
            </w:pPr>
            <w:r>
              <w:t xml:space="preserve">1. Конституционный Суд Российской Федерации состоит из </w:t>
            </w:r>
            <w:r>
              <w:rPr>
                <w:highlight w:val="lightGray"/>
              </w:rPr>
              <w:t>19</w:t>
            </w:r>
            <w:r>
              <w:t xml:space="preserve"> судей.</w:t>
            </w:r>
          </w:p>
          <w:p w:rsidR="00A95DAE" w:rsidRDefault="00A95DAE">
            <w:pPr>
              <w:pStyle w:val="a5"/>
            </w:pPr>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95DAE" w:rsidRDefault="00A95DAE">
            <w:pPr>
              <w:pStyle w:val="a5"/>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A95DAE" w:rsidRDefault="00A95DAE">
            <w:pPr>
              <w:pStyle w:val="a5"/>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95DAE" w:rsidRDefault="00A95DAE">
            <w:pPr>
              <w:pStyle w:val="a5"/>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95DAE" w:rsidRDefault="00A95DAE">
            <w:pPr>
              <w:pStyle w:val="a5"/>
            </w:pPr>
            <w:r>
              <w:t xml:space="preserve">г) не вступивших в силу международных договоров Российской </w:t>
            </w:r>
            <w:r>
              <w:lastRenderedPageBreak/>
              <w:t>Федерации</w:t>
            </w:r>
            <w:hyperlink r:id="rId63" w:history="1">
              <w:r>
                <w:rPr>
                  <w:rStyle w:val="a4"/>
                  <w:rFonts w:cs="Times New Roman CYR"/>
                </w:rPr>
                <w:t>*(26)</w:t>
              </w:r>
            </w:hyperlink>
            <w:r>
              <w:t>.</w:t>
            </w:r>
          </w:p>
          <w:p w:rsidR="00A95DAE" w:rsidRDefault="00A95DAE">
            <w:pPr>
              <w:pStyle w:val="a5"/>
            </w:pPr>
            <w:r>
              <w:t>3. Конституционный Суд Российской Федерации разрешает споры о компетенции:</w:t>
            </w:r>
          </w:p>
          <w:p w:rsidR="00A95DAE" w:rsidRDefault="00A95DAE">
            <w:pPr>
              <w:pStyle w:val="a5"/>
            </w:pPr>
            <w:r>
              <w:t>а) между федеральными органами государственной власти;</w:t>
            </w:r>
          </w:p>
          <w:p w:rsidR="00A95DAE" w:rsidRDefault="00A95DAE">
            <w:pPr>
              <w:pStyle w:val="a5"/>
            </w:pPr>
            <w:r>
              <w:t>б) между органами государственной власти Российской Федерации и органами государственной власти субъектов Российской Федерации;</w:t>
            </w:r>
          </w:p>
          <w:p w:rsidR="00A95DAE" w:rsidRDefault="00A95DAE">
            <w:pPr>
              <w:pStyle w:val="a5"/>
            </w:pPr>
            <w:r>
              <w:t>в) между высшими государственными органами субъектов Российской Федерации.</w:t>
            </w:r>
          </w:p>
          <w:p w:rsidR="00A95DAE" w:rsidRDefault="00A95DAE">
            <w:pPr>
              <w:pStyle w:val="a5"/>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A95DAE" w:rsidRDefault="00A95DAE">
            <w:pPr>
              <w:pStyle w:val="a5"/>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95DAE" w:rsidRDefault="00A95DAE">
            <w:pPr>
              <w:pStyle w:val="a5"/>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95DAE" w:rsidRDefault="00A95DAE">
            <w:pPr>
              <w:pStyle w:val="a5"/>
            </w:pPr>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tc>
        <w:tc>
          <w:tcPr>
            <w:tcW w:w="7371" w:type="dxa"/>
            <w:tcBorders>
              <w:top w:val="single" w:sz="4" w:space="0" w:color="auto"/>
              <w:left w:val="single" w:sz="4" w:space="0" w:color="auto"/>
              <w:bottom w:val="single" w:sz="4" w:space="0" w:color="auto"/>
            </w:tcBorders>
          </w:tcPr>
          <w:p w:rsidR="00A95DAE" w:rsidRDefault="00A95DAE">
            <w:pPr>
              <w:pStyle w:val="1"/>
            </w:pPr>
            <w:r>
              <w:lastRenderedPageBreak/>
              <w:t>Статья 125</w:t>
            </w:r>
          </w:p>
          <w:p w:rsidR="00A95DAE" w:rsidRDefault="00A95DAE">
            <w:pPr>
              <w:pStyle w:val="a5"/>
            </w:pPr>
          </w:p>
          <w:p w:rsidR="00A95DAE" w:rsidRDefault="00A95DAE">
            <w:pPr>
              <w:pStyle w:val="a5"/>
            </w:pPr>
            <w:r>
              <w:t xml:space="preserve">1. Конституционный Суд Российской Федерации </w:t>
            </w:r>
            <w:r>
              <w:rPr>
                <w:highlight w:val="cyan"/>
              </w:rPr>
              <w:t>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r>
              <w:t>.</w:t>
            </w:r>
          </w:p>
          <w:p w:rsidR="00A95DAE" w:rsidRDefault="00A95DAE">
            <w:pPr>
              <w:pStyle w:val="a5"/>
            </w:pPr>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A95DAE" w:rsidRDefault="00A95DAE">
            <w:pPr>
              <w:pStyle w:val="a5"/>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A95DAE" w:rsidRDefault="00A95DAE">
            <w:pPr>
              <w:pStyle w:val="a5"/>
            </w:pPr>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w:t>
            </w:r>
            <w:r>
              <w:lastRenderedPageBreak/>
              <w:t>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A95DAE" w:rsidRDefault="00A95DAE">
            <w:pPr>
              <w:pStyle w:val="a5"/>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A95DAE" w:rsidRDefault="00A95DAE">
            <w:pPr>
              <w:pStyle w:val="a5"/>
            </w:pPr>
            <w:r>
              <w:t>г) не вступивших в силу международных договоров Российской Федерации</w:t>
            </w:r>
            <w:hyperlink r:id="rId64" w:history="1">
              <w:r>
                <w:rPr>
                  <w:rStyle w:val="a4"/>
                  <w:rFonts w:cs="Times New Roman CYR"/>
                </w:rPr>
                <w:t>*(26)</w:t>
              </w:r>
            </w:hyperlink>
            <w:r>
              <w:t>.</w:t>
            </w:r>
          </w:p>
          <w:p w:rsidR="00A95DAE" w:rsidRDefault="00A95DAE">
            <w:pPr>
              <w:pStyle w:val="a5"/>
            </w:pPr>
            <w:r>
              <w:t>3. Конституционный Суд Российской Федерации разрешает споры о компетенции:</w:t>
            </w:r>
          </w:p>
          <w:p w:rsidR="00A95DAE" w:rsidRDefault="00A95DAE">
            <w:pPr>
              <w:pStyle w:val="a5"/>
            </w:pPr>
            <w:r>
              <w:t>а) между федеральными органами государственной власти;</w:t>
            </w:r>
          </w:p>
          <w:p w:rsidR="00A95DAE" w:rsidRDefault="00A95DAE">
            <w:pPr>
              <w:pStyle w:val="a5"/>
            </w:pPr>
            <w:r>
              <w:t>б) между органами государственной власти Российской Федерации и органами государственной власти субъектов Российской Федерации;</w:t>
            </w:r>
          </w:p>
          <w:p w:rsidR="00A95DAE" w:rsidRDefault="00A95DAE">
            <w:pPr>
              <w:pStyle w:val="a5"/>
            </w:pPr>
            <w:r>
              <w:t>в) между высшими государственными органами субъектов Российской Федерации.</w:t>
            </w:r>
          </w:p>
          <w:p w:rsidR="00A95DAE" w:rsidRDefault="00A95DAE">
            <w:pPr>
              <w:pStyle w:val="a5"/>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A95DAE" w:rsidRDefault="00A95DAE">
            <w:pPr>
              <w:pStyle w:val="a5"/>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95DAE" w:rsidRDefault="00A95DAE">
            <w:pPr>
              <w:pStyle w:val="a5"/>
            </w:pPr>
            <w:r>
              <w:rPr>
                <w:highlight w:val="cyan"/>
              </w:rPr>
              <w:t>5.1. Конституционный Суд Российской Федерации:</w:t>
            </w:r>
          </w:p>
          <w:p w:rsidR="00A95DAE" w:rsidRDefault="00A95DAE">
            <w:pPr>
              <w:pStyle w:val="a5"/>
            </w:pPr>
            <w:r>
              <w:rPr>
                <w:highlight w:val="cyan"/>
              </w:rPr>
              <w:t xml:space="preserve">а) по запросу Президента Российской Федерации проверяет конституционность законов, принятых в порядке, предусмотренном </w:t>
            </w:r>
            <w:hyperlink r:id="rId65" w:history="1">
              <w:r>
                <w:rPr>
                  <w:rStyle w:val="a4"/>
                  <w:rFonts w:cs="Times New Roman CYR"/>
                  <w:highlight w:val="cyan"/>
                </w:rPr>
                <w:t>частью 3 статьи 107</w:t>
              </w:r>
            </w:hyperlink>
            <w:r>
              <w:rPr>
                <w:highlight w:val="cyan"/>
              </w:rPr>
              <w:t xml:space="preserve"> и </w:t>
            </w:r>
            <w:hyperlink r:id="rId66" w:history="1">
              <w:r>
                <w:rPr>
                  <w:rStyle w:val="a4"/>
                  <w:rFonts w:cs="Times New Roman CYR"/>
                  <w:highlight w:val="cyan"/>
                </w:rPr>
                <w:t>частью 2 статьи 108</w:t>
              </w:r>
            </w:hyperlink>
            <w:r>
              <w:rPr>
                <w:highlight w:val="cyan"/>
              </w:rPr>
              <w:t xml:space="preserve"> Конституции Российской Федерации, до их подписания Президентом Российской Федерации;</w:t>
            </w:r>
          </w:p>
          <w:p w:rsidR="00A95DAE" w:rsidRDefault="00A95DAE">
            <w:pPr>
              <w:pStyle w:val="a5"/>
            </w:pPr>
            <w:r>
              <w:rPr>
                <w:highlight w:val="cyan"/>
              </w:rPr>
              <w:t xml:space="preserve">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w:t>
            </w:r>
            <w:r>
              <w:rPr>
                <w:highlight w:val="cyan"/>
              </w:rPr>
              <w:lastRenderedPageBreak/>
              <w:t>Федерации;</w:t>
            </w:r>
          </w:p>
          <w:p w:rsidR="00A95DAE" w:rsidRDefault="00A95DAE">
            <w:pPr>
              <w:pStyle w:val="a5"/>
            </w:pPr>
            <w:r>
              <w:rPr>
                <w:highlight w:val="cyan"/>
              </w:rP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субъектов Российской Федерации до их подписания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95DAE" w:rsidRDefault="00A95DAE">
            <w:pPr>
              <w:pStyle w:val="a5"/>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A95DAE" w:rsidRDefault="00A95DAE">
            <w:pPr>
              <w:pStyle w:val="a5"/>
            </w:pPr>
            <w: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A95DAE" w:rsidRDefault="00A95DAE">
            <w:pPr>
              <w:pStyle w:val="a5"/>
            </w:pPr>
            <w:r>
              <w:rPr>
                <w:highlight w:val="cyan"/>
              </w:rPr>
              <w:t xml:space="preserve">8. Конституционный Суд Российской Федерации осуществляет иные полномочия, установленные </w:t>
            </w:r>
            <w:hyperlink r:id="rId67" w:history="1">
              <w:r>
                <w:rPr>
                  <w:rStyle w:val="a4"/>
                  <w:rFonts w:cs="Times New Roman CYR"/>
                  <w:highlight w:val="cyan"/>
                </w:rPr>
                <w:t>федеральным конституционным законом</w:t>
              </w:r>
            </w:hyperlink>
            <w:r>
              <w:rPr>
                <w:highlight w:val="cyan"/>
              </w:rPr>
              <w:t>.</w:t>
            </w:r>
          </w:p>
        </w:tc>
      </w:tr>
    </w:tbl>
    <w:p w:rsidR="00A95DAE" w:rsidRDefault="00A95DAE">
      <w:pPr>
        <w:pStyle w:val="1"/>
      </w:pPr>
      <w:bookmarkStart w:id="20" w:name="sub_128"/>
      <w:r>
        <w:lastRenderedPageBreak/>
        <w:t>Статья 128</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20"/>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68"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128</w:t>
            </w:r>
          </w:p>
          <w:p w:rsidR="00A95DAE" w:rsidRDefault="00A95DAE">
            <w:pPr>
              <w:pStyle w:val="a5"/>
            </w:pPr>
          </w:p>
          <w:p w:rsidR="00A95DAE" w:rsidRDefault="00A95DAE">
            <w:pPr>
              <w:pStyle w:val="a5"/>
            </w:pPr>
            <w:r>
              <w:t xml:space="preserve">1. </w:t>
            </w:r>
            <w:r>
              <w:rPr>
                <w:highlight w:val="lightGray"/>
              </w:rPr>
              <w:t>Судьи</w:t>
            </w:r>
            <w:r>
              <w:t xml:space="preserve">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A95DAE" w:rsidRDefault="00A95DAE">
            <w:pPr>
              <w:pStyle w:val="a5"/>
            </w:pPr>
            <w:r>
              <w:t xml:space="preserve">2. </w:t>
            </w:r>
            <w:r>
              <w:rPr>
                <w:highlight w:val="lightGray"/>
              </w:rPr>
              <w:t>Судьи</w:t>
            </w:r>
            <w:r>
              <w:t xml:space="preserve"> других федеральных судов назначаются Президентом Российской Федерации в порядке, установленном федеральным законом.</w:t>
            </w:r>
          </w:p>
          <w:p w:rsidR="00A95DAE" w:rsidRDefault="00A95DAE">
            <w:pPr>
              <w:pStyle w:val="a5"/>
            </w:pPr>
            <w:r>
              <w:t xml:space="preserve">3. Полномочия, порядок образования и деятельности Конституционного Суда Российской Федерации, Верховного Суда Российской Федерации и </w:t>
            </w:r>
            <w:r>
              <w:rPr>
                <w:highlight w:val="lightGray"/>
              </w:rPr>
              <w:t>иных</w:t>
            </w:r>
            <w:r>
              <w:t xml:space="preserve"> федеральных судов устанавливаются федеральным конституционным законом</w:t>
            </w:r>
            <w:hyperlink r:id="rId69" w:history="1">
              <w:r>
                <w:rPr>
                  <w:rStyle w:val="a4"/>
                  <w:rFonts w:cs="Times New Roman CYR"/>
                  <w:highlight w:val="lightGray"/>
                </w:rPr>
                <w:t>*(29)</w:t>
              </w:r>
            </w:hyperlink>
            <w:r>
              <w:t>.</w:t>
            </w:r>
          </w:p>
        </w:tc>
        <w:tc>
          <w:tcPr>
            <w:tcW w:w="7371" w:type="dxa"/>
            <w:tcBorders>
              <w:top w:val="single" w:sz="4" w:space="0" w:color="auto"/>
              <w:left w:val="single" w:sz="4" w:space="0" w:color="auto"/>
              <w:bottom w:val="single" w:sz="4" w:space="0" w:color="auto"/>
            </w:tcBorders>
          </w:tcPr>
          <w:p w:rsidR="00A95DAE" w:rsidRDefault="00A95DAE">
            <w:pPr>
              <w:pStyle w:val="1"/>
            </w:pPr>
            <w:r>
              <w:t>Статья 128</w:t>
            </w:r>
          </w:p>
          <w:p w:rsidR="00A95DAE" w:rsidRDefault="00A95DAE">
            <w:pPr>
              <w:pStyle w:val="a5"/>
            </w:pPr>
          </w:p>
          <w:p w:rsidR="00A95DAE" w:rsidRDefault="00A95DAE">
            <w:pPr>
              <w:pStyle w:val="a5"/>
            </w:pPr>
            <w:r>
              <w:t xml:space="preserve">1. </w:t>
            </w:r>
            <w:r>
              <w:rPr>
                <w:highlight w:val="cyan"/>
              </w:rPr>
              <w:t>Председатель Конституционного Суда Российской Федерации, заместитель Председателя Конституционного Суда Российской Федерации и судьи</w:t>
            </w:r>
            <w:r>
              <w:t xml:space="preserve"> Конституционного Суда Российской Федерации, </w:t>
            </w:r>
            <w:r>
              <w:rPr>
                <w:highlight w:val="cyan"/>
              </w:rPr>
              <w:t>Председатель</w:t>
            </w:r>
            <w:r>
              <w:t xml:space="preserve"> Верховного Суда Российской Федерации, </w:t>
            </w:r>
            <w:r>
              <w:rPr>
                <w:highlight w:val="cyan"/>
              </w:rPr>
              <w:t>заместители Председателя Верховного Суда Российской Федерации и судьи Верховного Суда Российской Федерации</w:t>
            </w:r>
            <w:r>
              <w:t xml:space="preserve"> назначаются Советом Федерации по представлению Президента Российской Федерации.</w:t>
            </w:r>
          </w:p>
          <w:p w:rsidR="00A95DAE" w:rsidRDefault="00A95DAE">
            <w:pPr>
              <w:pStyle w:val="a5"/>
            </w:pPr>
            <w:r>
              <w:t xml:space="preserve">2. </w:t>
            </w:r>
            <w:r>
              <w:rPr>
                <w:highlight w:val="cyan"/>
              </w:rPr>
              <w:t>Председатели, заместители председателей и судьи</w:t>
            </w:r>
            <w:r>
              <w:t xml:space="preserve"> других федеральных судов назначаются Президентом Российской Федерации в порядке, установленном федеральным </w:t>
            </w:r>
            <w:r>
              <w:rPr>
                <w:highlight w:val="cyan"/>
              </w:rPr>
              <w:lastRenderedPageBreak/>
              <w:t>конституционным</w:t>
            </w:r>
            <w:r>
              <w:t xml:space="preserve"> законом.</w:t>
            </w:r>
          </w:p>
          <w:p w:rsidR="00A95DAE" w:rsidRDefault="00A95DAE">
            <w:pPr>
              <w:pStyle w:val="a5"/>
            </w:pPr>
            <w:r>
              <w:t xml:space="preserve">3. Полномочия, порядок образования и деятельности Конституционного Суда Российской Федерации, Верховного Суда Российской Федерации и </w:t>
            </w:r>
            <w:r>
              <w:rPr>
                <w:highlight w:val="cyan"/>
              </w:rPr>
              <w:t>других</w:t>
            </w:r>
            <w:r>
              <w:t xml:space="preserve"> федеральных судов устанавливаются федеральным конституционным законом.</w:t>
            </w:r>
          </w:p>
        </w:tc>
      </w:tr>
    </w:tbl>
    <w:p w:rsidR="00A95DAE" w:rsidRDefault="00A95DAE">
      <w:pPr>
        <w:pStyle w:val="1"/>
      </w:pPr>
      <w:bookmarkStart w:id="21" w:name="sub_129"/>
      <w:r>
        <w:lastRenderedPageBreak/>
        <w:t>Статья 129</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21"/>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70"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129</w:t>
            </w:r>
          </w:p>
          <w:p w:rsidR="00A95DAE" w:rsidRDefault="00A95DAE">
            <w:pPr>
              <w:pStyle w:val="a5"/>
            </w:pPr>
          </w:p>
          <w:p w:rsidR="00A95DAE" w:rsidRDefault="00A95DAE">
            <w:pPr>
              <w:pStyle w:val="a5"/>
            </w:pPr>
            <w:r>
              <w:t xml:space="preserve">1. Полномочия, организация и порядок деятельности </w:t>
            </w:r>
            <w:r>
              <w:rPr>
                <w:highlight w:val="lightGray"/>
              </w:rPr>
              <w:t>прокуратуры Российской Федерации</w:t>
            </w:r>
            <w:r>
              <w:t xml:space="preserve"> определяются </w:t>
            </w:r>
            <w:hyperlink r:id="rId71" w:history="1">
              <w:r>
                <w:rPr>
                  <w:rStyle w:val="a4"/>
                  <w:rFonts w:cs="Times New Roman CYR"/>
                </w:rPr>
                <w:t>федеральным законом</w:t>
              </w:r>
            </w:hyperlink>
            <w:r>
              <w:t>.</w:t>
            </w:r>
          </w:p>
          <w:p w:rsidR="00A95DAE" w:rsidRDefault="00A95DAE">
            <w:pPr>
              <w:pStyle w:val="a5"/>
            </w:pPr>
            <w:r>
              <w:t xml:space="preserve">2. Генеральный прокурор Российской Федерации </w:t>
            </w:r>
            <w:r>
              <w:rPr>
                <w:highlight w:val="lightGray"/>
              </w:rPr>
              <w:t>и</w:t>
            </w:r>
            <w:r>
              <w:t xml:space="preserve">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A95DAE" w:rsidRDefault="00A95DAE">
            <w:pPr>
              <w:pStyle w:val="a5"/>
            </w:pPr>
            <w:r>
              <w:t xml:space="preserve">3. Прокуроры субъектов Российской Федерации назначаются на должность </w:t>
            </w:r>
            <w:r>
              <w:rPr>
                <w:highlight w:val="lightGray"/>
              </w:rPr>
              <w:t>Президентом Российской Федерации по представлению Генерального прокурора Российской Федерации, согласованному</w:t>
            </w:r>
            <w:r>
              <w:t xml:space="preserve"> с </w:t>
            </w:r>
            <w:r>
              <w:rPr>
                <w:highlight w:val="lightGray"/>
              </w:rPr>
              <w:t>субъектами Российской Федерации. Прокуроры субъектов Российской Федерации</w:t>
            </w:r>
            <w:r>
              <w:t xml:space="preserve"> освобождаются от должности Президентом Российской Федерации.</w:t>
            </w:r>
          </w:p>
          <w:p w:rsidR="00A95DAE" w:rsidRDefault="00A95DAE">
            <w:pPr>
              <w:pStyle w:val="a5"/>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A95DAE" w:rsidRDefault="00A95DAE">
            <w:pPr>
              <w:pStyle w:val="a5"/>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hyperlink r:id="rId72" w:history="1">
              <w:r>
                <w:rPr>
                  <w:rStyle w:val="a4"/>
                  <w:rFonts w:cs="Times New Roman CYR"/>
                  <w:highlight w:val="lightGray"/>
                </w:rPr>
                <w:t>*(30)</w:t>
              </w:r>
            </w:hyperlink>
            <w:r>
              <w:t>.</w:t>
            </w:r>
          </w:p>
        </w:tc>
        <w:tc>
          <w:tcPr>
            <w:tcW w:w="7371" w:type="dxa"/>
            <w:tcBorders>
              <w:top w:val="single" w:sz="4" w:space="0" w:color="auto"/>
              <w:left w:val="single" w:sz="4" w:space="0" w:color="auto"/>
              <w:bottom w:val="single" w:sz="4" w:space="0" w:color="auto"/>
            </w:tcBorders>
          </w:tcPr>
          <w:p w:rsidR="00A95DAE" w:rsidRDefault="00A95DAE">
            <w:pPr>
              <w:pStyle w:val="1"/>
            </w:pPr>
            <w:r>
              <w:t>Статья 129</w:t>
            </w:r>
          </w:p>
          <w:p w:rsidR="00A95DAE" w:rsidRDefault="00A95DAE">
            <w:pPr>
              <w:pStyle w:val="a5"/>
            </w:pPr>
          </w:p>
          <w:p w:rsidR="00A95DAE" w:rsidRDefault="00A95DAE">
            <w:pPr>
              <w:pStyle w:val="a5"/>
            </w:pPr>
            <w:r>
              <w:t xml:space="preserve">1. </w:t>
            </w:r>
            <w:r>
              <w:rPr>
                <w:highlight w:val="cyan"/>
              </w:rPr>
              <w:t>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r>
              <w:t xml:space="preserve"> Полномочия </w:t>
            </w:r>
            <w:r>
              <w:rPr>
                <w:highlight w:val="cyan"/>
              </w:rPr>
              <w:t>и функции прокуратуры Российской Федерации, ее</w:t>
            </w:r>
            <w:r>
              <w:t xml:space="preserve"> организация и порядок деятельности определяются </w:t>
            </w:r>
            <w:hyperlink r:id="rId73" w:history="1">
              <w:r>
                <w:rPr>
                  <w:rStyle w:val="a4"/>
                  <w:rFonts w:cs="Times New Roman CYR"/>
                </w:rPr>
                <w:t>федеральным законом</w:t>
              </w:r>
            </w:hyperlink>
            <w:r>
              <w:t>.</w:t>
            </w:r>
          </w:p>
          <w:p w:rsidR="00A95DAE" w:rsidRDefault="00A95DAE">
            <w:pPr>
              <w:pStyle w:val="a5"/>
            </w:pPr>
            <w:r>
              <w:t>2. Генеральный прокурор Российской Федерации,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A95DAE" w:rsidRDefault="00A95DAE">
            <w:pPr>
              <w:pStyle w:val="a5"/>
            </w:pPr>
            <w:r>
              <w:t xml:space="preserve">3. Прокуроры субъектов Российской Федерации назначаются на должность </w:t>
            </w:r>
            <w:r>
              <w:rPr>
                <w:highlight w:val="cyan"/>
              </w:rPr>
              <w:t>после консультаций</w:t>
            </w:r>
            <w:r>
              <w:t xml:space="preserve"> с </w:t>
            </w:r>
            <w:r>
              <w:rPr>
                <w:highlight w:val="cyan"/>
              </w:rPr>
              <w:t>Советом</w:t>
            </w:r>
            <w:r>
              <w:t xml:space="preserve"> Федерации </w:t>
            </w:r>
            <w:r>
              <w:rPr>
                <w:highlight w:val="cyan"/>
              </w:rPr>
              <w:t>и</w:t>
            </w:r>
            <w:r>
              <w:t xml:space="preserve"> освобождаются от должности Президентом Российской Федерации.</w:t>
            </w:r>
          </w:p>
          <w:p w:rsidR="00A95DAE" w:rsidRDefault="00A95DAE">
            <w:pPr>
              <w:pStyle w:val="a5"/>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A95DAE" w:rsidRDefault="00A95DAE">
            <w:pPr>
              <w:pStyle w:val="a5"/>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tc>
      </w:tr>
    </w:tbl>
    <w:p w:rsidR="00A95DAE" w:rsidRDefault="00A95DAE">
      <w:pPr>
        <w:pStyle w:val="1"/>
      </w:pPr>
      <w:r>
        <w:t>Глава 8. Местное самоуправление (ст.ст. 130-133)</w:t>
      </w:r>
    </w:p>
    <w:p w:rsidR="00A95DAE" w:rsidRDefault="00A95DAE">
      <w:pPr>
        <w:pStyle w:val="1"/>
      </w:pPr>
      <w:bookmarkStart w:id="22" w:name="sub_132"/>
      <w:r>
        <w:t>Статья 132</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22"/>
          <w:p w:rsidR="00A95DAE" w:rsidRDefault="00A95DAE">
            <w:pPr>
              <w:pStyle w:val="a5"/>
            </w:pPr>
            <w:r>
              <w:lastRenderedPageBreak/>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74"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132</w:t>
            </w:r>
          </w:p>
          <w:p w:rsidR="00A95DAE" w:rsidRDefault="00A95DAE">
            <w:pPr>
              <w:pStyle w:val="a5"/>
            </w:pPr>
          </w:p>
          <w:p w:rsidR="00A95DAE" w:rsidRDefault="00A95DAE">
            <w:pPr>
              <w:pStyle w:val="a5"/>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95DAE" w:rsidRDefault="00A95DAE">
            <w:pPr>
              <w:pStyle w:val="a5"/>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tc>
        <w:tc>
          <w:tcPr>
            <w:tcW w:w="7371" w:type="dxa"/>
            <w:tcBorders>
              <w:top w:val="single" w:sz="4" w:space="0" w:color="auto"/>
              <w:left w:val="single" w:sz="4" w:space="0" w:color="auto"/>
              <w:bottom w:val="single" w:sz="4" w:space="0" w:color="auto"/>
            </w:tcBorders>
          </w:tcPr>
          <w:p w:rsidR="00A95DAE" w:rsidRDefault="00A95DAE">
            <w:pPr>
              <w:pStyle w:val="1"/>
            </w:pPr>
            <w:r>
              <w:t>Статья 132</w:t>
            </w:r>
          </w:p>
          <w:p w:rsidR="00A95DAE" w:rsidRDefault="00A95DAE">
            <w:pPr>
              <w:pStyle w:val="a5"/>
            </w:pPr>
          </w:p>
          <w:p w:rsidR="00A95DAE" w:rsidRDefault="00A95DAE">
            <w:pPr>
              <w:pStyle w:val="a5"/>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A95DAE" w:rsidRDefault="00A95DAE">
            <w:pPr>
              <w:pStyle w:val="a5"/>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A95DAE" w:rsidRDefault="00A95DAE">
            <w:pPr>
              <w:pStyle w:val="a5"/>
            </w:pPr>
            <w:r>
              <w:rPr>
                <w:highlight w:val="cyan"/>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tc>
      </w:tr>
    </w:tbl>
    <w:p w:rsidR="00A95DAE" w:rsidRDefault="00A95DAE">
      <w:pPr>
        <w:pStyle w:val="1"/>
      </w:pPr>
      <w:bookmarkStart w:id="23" w:name="sub_133"/>
      <w:r>
        <w:t>Статья 133</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7371"/>
      </w:tblGrid>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bookmarkEnd w:id="23"/>
          <w:p w:rsidR="00A95DAE" w:rsidRDefault="00A95DAE">
            <w:pPr>
              <w:pStyle w:val="a5"/>
            </w:pPr>
            <w:r>
              <w:t>текущая</w:t>
            </w:r>
          </w:p>
        </w:tc>
        <w:tc>
          <w:tcPr>
            <w:tcW w:w="7371" w:type="dxa"/>
            <w:tcBorders>
              <w:top w:val="single" w:sz="4" w:space="0" w:color="auto"/>
              <w:left w:val="single" w:sz="4" w:space="0" w:color="auto"/>
              <w:bottom w:val="single" w:sz="4" w:space="0" w:color="auto"/>
            </w:tcBorders>
          </w:tcPr>
          <w:p w:rsidR="00A95DAE" w:rsidRDefault="00A95DAE">
            <w:pPr>
              <w:pStyle w:val="a5"/>
            </w:pPr>
            <w:r>
              <w:t xml:space="preserve">с предполагаемыми </w:t>
            </w:r>
            <w:hyperlink r:id="rId75" w:history="1">
              <w:r>
                <w:rPr>
                  <w:rStyle w:val="a4"/>
                  <w:rFonts w:cs="Times New Roman CYR"/>
                </w:rPr>
                <w:t>поправками</w:t>
              </w:r>
            </w:hyperlink>
          </w:p>
        </w:tc>
      </w:tr>
      <w:tr w:rsidR="00A95DAE" w:rsidTr="00A95DAE">
        <w:tblPrEx>
          <w:tblCellMar>
            <w:top w:w="0" w:type="dxa"/>
            <w:bottom w:w="0" w:type="dxa"/>
          </w:tblCellMar>
        </w:tblPrEx>
        <w:tc>
          <w:tcPr>
            <w:tcW w:w="7371" w:type="dxa"/>
            <w:tcBorders>
              <w:top w:val="single" w:sz="4" w:space="0" w:color="auto"/>
              <w:bottom w:val="single" w:sz="4" w:space="0" w:color="auto"/>
              <w:right w:val="single" w:sz="4" w:space="0" w:color="auto"/>
            </w:tcBorders>
          </w:tcPr>
          <w:p w:rsidR="00A95DAE" w:rsidRDefault="00A95DAE">
            <w:pPr>
              <w:pStyle w:val="1"/>
            </w:pPr>
            <w:r>
              <w:t>Статья 133</w:t>
            </w:r>
          </w:p>
          <w:p w:rsidR="00A95DAE" w:rsidRDefault="00A95DAE">
            <w:pPr>
              <w:pStyle w:val="a5"/>
            </w:pPr>
          </w:p>
          <w:p w:rsidR="00A95DAE" w:rsidRDefault="00A95DAE">
            <w:pPr>
              <w:pStyle w:val="a5"/>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w:t>
            </w:r>
            <w:r>
              <w:rPr>
                <w:highlight w:val="lightGray"/>
              </w:rPr>
              <w:t>решений, принятых</w:t>
            </w:r>
            <w:r>
              <w:t xml:space="preserve">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tc>
        <w:tc>
          <w:tcPr>
            <w:tcW w:w="7371" w:type="dxa"/>
            <w:tcBorders>
              <w:top w:val="single" w:sz="4" w:space="0" w:color="auto"/>
              <w:left w:val="single" w:sz="4" w:space="0" w:color="auto"/>
              <w:bottom w:val="single" w:sz="4" w:space="0" w:color="auto"/>
            </w:tcBorders>
          </w:tcPr>
          <w:p w:rsidR="00A95DAE" w:rsidRDefault="00A95DAE">
            <w:pPr>
              <w:pStyle w:val="1"/>
            </w:pPr>
            <w:r>
              <w:t>Статья 133</w:t>
            </w:r>
          </w:p>
          <w:p w:rsidR="00A95DAE" w:rsidRDefault="00A95DAE">
            <w:pPr>
              <w:pStyle w:val="a5"/>
            </w:pPr>
          </w:p>
          <w:p w:rsidR="00A95DAE" w:rsidRDefault="00A95DAE">
            <w:pPr>
              <w:pStyle w:val="a5"/>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w:t>
            </w:r>
            <w:r>
              <w:rPr>
                <w:highlight w:val="cyan"/>
              </w:rPr>
              <w:t>выполнения органами местного самоуправления во взаимодействии с</w:t>
            </w:r>
            <w:r>
              <w:t xml:space="preserve"> органами государственной власти </w:t>
            </w:r>
            <w:r>
              <w:rPr>
                <w:highlight w:val="cyan"/>
              </w:rPr>
              <w:t>публичных функций и полномочий, имеющих государственное значение, а также</w:t>
            </w:r>
            <w:r>
              <w:t xml:space="preserve"> запретом на ограничение прав местного самоуправления, установленных Конституцией Российской Федерации и федеральными законами.</w:t>
            </w:r>
          </w:p>
        </w:tc>
      </w:tr>
    </w:tbl>
    <w:p w:rsidR="00A95DAE" w:rsidRDefault="00A95DAE"/>
    <w:sectPr w:rsidR="00A95DAE" w:rsidSect="00A95DAE">
      <w:headerReference w:type="default" r:id="rId76"/>
      <w:footerReference w:type="default" r:id="rId77"/>
      <w:pgSz w:w="16800" w:h="11900" w:orient="landscape"/>
      <w:pgMar w:top="800" w:right="1440"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A5" w:rsidRDefault="00BE3EA5">
      <w:r>
        <w:separator/>
      </w:r>
    </w:p>
  </w:endnote>
  <w:endnote w:type="continuationSeparator" w:id="0">
    <w:p w:rsidR="00BE3EA5" w:rsidRDefault="00BE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44"/>
      <w:gridCol w:w="4638"/>
      <w:gridCol w:w="4638"/>
    </w:tblGrid>
    <w:tr w:rsidR="00A95DAE">
      <w:tblPrEx>
        <w:tblCellMar>
          <w:top w:w="0" w:type="dxa"/>
          <w:left w:w="0" w:type="dxa"/>
          <w:bottom w:w="0" w:type="dxa"/>
          <w:right w:w="0" w:type="dxa"/>
        </w:tblCellMar>
      </w:tblPrEx>
      <w:tc>
        <w:tcPr>
          <w:tcW w:w="3433" w:type="dxa"/>
          <w:tcBorders>
            <w:top w:val="nil"/>
            <w:left w:val="nil"/>
            <w:bottom w:val="nil"/>
            <w:right w:val="nil"/>
          </w:tcBorders>
        </w:tcPr>
        <w:p w:rsidR="00A95DAE" w:rsidRDefault="00A95DA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15382">
            <w:rPr>
              <w:rFonts w:ascii="Times New Roman" w:hAnsi="Times New Roman" w:cs="Times New Roman"/>
              <w:noProof/>
              <w:sz w:val="20"/>
              <w:szCs w:val="20"/>
            </w:rPr>
            <w:t>25.06.2020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A95DAE" w:rsidRDefault="00A95DA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95DAE" w:rsidRDefault="00A95DA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1538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15382">
            <w:rPr>
              <w:rFonts w:ascii="Times New Roman" w:hAnsi="Times New Roman" w:cs="Times New Roman"/>
              <w:noProof/>
              <w:sz w:val="20"/>
              <w:szCs w:val="20"/>
            </w:rPr>
            <w:t>22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A5" w:rsidRDefault="00BE3EA5">
      <w:r>
        <w:separator/>
      </w:r>
    </w:p>
  </w:footnote>
  <w:footnote w:type="continuationSeparator" w:id="0">
    <w:p w:rsidR="00BE3EA5" w:rsidRDefault="00BE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AE" w:rsidRDefault="00A95DAE">
    <w:pPr>
      <w:ind w:firstLine="0"/>
      <w:jc w:val="left"/>
      <w:rPr>
        <w:rFonts w:ascii="Times New Roman" w:hAnsi="Times New Roman" w:cs="Times New Roman"/>
        <w:sz w:val="20"/>
        <w:szCs w:val="20"/>
      </w:rPr>
    </w:pPr>
    <w:r>
      <w:rPr>
        <w:rFonts w:ascii="Times New Roman" w:hAnsi="Times New Roman" w:cs="Times New Roman"/>
        <w:sz w:val="20"/>
        <w:szCs w:val="20"/>
      </w:rPr>
      <w:t>Поправки к Конституции 2020 (подготовлено экспертами компании "Гарант")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AE"/>
    <w:rsid w:val="00090947"/>
    <w:rsid w:val="00967F40"/>
    <w:rsid w:val="00A23532"/>
    <w:rsid w:val="00A704BF"/>
    <w:rsid w:val="00A95DAE"/>
    <w:rsid w:val="00BB2E53"/>
    <w:rsid w:val="00BE3EA5"/>
    <w:rsid w:val="00C15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CYR" w:hAnsi="Times New Roman CYR" w:cs="Times New Roman CYR"/>
      <w:sz w:val="24"/>
      <w:szCs w:val="24"/>
    </w:rPr>
  </w:style>
  <w:style w:type="paragraph" w:styleId="a9">
    <w:name w:val="footer"/>
    <w:basedOn w:val="a"/>
    <w:link w:val="aa"/>
    <w:uiPriority w:val="99"/>
    <w:semiHidden/>
    <w:unhideWhenUsed/>
    <w:pPr>
      <w:tabs>
        <w:tab w:val="center" w:pos="4677"/>
        <w:tab w:val="right" w:pos="9355"/>
      </w:tabs>
    </w:pPr>
  </w:style>
  <w:style w:type="character" w:customStyle="1" w:styleId="aa">
    <w:name w:val="Нижний колонтитул Знак"/>
    <w:basedOn w:val="a0"/>
    <w:link w:val="a9"/>
    <w:uiPriority w:val="99"/>
    <w:semiHidden/>
    <w:locked/>
    <w:rPr>
      <w:rFonts w:ascii="Times New Roman CYR" w:hAnsi="Times New Roman CYR" w:cs="Times New Roman CYR"/>
      <w:sz w:val="24"/>
      <w:szCs w:val="24"/>
    </w:rPr>
  </w:style>
  <w:style w:type="paragraph" w:styleId="ab">
    <w:name w:val="Balloon Text"/>
    <w:basedOn w:val="a"/>
    <w:link w:val="ac"/>
    <w:uiPriority w:val="99"/>
    <w:semiHidden/>
    <w:unhideWhenUsed/>
    <w:rsid w:val="00A95DAE"/>
    <w:rPr>
      <w:rFonts w:ascii="Tahoma" w:hAnsi="Tahoma" w:cs="Tahoma"/>
      <w:sz w:val="16"/>
      <w:szCs w:val="16"/>
    </w:rPr>
  </w:style>
  <w:style w:type="character" w:customStyle="1" w:styleId="ac">
    <w:name w:val="Текст выноски Знак"/>
    <w:basedOn w:val="a0"/>
    <w:link w:val="ab"/>
    <w:uiPriority w:val="99"/>
    <w:semiHidden/>
    <w:locked/>
    <w:rsid w:val="00A95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CYR" w:hAnsi="Times New Roman CYR" w:cs="Times New Roman CYR"/>
      <w:sz w:val="24"/>
      <w:szCs w:val="24"/>
    </w:rPr>
  </w:style>
  <w:style w:type="paragraph" w:styleId="a9">
    <w:name w:val="footer"/>
    <w:basedOn w:val="a"/>
    <w:link w:val="aa"/>
    <w:uiPriority w:val="99"/>
    <w:semiHidden/>
    <w:unhideWhenUsed/>
    <w:pPr>
      <w:tabs>
        <w:tab w:val="center" w:pos="4677"/>
        <w:tab w:val="right" w:pos="9355"/>
      </w:tabs>
    </w:pPr>
  </w:style>
  <w:style w:type="character" w:customStyle="1" w:styleId="aa">
    <w:name w:val="Нижний колонтитул Знак"/>
    <w:basedOn w:val="a0"/>
    <w:link w:val="a9"/>
    <w:uiPriority w:val="99"/>
    <w:semiHidden/>
    <w:locked/>
    <w:rPr>
      <w:rFonts w:ascii="Times New Roman CYR" w:hAnsi="Times New Roman CYR" w:cs="Times New Roman CYR"/>
      <w:sz w:val="24"/>
      <w:szCs w:val="24"/>
    </w:rPr>
  </w:style>
  <w:style w:type="paragraph" w:styleId="ab">
    <w:name w:val="Balloon Text"/>
    <w:basedOn w:val="a"/>
    <w:link w:val="ac"/>
    <w:uiPriority w:val="99"/>
    <w:semiHidden/>
    <w:unhideWhenUsed/>
    <w:rsid w:val="00A95DAE"/>
    <w:rPr>
      <w:rFonts w:ascii="Tahoma" w:hAnsi="Tahoma" w:cs="Tahoma"/>
      <w:sz w:val="16"/>
      <w:szCs w:val="16"/>
    </w:rPr>
  </w:style>
  <w:style w:type="character" w:customStyle="1" w:styleId="ac">
    <w:name w:val="Текст выноски Знак"/>
    <w:basedOn w:val="a0"/>
    <w:link w:val="ab"/>
    <w:uiPriority w:val="99"/>
    <w:semiHidden/>
    <w:locked/>
    <w:rsid w:val="00A95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3000/1000111" TargetMode="External"/><Relationship Id="rId18" Type="http://schemas.openxmlformats.org/officeDocument/2006/relationships/hyperlink" Target="http://internet.garant.ru/document/redirect/10900200/0" TargetMode="External"/><Relationship Id="rId26" Type="http://schemas.openxmlformats.org/officeDocument/2006/relationships/hyperlink" Target="http://internet.garant.ru/document/redirect/77519018/16" TargetMode="External"/><Relationship Id="rId39" Type="http://schemas.openxmlformats.org/officeDocument/2006/relationships/hyperlink" Target="http://internet.garant.ru/document/redirect/77519018/18" TargetMode="External"/><Relationship Id="rId21" Type="http://schemas.openxmlformats.org/officeDocument/2006/relationships/hyperlink" Target="http://internet.garant.ru/document/redirect/77519018/13" TargetMode="External"/><Relationship Id="rId34" Type="http://schemas.openxmlformats.org/officeDocument/2006/relationships/hyperlink" Target="http://internet.garant.ru/document/redirect/12181538/300" TargetMode="External"/><Relationship Id="rId42" Type="http://schemas.openxmlformats.org/officeDocument/2006/relationships/hyperlink" Target="http://internet.garant.ru/document/redirect/77519018/19" TargetMode="External"/><Relationship Id="rId47" Type="http://schemas.openxmlformats.org/officeDocument/2006/relationships/hyperlink" Target="http://internet.garant.ru/document/redirect/10101207/18" TargetMode="External"/><Relationship Id="rId50" Type="http://schemas.openxmlformats.org/officeDocument/2006/relationships/hyperlink" Target="http://internet.garant.ru/document/redirect/10200006/0" TargetMode="External"/><Relationship Id="rId55" Type="http://schemas.openxmlformats.org/officeDocument/2006/relationships/hyperlink" Target="http://internet.garant.ru/document/redirect/77519018/114" TargetMode="External"/><Relationship Id="rId63" Type="http://schemas.openxmlformats.org/officeDocument/2006/relationships/hyperlink" Target="http://internet.garant.ru/document/redirect/10103000/1000122" TargetMode="External"/><Relationship Id="rId68" Type="http://schemas.openxmlformats.org/officeDocument/2006/relationships/hyperlink" Target="http://internet.garant.ru/document/redirect/77519018/1019"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internet.garant.ru/document/redirect/10164358/0" TargetMode="External"/><Relationship Id="rId2" Type="http://schemas.openxmlformats.org/officeDocument/2006/relationships/styles" Target="styles.xml"/><Relationship Id="rId16" Type="http://schemas.openxmlformats.org/officeDocument/2006/relationships/hyperlink" Target="http://internet.garant.ru/document/redirect/10900200/0" TargetMode="External"/><Relationship Id="rId29" Type="http://schemas.openxmlformats.org/officeDocument/2006/relationships/hyperlink" Target="http://internet.garant.ru/document/redirect/185413/0" TargetMode="External"/><Relationship Id="rId11" Type="http://schemas.openxmlformats.org/officeDocument/2006/relationships/hyperlink" Target="http://internet.garant.ru/document/redirect/77519018/11" TargetMode="External"/><Relationship Id="rId24" Type="http://schemas.openxmlformats.org/officeDocument/2006/relationships/hyperlink" Target="http://internet.garant.ru/document/redirect/77519018/14" TargetMode="External"/><Relationship Id="rId32" Type="http://schemas.openxmlformats.org/officeDocument/2006/relationships/hyperlink" Target="http://internet.garant.ru/document/redirect/10103000/1000114" TargetMode="External"/><Relationship Id="rId37" Type="http://schemas.openxmlformats.org/officeDocument/2006/relationships/hyperlink" Target="http://internet.garant.ru/document/redirect/12181538/300" TargetMode="External"/><Relationship Id="rId40" Type="http://schemas.openxmlformats.org/officeDocument/2006/relationships/hyperlink" Target="http://internet.garant.ru/document/redirect/10103000/10001142" TargetMode="External"/><Relationship Id="rId45" Type="http://schemas.openxmlformats.org/officeDocument/2006/relationships/hyperlink" Target="http://internet.garant.ru/document/redirect/10103000/1000117" TargetMode="External"/><Relationship Id="rId53" Type="http://schemas.openxmlformats.org/officeDocument/2006/relationships/hyperlink" Target="http://internet.garant.ru/document/redirect/77519018/1012" TargetMode="External"/><Relationship Id="rId58" Type="http://schemas.openxmlformats.org/officeDocument/2006/relationships/hyperlink" Target="http://internet.garant.ru/document/redirect/73437775/1000" TargetMode="External"/><Relationship Id="rId66" Type="http://schemas.openxmlformats.org/officeDocument/2006/relationships/hyperlink" Target="http://internet.garant.ru/document/redirect/10103000/1082" TargetMode="External"/><Relationship Id="rId74" Type="http://schemas.openxmlformats.org/officeDocument/2006/relationships/hyperlink" Target="http://internet.garant.ru/document/redirect/77519018/12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nternet.garant.ru/document/redirect/10103670/3" TargetMode="External"/><Relationship Id="rId10" Type="http://schemas.openxmlformats.org/officeDocument/2006/relationships/hyperlink" Target="http://internet.garant.ru/document/redirect/77519018/0" TargetMode="External"/><Relationship Id="rId19" Type="http://schemas.openxmlformats.org/officeDocument/2006/relationships/hyperlink" Target="http://internet.garant.ru/document/redirect/10180093/0" TargetMode="External"/><Relationship Id="rId31" Type="http://schemas.openxmlformats.org/officeDocument/2006/relationships/hyperlink" Target="http://internet.garant.ru/document/redirect/10103000/1000113" TargetMode="External"/><Relationship Id="rId44" Type="http://schemas.openxmlformats.org/officeDocument/2006/relationships/hyperlink" Target="http://internet.garant.ru/document/redirect/10103000/1000116" TargetMode="External"/><Relationship Id="rId52" Type="http://schemas.openxmlformats.org/officeDocument/2006/relationships/hyperlink" Target="http://internet.garant.ru/document/redirect/10200006/0" TargetMode="External"/><Relationship Id="rId60" Type="http://schemas.openxmlformats.org/officeDocument/2006/relationships/hyperlink" Target="http://internet.garant.ru/document/redirect/10103670/3" TargetMode="External"/><Relationship Id="rId65" Type="http://schemas.openxmlformats.org/officeDocument/2006/relationships/hyperlink" Target="http://internet.garant.ru/document/redirect/10103000/1073" TargetMode="External"/><Relationship Id="rId73" Type="http://schemas.openxmlformats.org/officeDocument/2006/relationships/hyperlink" Target="http://internet.garant.ru/document/redirect/10164358/0"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7519018/0" TargetMode="External"/><Relationship Id="rId14" Type="http://schemas.openxmlformats.org/officeDocument/2006/relationships/hyperlink" Target="http://internet.garant.ru/document/redirect/77519018/12" TargetMode="External"/><Relationship Id="rId22" Type="http://schemas.openxmlformats.org/officeDocument/2006/relationships/hyperlink" Target="http://internet.garant.ru/document/redirect/12117177/0" TargetMode="External"/><Relationship Id="rId27" Type="http://schemas.openxmlformats.org/officeDocument/2006/relationships/hyperlink" Target="http://internet.garant.ru/document/redirect/10103000/1000112" TargetMode="External"/><Relationship Id="rId30" Type="http://schemas.openxmlformats.org/officeDocument/2006/relationships/hyperlink" Target="http://internet.garant.ru/document/redirect/77519018/17" TargetMode="External"/><Relationship Id="rId35" Type="http://schemas.openxmlformats.org/officeDocument/2006/relationships/hyperlink" Target="http://internet.garant.ru/document/redirect/70830556/0" TargetMode="External"/><Relationship Id="rId43" Type="http://schemas.openxmlformats.org/officeDocument/2006/relationships/hyperlink" Target="http://internet.garant.ru/document/redirect/77519018/110" TargetMode="External"/><Relationship Id="rId48" Type="http://schemas.openxmlformats.org/officeDocument/2006/relationships/hyperlink" Target="http://internet.garant.ru/document/redirect/77519018/111" TargetMode="External"/><Relationship Id="rId56" Type="http://schemas.openxmlformats.org/officeDocument/2006/relationships/hyperlink" Target="http://internet.garant.ru/document/redirect/77519018/115" TargetMode="External"/><Relationship Id="rId64" Type="http://schemas.openxmlformats.org/officeDocument/2006/relationships/hyperlink" Target="http://internet.garant.ru/document/redirect/10103000/1000122" TargetMode="External"/><Relationship Id="rId69" Type="http://schemas.openxmlformats.org/officeDocument/2006/relationships/hyperlink" Target="http://internet.garant.ru/document/redirect/10103000/1000125" TargetMode="External"/><Relationship Id="rId77" Type="http://schemas.openxmlformats.org/officeDocument/2006/relationships/footer" Target="footer1.xml"/><Relationship Id="rId8" Type="http://schemas.openxmlformats.org/officeDocument/2006/relationships/hyperlink" Target="http://internet.garant.ru/document/redirect/57750597/0" TargetMode="External"/><Relationship Id="rId51" Type="http://schemas.openxmlformats.org/officeDocument/2006/relationships/hyperlink" Target="http://internet.garant.ru/document/redirect/10103000/1000118" TargetMode="External"/><Relationship Id="rId72" Type="http://schemas.openxmlformats.org/officeDocument/2006/relationships/hyperlink" Target="http://internet.garant.ru/document/redirect/10103000/1000126" TargetMode="External"/><Relationship Id="rId3" Type="http://schemas.microsoft.com/office/2007/relationships/stylesWithEffects" Target="stylesWithEffects.xml"/><Relationship Id="rId12" Type="http://schemas.openxmlformats.org/officeDocument/2006/relationships/hyperlink" Target="http://internet.garant.ru/document/redirect/10103000/1000111" TargetMode="External"/><Relationship Id="rId17" Type="http://schemas.openxmlformats.org/officeDocument/2006/relationships/hyperlink" Target="http://internet.garant.ru/document/redirect/12127405/29" TargetMode="External"/><Relationship Id="rId25" Type="http://schemas.openxmlformats.org/officeDocument/2006/relationships/hyperlink" Target="http://internet.garant.ru/document/redirect/77519018/15" TargetMode="External"/><Relationship Id="rId33" Type="http://schemas.openxmlformats.org/officeDocument/2006/relationships/hyperlink" Target="http://internet.garant.ru/document/redirect/10103000/10001141" TargetMode="External"/><Relationship Id="rId38" Type="http://schemas.openxmlformats.org/officeDocument/2006/relationships/hyperlink" Target="http://internet.garant.ru/document/redirect/70830556/0" TargetMode="External"/><Relationship Id="rId46" Type="http://schemas.openxmlformats.org/officeDocument/2006/relationships/hyperlink" Target="http://internet.garant.ru/document/redirect/10103000/1000117" TargetMode="External"/><Relationship Id="rId59" Type="http://schemas.openxmlformats.org/officeDocument/2006/relationships/hyperlink" Target="http://internet.garant.ru/document/redirect/77519018/117" TargetMode="External"/><Relationship Id="rId67" Type="http://schemas.openxmlformats.org/officeDocument/2006/relationships/hyperlink" Target="http://internet.garant.ru/document/redirect/10101207/0" TargetMode="External"/><Relationship Id="rId20" Type="http://schemas.openxmlformats.org/officeDocument/2006/relationships/hyperlink" Target="http://internet.garant.ru/document/redirect/3921257/0" TargetMode="External"/><Relationship Id="rId41" Type="http://schemas.openxmlformats.org/officeDocument/2006/relationships/hyperlink" Target="http://internet.garant.ru/document/redirect/10103000/10001142" TargetMode="External"/><Relationship Id="rId54" Type="http://schemas.openxmlformats.org/officeDocument/2006/relationships/hyperlink" Target="http://internet.garant.ru/document/redirect/77519018/113" TargetMode="External"/><Relationship Id="rId62" Type="http://schemas.openxmlformats.org/officeDocument/2006/relationships/hyperlink" Target="http://internet.garant.ru/document/redirect/77519018/118" TargetMode="External"/><Relationship Id="rId70" Type="http://schemas.openxmlformats.org/officeDocument/2006/relationships/hyperlink" Target="http://internet.garant.ru/document/redirect/77519018/120" TargetMode="External"/><Relationship Id="rId75" Type="http://schemas.openxmlformats.org/officeDocument/2006/relationships/hyperlink" Target="http://internet.garant.ru/document/redirect/77519018/12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redirect/12127405/29" TargetMode="External"/><Relationship Id="rId23" Type="http://schemas.openxmlformats.org/officeDocument/2006/relationships/hyperlink" Target="http://internet.garant.ru/document/redirect/12117177/0" TargetMode="External"/><Relationship Id="rId28" Type="http://schemas.openxmlformats.org/officeDocument/2006/relationships/hyperlink" Target="http://internet.garant.ru/document/redirect/185413/0" TargetMode="External"/><Relationship Id="rId36" Type="http://schemas.openxmlformats.org/officeDocument/2006/relationships/hyperlink" Target="http://internet.garant.ru/document/redirect/10103000/10001141" TargetMode="External"/><Relationship Id="rId49" Type="http://schemas.openxmlformats.org/officeDocument/2006/relationships/hyperlink" Target="http://internet.garant.ru/document/redirect/10103000/1000118" TargetMode="External"/><Relationship Id="rId57" Type="http://schemas.openxmlformats.org/officeDocument/2006/relationships/hyperlink" Target="http://internet.garant.ru/document/redirect/77519018/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9196</Words>
  <Characters>52422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cp:lastPrinted>2020-03-10T06:24:00Z</cp:lastPrinted>
  <dcterms:created xsi:type="dcterms:W3CDTF">2020-06-25T09:58:00Z</dcterms:created>
  <dcterms:modified xsi:type="dcterms:W3CDTF">2020-06-25T09:58:00Z</dcterms:modified>
</cp:coreProperties>
</file>