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CC" w:rsidRDefault="009B70CC" w:rsidP="009B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70CC" w:rsidRDefault="009B70CC" w:rsidP="009B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9B70CC" w:rsidRDefault="009B70CC" w:rsidP="009B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B70CC" w:rsidRDefault="009B70CC" w:rsidP="009B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9B70CC" w:rsidRDefault="009B70CC" w:rsidP="009B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9B70CC" w:rsidRDefault="009B70CC" w:rsidP="009B70CC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0CC" w:rsidRDefault="009B70CC" w:rsidP="009B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70CC" w:rsidRDefault="009B70CC" w:rsidP="009B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0CC" w:rsidRDefault="009B70CC" w:rsidP="009B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50B9C">
        <w:rPr>
          <w:rFonts w:ascii="Times New Roman" w:hAnsi="Times New Roman" w:cs="Times New Roman"/>
          <w:sz w:val="28"/>
          <w:szCs w:val="28"/>
        </w:rPr>
        <w:t>26</w:t>
      </w:r>
      <w:r w:rsidR="00742DEA">
        <w:rPr>
          <w:rFonts w:ascii="Times New Roman" w:hAnsi="Times New Roman" w:cs="Times New Roman"/>
          <w:sz w:val="28"/>
          <w:szCs w:val="28"/>
        </w:rPr>
        <w:t xml:space="preserve">» </w:t>
      </w:r>
      <w:r w:rsidR="00604C6D">
        <w:rPr>
          <w:rFonts w:ascii="Times New Roman" w:hAnsi="Times New Roman" w:cs="Times New Roman"/>
          <w:sz w:val="28"/>
          <w:szCs w:val="28"/>
        </w:rPr>
        <w:t>дека</w:t>
      </w:r>
      <w:r w:rsidR="00742DEA">
        <w:rPr>
          <w:rFonts w:ascii="Times New Roman" w:hAnsi="Times New Roman" w:cs="Times New Roman"/>
          <w:sz w:val="28"/>
          <w:szCs w:val="28"/>
        </w:rPr>
        <w:t xml:space="preserve">бря 2016 г. № </w:t>
      </w:r>
      <w:r w:rsidR="00550B9C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B70CC" w:rsidRDefault="009B70CC" w:rsidP="009B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Каз</w:t>
      </w:r>
    </w:p>
    <w:p w:rsidR="009B70CC" w:rsidRDefault="009B70CC" w:rsidP="009B70C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CC" w:rsidRDefault="009B70CC" w:rsidP="009B70CC">
      <w:pPr>
        <w:pStyle w:val="ConsPlusNormal"/>
        <w:widowControl/>
        <w:tabs>
          <w:tab w:val="left" w:pos="261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</w:p>
    <w:p w:rsidR="009B70CC" w:rsidRDefault="009B70CC" w:rsidP="009B70CC">
      <w:pPr>
        <w:pStyle w:val="ConsPlusNormal"/>
        <w:widowControl/>
        <w:tabs>
          <w:tab w:val="left" w:pos="261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Казского городского поселения</w:t>
      </w:r>
    </w:p>
    <w:p w:rsidR="009B70CC" w:rsidRDefault="009B70CC" w:rsidP="009B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2017-2019 годы</w:t>
      </w:r>
    </w:p>
    <w:p w:rsidR="009B70CC" w:rsidRDefault="009B70CC" w:rsidP="009B70C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70CC" w:rsidRDefault="009B70CC" w:rsidP="009B70CC">
      <w:pPr>
        <w:pStyle w:val="ConsPlusNormal"/>
        <w:widowControl/>
        <w:tabs>
          <w:tab w:val="left" w:pos="3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179.3 Бюджетного кодекса Российской Федерации, а также в соответствии с Положением о разработке, утверждении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ведомственных целевых программ в Казском городском поселении, администрация Казского городского поселения</w:t>
      </w:r>
    </w:p>
    <w:p w:rsidR="009B70CC" w:rsidRDefault="009B70CC" w:rsidP="009B70C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70CC" w:rsidRDefault="009B70CC" w:rsidP="009B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9B70CC" w:rsidRDefault="009B70CC" w:rsidP="009B70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70CC" w:rsidRDefault="009B70CC" w:rsidP="009B70C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Утвердить прилагаемую Ведомственную целевую программу Администрации Казского городского поселения на 2017-2019 годы.</w:t>
      </w:r>
      <w:proofErr w:type="gramEnd"/>
    </w:p>
    <w:p w:rsidR="009B70CC" w:rsidRDefault="009B70CC" w:rsidP="009B70C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(Симонова Е.А.)</w:t>
      </w:r>
    </w:p>
    <w:p w:rsidR="009B70CC" w:rsidRDefault="009B70CC" w:rsidP="009B70C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информационно-телекоммуникационной сети Интернет на официальном сайте администрации Казского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B70CC" w:rsidRDefault="009B70CC" w:rsidP="009B70C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Казского городского поселения от </w:t>
      </w:r>
      <w:r w:rsidR="002E3E3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6D">
        <w:rPr>
          <w:rFonts w:ascii="Times New Roman" w:hAnsi="Times New Roman" w:cs="Times New Roman"/>
          <w:sz w:val="28"/>
          <w:szCs w:val="28"/>
        </w:rPr>
        <w:t>ноя</w:t>
      </w:r>
      <w:r w:rsidR="002E3E3F">
        <w:rPr>
          <w:rFonts w:ascii="Times New Roman" w:hAnsi="Times New Roman" w:cs="Times New Roman"/>
          <w:sz w:val="28"/>
          <w:szCs w:val="28"/>
        </w:rPr>
        <w:t>бря 2016 года №</w:t>
      </w:r>
      <w:r w:rsidR="00604C6D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>-п «Об утверждении ведомственной целевой программы администрации Казского городского поселения на 201</w:t>
      </w:r>
      <w:r w:rsidR="002E3E3F">
        <w:rPr>
          <w:rFonts w:ascii="Times New Roman" w:hAnsi="Times New Roman" w:cs="Times New Roman"/>
          <w:sz w:val="28"/>
          <w:szCs w:val="28"/>
        </w:rPr>
        <w:t>7</w:t>
      </w:r>
      <w:r w:rsidR="00F53D8F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53D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9B70CC" w:rsidRDefault="009B70CC" w:rsidP="009B70C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  <w:proofErr w:type="gramEnd"/>
    </w:p>
    <w:p w:rsidR="009B70CC" w:rsidRDefault="009B70CC" w:rsidP="009B70CC">
      <w:pPr>
        <w:pStyle w:val="ConsPlusNormal"/>
        <w:widowControl/>
        <w:tabs>
          <w:tab w:val="left" w:pos="70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70CC" w:rsidRDefault="009B70CC" w:rsidP="009B70CC">
      <w:pPr>
        <w:pStyle w:val="ConsPlusNormal"/>
        <w:widowControl/>
        <w:tabs>
          <w:tab w:val="left" w:pos="70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70CC" w:rsidRDefault="009B70CC" w:rsidP="009B70CC">
      <w:pPr>
        <w:pStyle w:val="ConsPlusNormal"/>
        <w:widowControl/>
        <w:tabs>
          <w:tab w:val="left" w:pos="70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70CC" w:rsidRDefault="009B70CC" w:rsidP="009B70CC">
      <w:pPr>
        <w:pStyle w:val="ConsPlusNormal"/>
        <w:widowControl/>
        <w:tabs>
          <w:tab w:val="left" w:pos="70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9B70CC" w:rsidRPr="009B70CC" w:rsidRDefault="009B70CC" w:rsidP="009B70CC">
      <w:pPr>
        <w:pStyle w:val="ConsPlusNormal"/>
        <w:widowControl/>
        <w:tabs>
          <w:tab w:val="left" w:pos="705"/>
          <w:tab w:val="left" w:pos="655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9B70CC" w:rsidRPr="009B70CC" w:rsidSect="00615C4E">
          <w:pgSz w:w="11906" w:h="16838"/>
          <w:pgMar w:top="1418" w:right="709" w:bottom="1134" w:left="1418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 Семенцов</w:t>
      </w:r>
    </w:p>
    <w:p w:rsidR="004A4B6D" w:rsidRPr="004A4B6D" w:rsidRDefault="00B65DAB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lastRenderedPageBreak/>
        <w:tab/>
      </w:r>
    </w:p>
    <w:p w:rsidR="00B65DAB" w:rsidRPr="00B65DAB" w:rsidRDefault="00B65DAB" w:rsidP="00B65DAB">
      <w:pPr>
        <w:pStyle w:val="ConsPlusNormal"/>
        <w:widowControl/>
        <w:ind w:left="5664"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B65DAB">
        <w:rPr>
          <w:rFonts w:ascii="Times New Roman" w:hAnsi="Times New Roman"/>
          <w:sz w:val="28"/>
          <w:szCs w:val="28"/>
        </w:rPr>
        <w:t>Приложение № 1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B65DAB" w:rsidRPr="00B65DAB" w:rsidRDefault="009B70CC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50B9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4C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50B9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Казского городского поселения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эффективного решения органами местного самоуправления вопросов местного значения.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Национальная оборона.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Коммунальное хозяйство.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Государственный внутренний и муниципальный долг.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Условно-утвержденные расходы.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аппарата и здания администрации Казского городского поселения.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Материально-техническое обеспечение аппарата администрации.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Финансирование непредвиденных расходов из средств резервного фонда.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Мобилизационная и вневойсковая подготовка.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Обслуживание государственного внутреннего и муниципального долга.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Условно-утвержденные расходы в рамках непрограммного направления деятельности.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B65DAB" w:rsidRPr="00B65DAB" w:rsidTr="00E059FC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(с расшифровкой по годам и источникам финансирования)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502</w:t>
            </w:r>
            <w:r w:rsidR="00793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652,2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B65DAB" w:rsidRPr="00B65DAB" w:rsidRDefault="00B65DAB" w:rsidP="00F53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3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B65DAB" w:rsidRPr="00B65DAB" w:rsidTr="00E059FC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tabs>
                <w:tab w:val="left" w:pos="4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программы, выраженные в соответствующих показателях, поддающихся количественной оценке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 обеспечить: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эффективного решения вопросов местного самоуправления;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прозрачность системы общественных финансов Казского городского поселения;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бюджетных расходов.</w:t>
            </w: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экономическим вопросам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Л.В.Пархачев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65DAB" w:rsidRPr="00B65DAB" w:rsidRDefault="00B65DAB" w:rsidP="00B6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8(38473) 61-543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5DAB" w:rsidRPr="00B65DAB" w:rsidSect="00E059FC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Содержание проблемы и обоснование необходимости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 решения программными методами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этот уровень власти, который наиболее приближен к населению, им формируется и ему непосредственно подконтролен. Выполнение программных мероприятий позволит решить вопросы удовлетворения основных жизненных потребностей населения, эффективно использовать местные ресурсы, своевременно снимать социальную напряженность в обществе при чрезвычайных ситуациях, повышать доверие населения к власти.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сегодняшний день сложились все предпосылки для проведения работ по повышению результативности и эффективности бюджетных расходов в рамках внедрения модели среднесрочного бюджетирования, ориентированного на результат. Начаты работы по составлению, утверждению и применению в бюджетном процессе ведомственных целевых программ. </w:t>
      </w:r>
      <w:proofErr w:type="gramStart"/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подобного регулирования обусловлена не только текущими потребностями повышения четкости организации деятельности Администрации как исполнительного органа, но также потребностью в создании условий для формирования прозрачных процедур, позволяющих отслеживать расходование бюджетных средств, а в перспективе – принимать решения о возможном расширении полномочий по управлению бюджетными средствами для достижения лучших результатов деятельности и для повышения их ответственности за результаты собственной деятельности.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является: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условий для эффективного решения органами местного самоуправления вопросов местного значения: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Содержание аппарата администрации Казского городского поселения:</w:t>
      </w:r>
    </w:p>
    <w:p w:rsidR="00B65DAB" w:rsidRPr="00B65DAB" w:rsidRDefault="00B65DAB" w:rsidP="00B65D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начисление и выплата заработной платы главе Казского городского поселения;</w:t>
      </w:r>
    </w:p>
    <w:p w:rsidR="00B65DAB" w:rsidRPr="00B65DAB" w:rsidRDefault="00B65DAB" w:rsidP="00B65D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начисление и выплата заработной платы аппарату администрации.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96BD0" w:rsidP="00B96BD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7856,7</w:t>
            </w:r>
          </w:p>
        </w:tc>
        <w:tc>
          <w:tcPr>
            <w:tcW w:w="1914" w:type="dxa"/>
          </w:tcPr>
          <w:p w:rsidR="00B65DAB" w:rsidRPr="00B65DAB" w:rsidRDefault="00B65DAB" w:rsidP="00B96BD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</w:t>
            </w:r>
            <w:r w:rsidR="00B96BD0">
              <w:rPr>
                <w:sz w:val="24"/>
                <w:szCs w:val="24"/>
              </w:rPr>
              <w:t>618,9</w:t>
            </w:r>
          </w:p>
        </w:tc>
        <w:tc>
          <w:tcPr>
            <w:tcW w:w="1914" w:type="dxa"/>
          </w:tcPr>
          <w:p w:rsidR="00B65DAB" w:rsidRPr="00B65DAB" w:rsidRDefault="00B96BD0" w:rsidP="00B65DAB">
            <w:pPr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618,9</w:t>
            </w:r>
          </w:p>
        </w:tc>
        <w:tc>
          <w:tcPr>
            <w:tcW w:w="1915" w:type="dxa"/>
          </w:tcPr>
          <w:p w:rsidR="00B65DAB" w:rsidRPr="00B65DAB" w:rsidRDefault="00B96BD0" w:rsidP="00B65DAB">
            <w:pPr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618,9</w:t>
            </w: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6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Материально-техническое обеспечение аппарата администрации: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содержанию имущества;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услуги;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основных средств;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материальных запасов.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146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A17FD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17FDB">
              <w:rPr>
                <w:sz w:val="24"/>
                <w:szCs w:val="24"/>
              </w:rPr>
              <w:t>1569,6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523,2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523,2</w:t>
            </w:r>
          </w:p>
        </w:tc>
        <w:tc>
          <w:tcPr>
            <w:tcW w:w="1915" w:type="dxa"/>
          </w:tcPr>
          <w:p w:rsidR="00B65DAB" w:rsidRPr="00B65DAB" w:rsidRDefault="00B65DAB" w:rsidP="00B65DAB">
            <w:pPr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523,2</w:t>
            </w:r>
          </w:p>
        </w:tc>
      </w:tr>
    </w:tbl>
    <w:p w:rsidR="00B65DAB" w:rsidRPr="00B65DAB" w:rsidRDefault="00B65DAB" w:rsidP="00B65DAB">
      <w:pPr>
        <w:tabs>
          <w:tab w:val="left" w:pos="43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Содержание здания администрации Казского городского поселения: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содержанию имущества;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 и услуги;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основных средств;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материальных запасов;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4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 xml:space="preserve"> 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17FDB">
              <w:rPr>
                <w:sz w:val="24"/>
                <w:szCs w:val="24"/>
              </w:rPr>
              <w:t>3089,0</w:t>
            </w:r>
          </w:p>
        </w:tc>
        <w:tc>
          <w:tcPr>
            <w:tcW w:w="1914" w:type="dxa"/>
          </w:tcPr>
          <w:p w:rsidR="00B65DAB" w:rsidRPr="00B65DAB" w:rsidRDefault="00D726D0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1030,1</w:t>
            </w:r>
          </w:p>
        </w:tc>
        <w:tc>
          <w:tcPr>
            <w:tcW w:w="1914" w:type="dxa"/>
          </w:tcPr>
          <w:p w:rsidR="00B65DAB" w:rsidRPr="00B65DAB" w:rsidRDefault="00D726D0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1030,1</w:t>
            </w:r>
          </w:p>
        </w:tc>
        <w:tc>
          <w:tcPr>
            <w:tcW w:w="1915" w:type="dxa"/>
          </w:tcPr>
          <w:p w:rsidR="00B65DAB" w:rsidRPr="00B65DAB" w:rsidRDefault="00D726D0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1030,1</w:t>
            </w: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Финансирование непредвиденных расходов из средств резервного фонда:</w:t>
      </w:r>
    </w:p>
    <w:p w:rsidR="00B65DAB" w:rsidRPr="00B65DAB" w:rsidRDefault="00B65DAB" w:rsidP="00B65D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фонд администрации Казского городского поселения.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D7BED">
              <w:rPr>
                <w:sz w:val="24"/>
                <w:szCs w:val="24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  <w:tc>
          <w:tcPr>
            <w:tcW w:w="1914" w:type="dxa"/>
          </w:tcPr>
          <w:p w:rsidR="00B65DAB" w:rsidRPr="00144697" w:rsidRDefault="00604C6D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  <w:r w:rsidR="00B65DAB" w:rsidRPr="00A17FDB">
              <w:rPr>
                <w:sz w:val="24"/>
                <w:szCs w:val="24"/>
              </w:rPr>
              <w:t>0,0</w:t>
            </w:r>
          </w:p>
        </w:tc>
        <w:tc>
          <w:tcPr>
            <w:tcW w:w="1914" w:type="dxa"/>
          </w:tcPr>
          <w:p w:rsidR="00B65DAB" w:rsidRPr="00B65DAB" w:rsidRDefault="00604C6D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5DAB" w:rsidRPr="00B65DAB">
              <w:rPr>
                <w:sz w:val="24"/>
                <w:szCs w:val="24"/>
              </w:rPr>
              <w:t>0,0</w:t>
            </w:r>
          </w:p>
        </w:tc>
        <w:tc>
          <w:tcPr>
            <w:tcW w:w="1915" w:type="dxa"/>
          </w:tcPr>
          <w:p w:rsidR="00B65DAB" w:rsidRPr="00B65DAB" w:rsidRDefault="00604C6D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5DAB" w:rsidRPr="00B65DAB">
              <w:rPr>
                <w:sz w:val="24"/>
                <w:szCs w:val="24"/>
              </w:rPr>
              <w:t>0,0</w:t>
            </w: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Коммунальное хозяйство: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Субсидии юридическим лицам/безвозмездное перечисление организациям, за исключением государственных и муниципальных организаций/:</w:t>
      </w:r>
    </w:p>
    <w:p w:rsidR="00B65DAB" w:rsidRPr="00B65DAB" w:rsidRDefault="00B65DAB" w:rsidP="00B65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муниципального комплекса/муниципальной бани/</w:t>
      </w:r>
    </w:p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A17FDB" w:rsidRDefault="00D726D0" w:rsidP="00647F6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65DAB" w:rsidRPr="00A17FDB">
              <w:rPr>
                <w:sz w:val="24"/>
                <w:szCs w:val="24"/>
              </w:rPr>
              <w:t>00,0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700,0</w:t>
            </w:r>
          </w:p>
        </w:tc>
        <w:tc>
          <w:tcPr>
            <w:tcW w:w="1914" w:type="dxa"/>
          </w:tcPr>
          <w:p w:rsidR="00B65DAB" w:rsidRPr="00B65DAB" w:rsidRDefault="00D726D0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5DAB" w:rsidRPr="00B65DAB">
              <w:rPr>
                <w:sz w:val="24"/>
                <w:szCs w:val="24"/>
              </w:rPr>
              <w:t>00,0</w:t>
            </w:r>
          </w:p>
        </w:tc>
        <w:tc>
          <w:tcPr>
            <w:tcW w:w="1915" w:type="dxa"/>
          </w:tcPr>
          <w:p w:rsidR="00B65DAB" w:rsidRPr="00B65DAB" w:rsidRDefault="00D726D0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65DAB" w:rsidRPr="00B65DAB">
              <w:rPr>
                <w:sz w:val="24"/>
                <w:szCs w:val="24"/>
              </w:rPr>
              <w:t>00,0</w:t>
            </w:r>
          </w:p>
        </w:tc>
      </w:tr>
    </w:tbl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выборов и референдумов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D7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выборов в законодательные и исполнительные органы муниципальной власти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AB" w:rsidRPr="00B65DAB" w:rsidRDefault="00B65DAB" w:rsidP="00B65DA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2D7BE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расходы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D7BED">
              <w:rPr>
                <w:sz w:val="24"/>
                <w:szCs w:val="24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  <w:tc>
          <w:tcPr>
            <w:tcW w:w="1914" w:type="dxa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7BED">
              <w:rPr>
                <w:sz w:val="24"/>
                <w:szCs w:val="24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  <w:tc>
          <w:tcPr>
            <w:tcW w:w="1914" w:type="dxa"/>
          </w:tcPr>
          <w:p w:rsidR="00B65DAB" w:rsidRPr="00B65DAB" w:rsidRDefault="00604C6D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7BED">
              <w:rPr>
                <w:sz w:val="24"/>
                <w:szCs w:val="24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B65DAB" w:rsidRPr="00B65DAB" w:rsidRDefault="00604C6D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DAB" w:rsidRPr="00B65DAB">
              <w:rPr>
                <w:sz w:val="24"/>
                <w:szCs w:val="24"/>
                <w:lang w:val="en-US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</w:tr>
    </w:tbl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BED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IV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Условно-утвержденные расходы:</w:t>
      </w: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Условно-утвержденные расходы в рамках непрограммного направления деятельности:</w:t>
      </w:r>
    </w:p>
    <w:p w:rsidR="00B65DAB" w:rsidRPr="00B65DAB" w:rsidRDefault="00B65DAB" w:rsidP="00B65DA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условно-утвержденные расходы в рамках непрограммного направления деятельности.</w:t>
      </w:r>
    </w:p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0,0</w:t>
            </w:r>
          </w:p>
        </w:tc>
        <w:tc>
          <w:tcPr>
            <w:tcW w:w="1914" w:type="dxa"/>
          </w:tcPr>
          <w:p w:rsidR="00B65DAB" w:rsidRPr="00B65DAB" w:rsidRDefault="00F53D8F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r w:rsidR="00A4153F">
              <w:rPr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B65DAB" w:rsidRPr="00B65DAB" w:rsidRDefault="00A4153F" w:rsidP="00F5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D8F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реализации ведомственной целевой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201</w:t>
      </w:r>
      <w:r w:rsidR="00CA41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A41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собственных средств бюджета Казского городского поселения в размере: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</w:t>
      </w:r>
      <w:r w:rsidR="009B35CA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B96BD0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5</w:t>
      </w:r>
      <w:r w:rsidR="00F53D8F">
        <w:rPr>
          <w:rFonts w:ascii="Times New Roman" w:eastAsia="Times New Roman" w:hAnsi="Times New Roman" w:cs="Times New Roman"/>
          <w:sz w:val="24"/>
          <w:szCs w:val="24"/>
          <w:lang w:eastAsia="ru-RU"/>
        </w:rPr>
        <w:t>652,2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</w:t>
      </w:r>
      <w:r w:rsidR="00514C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3D8F">
        <w:rPr>
          <w:rFonts w:ascii="Times New Roman" w:eastAsia="Times New Roman" w:hAnsi="Times New Roman" w:cs="Times New Roman"/>
          <w:sz w:val="24"/>
          <w:szCs w:val="24"/>
          <w:lang w:eastAsia="ru-RU"/>
        </w:rPr>
        <w:t>292,2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обеспечить:</w:t>
      </w:r>
    </w:p>
    <w:p w:rsidR="00B65DAB" w:rsidRPr="00B65DAB" w:rsidRDefault="00B65DAB" w:rsidP="00B65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эффективного решения вопросов местного самоуправления;</w:t>
      </w:r>
    </w:p>
    <w:p w:rsidR="00B65DAB" w:rsidRPr="00B65DAB" w:rsidRDefault="00B65DAB" w:rsidP="00B65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 системы общественных финансов Казского городского поселения;</w:t>
      </w:r>
    </w:p>
    <w:p w:rsidR="00B65DAB" w:rsidRPr="00B65DAB" w:rsidRDefault="00B65DAB" w:rsidP="00B65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ВЦП управляет Администрация Казского городского поселения.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ВЦП:</w:t>
      </w:r>
    </w:p>
    <w:p w:rsidR="00B65DAB" w:rsidRPr="00B65DAB" w:rsidRDefault="00B65DAB" w:rsidP="00B65D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показателей деятельности исполнительного органа Казского городского поселения;</w:t>
      </w:r>
    </w:p>
    <w:p w:rsidR="00B65DAB" w:rsidRPr="00B65DAB" w:rsidRDefault="00B65DAB" w:rsidP="00B65D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реализации программы.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мониторинга и контроля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периода реализации программы осуществляется ежеквартальный и ежегодный мониторинг реализации программы.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мониторинг программы предполагает оценку:</w:t>
      </w:r>
    </w:p>
    <w:p w:rsidR="00B65DAB" w:rsidRPr="00B65DAB" w:rsidRDefault="00B65DAB" w:rsidP="00B65D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достигнутых непосредственных результатов;</w:t>
      </w:r>
    </w:p>
    <w:p w:rsidR="00B65DAB" w:rsidRPr="00B65DAB" w:rsidRDefault="00B65DAB" w:rsidP="00B65D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возможностей достижения запланированных конечных результатов.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мониторинг осуществляется по результатам первого, второго и третьего кварталов путем составления администратором программы в срок не позднее 15 числа месяца, следующего за отчетным кварталом отчета о реализации программы.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мониторинг ВЦП предполагает анализ и оценку:</w:t>
      </w:r>
    </w:p>
    <w:p w:rsidR="00B65DAB" w:rsidRPr="00B65DAB" w:rsidRDefault="00B65DAB" w:rsidP="00B65D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средств местного бюджета;</w:t>
      </w:r>
    </w:p>
    <w:p w:rsidR="00B65DAB" w:rsidRPr="00B65DAB" w:rsidRDefault="00B65DAB" w:rsidP="00B65D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непосредственных и конечных результатов программы.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5DAB" w:rsidRPr="00B65DAB" w:rsidSect="00E059FC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proofErr w:type="gramStart"/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мониторинг осуществляется путем составления администратором программы в срок не позднее 1 апреля года, следующего за отчетны</w:t>
      </w:r>
      <w:r w:rsidR="0078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годового отчета о реализации 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proofErr w:type="gramEnd"/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B65DAB" w:rsidRPr="00B65DAB" w:rsidRDefault="009B35CA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50B9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5D5A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2016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50B9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Цели, задачи и мероприятия Ведомственной целевой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Казского городского поселения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36" w:type="dxa"/>
        <w:jc w:val="center"/>
        <w:tblInd w:w="-1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718"/>
        <w:gridCol w:w="1276"/>
        <w:gridCol w:w="2268"/>
        <w:gridCol w:w="992"/>
        <w:gridCol w:w="993"/>
        <w:gridCol w:w="992"/>
        <w:gridCol w:w="2109"/>
      </w:tblGrid>
      <w:tr w:rsidR="00B65DAB" w:rsidRPr="00B65DAB" w:rsidTr="00E059FC">
        <w:trPr>
          <w:cantSplit/>
          <w:trHeight w:val="120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Цели, задачи,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д(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ы), предшествующий(</w:t>
            </w: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ие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 году начала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 реализации программы с разбивкой по годам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Источники финансирования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5D5AA7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2018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1: создание условий для эффективного решения органами местного самоуправления вопросов местного значения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78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604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514C7E" w:rsidP="0078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604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514C7E" w:rsidP="0078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604C6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1: содержание аппарата администрации Казского городского поселения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A17FDB" w:rsidRDefault="00B65DAB" w:rsidP="00514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A17FDB" w:rsidRDefault="00514C7E" w:rsidP="00A4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514C7E" w:rsidP="00A4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618,9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своевременное начисление и выплата заработной платы главе Казского городского поселения;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своевременное начисление и выплата заработной платы аппарату администрации.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A17FD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7,4</w:t>
            </w:r>
          </w:p>
          <w:p w:rsidR="00B65DAB" w:rsidRPr="00A17FD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A17FD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51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4C7E" w:rsidRPr="00A17FDB" w:rsidRDefault="00514C7E" w:rsidP="0051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7,4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514C7E" w:rsidP="00A4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14C7E" w:rsidRPr="00A17FDB" w:rsidRDefault="00514C7E" w:rsidP="00514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7,4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514C7E" w:rsidP="00A4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2 цели 1: материально-техническое обеспечение аппарата администрации.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523,2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выплаты;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связи;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по содержанию имущества;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услуги;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основных средств;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материальных запасов.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3 цели 1: содержание здания администрации Казского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A4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A415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A4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A415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A4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  <w:r w:rsidR="00A415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связи;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транспортные услуги;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коммунальные услуги;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по содержанию имущества;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работы и услуги;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основных средств;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материальных запасов;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расходы.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415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62,7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</w:t>
            </w:r>
            <w:r w:rsidR="00A415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  <w:r w:rsidR="00A415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2,7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4 цели 1: финансирование непредвиденных расходов из средств резервного фонда.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B65DAB"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60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2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34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резервный фонд администрации Казского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2D7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2D7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138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1,2,3,4.: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78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514C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604C6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514C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514C7E" w:rsidP="0078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</w:t>
            </w:r>
            <w:r w:rsidR="00604C6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514C7E" w:rsidP="00604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</w:t>
            </w:r>
            <w:r w:rsidR="00604C6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156"/>
          <w:jc w:val="center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1: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514C7E" w:rsidP="0078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</w:t>
            </w:r>
            <w:r w:rsidR="00604C6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514C7E" w:rsidP="0078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</w:t>
            </w:r>
            <w:r w:rsidR="00604C6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514C7E" w:rsidP="00782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</w:t>
            </w:r>
            <w:r w:rsidR="00604C6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16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</w:tr>
      <w:tr w:rsidR="00B65DAB" w:rsidRPr="00B65DAB" w:rsidTr="00E059FC">
        <w:trPr>
          <w:cantSplit/>
          <w:trHeight w:val="295"/>
          <w:jc w:val="center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2: коммунальное хозяйство.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2: 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содержание муниципального комплекса /муниципальной бани/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72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80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2: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2D7BE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2D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Формулировка задачи 1 цели 3: </w:t>
            </w:r>
            <w:r w:rsidR="002D7B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законодательные и исполнительные власти администрации Казского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753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B65DAB" w:rsidRPr="00B65DAB" w:rsidRDefault="00B65DAB" w:rsidP="002D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2D7B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расходы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142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49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3: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4: условно-утвержденные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F53D8F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  <w:r w:rsidR="00BC7F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F5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F53D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4: условно-утвержденные расходы в рамках непрограммного направления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F53D8F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F53D8F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условно-утвержденные расходы в рамках непрограммного направления деятельности.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F53D8F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F53D8F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10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F53D8F" w:rsidP="00F5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630</w:t>
            </w:r>
            <w:r w:rsidR="00BC7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F5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F53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5D5AA7">
        <w:trPr>
          <w:cantSplit/>
          <w:trHeight w:val="558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4: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5D5AA7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2016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F53D8F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630</w:t>
            </w:r>
            <w:r w:rsidR="00BC7F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F5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 w:rsidR="00F53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73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5D5A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604C6D" w:rsidP="00514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5022,2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F5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F53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652,2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C7F82" w:rsidP="00F53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="00F53D8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292,2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B65DAB">
        <w:rPr>
          <w:rFonts w:ascii="Times New Roman" w:eastAsia="Times New Roman" w:hAnsi="Times New Roman" w:cs="Times New Roman"/>
          <w:lang w:eastAsia="ru-RU"/>
        </w:rPr>
        <w:br/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специалист по экономическим вопросам</w:t>
      </w:r>
    </w:p>
    <w:p w:rsidR="00B65DAB" w:rsidRPr="00B65DAB" w:rsidRDefault="005D5AA7" w:rsidP="00B65DAB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Л.В.</w:t>
      </w:r>
      <w:r w:rsidR="0006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Пархаче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5C537E" w:rsidRPr="005C537E" w:rsidRDefault="00550B9C" w:rsidP="00550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5C537E"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5C537E" w:rsidRPr="005C537E" w:rsidRDefault="00550B9C" w:rsidP="00550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9B3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C537E"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B3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5C537E"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537E"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5C537E"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результаты администрирования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главным распорядителем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(получателем) средств бюджета поселения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субъектами бюджетного планирования,</w:t>
      </w:r>
      <w:proofErr w:type="gramEnd"/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являющимися администраторами доходов бюджета)                       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7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Казского городского  поселения   </w:t>
      </w:r>
    </w:p>
    <w:p w:rsidR="005C537E" w:rsidRPr="005C537E" w:rsidRDefault="005C537E" w:rsidP="005C537E">
      <w:pPr>
        <w:tabs>
          <w:tab w:val="left" w:pos="613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4"/>
        <w:gridCol w:w="3403"/>
        <w:gridCol w:w="1134"/>
        <w:gridCol w:w="1134"/>
        <w:gridCol w:w="1134"/>
      </w:tblGrid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C537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C537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Вид дохода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Код дохода в соответствии с бюджетной классификацией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C537E" w:rsidRPr="005C537E" w:rsidTr="005C537E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Налоговые доходы: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3E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7</w:t>
            </w:r>
            <w:r w:rsidR="003E713C">
              <w:rPr>
                <w:rFonts w:ascii="Times New Roman" w:eastAsia="Times New Roman" w:hAnsi="Times New Roman" w:cs="Times New Roman"/>
              </w:rPr>
              <w:t>623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3E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7</w:t>
            </w:r>
            <w:r w:rsidR="009B70CC">
              <w:rPr>
                <w:rFonts w:ascii="Times New Roman" w:eastAsia="Times New Roman" w:hAnsi="Times New Roman" w:cs="Times New Roman"/>
              </w:rPr>
              <w:t>7</w:t>
            </w:r>
            <w:r w:rsidR="003E713C">
              <w:rPr>
                <w:rFonts w:ascii="Times New Roman" w:eastAsia="Times New Roman" w:hAnsi="Times New Roman" w:cs="Times New Roman"/>
              </w:rPr>
              <w:t>22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3E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7</w:t>
            </w:r>
            <w:r w:rsidR="003E713C">
              <w:rPr>
                <w:rFonts w:ascii="Times New Roman" w:eastAsia="Times New Roman" w:hAnsi="Times New Roman" w:cs="Times New Roman"/>
              </w:rPr>
              <w:t>822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1 03 00000 00 0000 110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065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  <w:r w:rsidR="00065817">
              <w:rPr>
                <w:rFonts w:ascii="Times New Roman" w:eastAsia="Times New Roman" w:hAnsi="Times New Roman" w:cs="Times New Roman"/>
              </w:rPr>
              <w:t>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065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  <w:r w:rsidR="00065817">
              <w:rPr>
                <w:rFonts w:ascii="Times New Roman" w:eastAsia="Times New Roman" w:hAnsi="Times New Roman" w:cs="Times New Roman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065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65817">
              <w:rPr>
                <w:rFonts w:ascii="Times New Roman" w:eastAsia="Times New Roman" w:hAnsi="Times New Roman" w:cs="Times New Roman"/>
              </w:rPr>
              <w:t>543,0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9B70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9B70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9B70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383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065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65817">
              <w:rPr>
                <w:rFonts w:ascii="Times New Roman" w:eastAsia="Times New Roman" w:hAnsi="Times New Roman" w:cs="Times New Roman"/>
              </w:rPr>
              <w:t>5232,0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B70CC" w:rsidP="00065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65817">
              <w:rPr>
                <w:rFonts w:ascii="Times New Roman" w:eastAsia="Times New Roman" w:hAnsi="Times New Roman" w:cs="Times New Roman"/>
              </w:rPr>
              <w:t>5234,0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B70CC" w:rsidP="00065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65817">
              <w:rPr>
                <w:rFonts w:ascii="Times New Roman" w:eastAsia="Times New Roman" w:hAnsi="Times New Roman" w:cs="Times New Roman"/>
              </w:rPr>
              <w:t>5236,0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1 08 00000 00 0000 110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B70CC" w:rsidP="000658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B70CC" w:rsidP="000658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B70CC" w:rsidP="000658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5012,0</w:t>
            </w:r>
          </w:p>
        </w:tc>
      </w:tr>
      <w:tr w:rsidR="005C537E" w:rsidRPr="005C537E" w:rsidTr="005C537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Неналоговые доходы: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9B70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1 11 050</w:t>
            </w:r>
            <w:r w:rsidR="009B70CC">
              <w:rPr>
                <w:rFonts w:ascii="Times New Roman" w:eastAsia="Times New Roman" w:hAnsi="Times New Roman" w:cs="Times New Roman"/>
              </w:rPr>
              <w:t>0000</w:t>
            </w:r>
            <w:r w:rsidRPr="005C537E">
              <w:rPr>
                <w:rFonts w:ascii="Times New Roman" w:eastAsia="Times New Roman" w:hAnsi="Times New Roman" w:cs="Times New Roman"/>
              </w:rPr>
              <w:t>0 000 120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0658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65817">
              <w:rPr>
                <w:rFonts w:ascii="Times New Roman" w:eastAsia="Times New Roman" w:hAnsi="Times New Roman" w:cs="Times New Roman"/>
              </w:rPr>
              <w:t>73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9B70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3E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1 14 060</w:t>
            </w:r>
            <w:r w:rsidR="003E713C">
              <w:rPr>
                <w:rFonts w:ascii="Times New Roman" w:eastAsia="Times New Roman" w:hAnsi="Times New Roman" w:cs="Times New Roman"/>
              </w:rPr>
              <w:t>131</w:t>
            </w:r>
            <w:r w:rsidR="009B70CC">
              <w:rPr>
                <w:rFonts w:ascii="Times New Roman" w:eastAsia="Times New Roman" w:hAnsi="Times New Roman" w:cs="Times New Roman"/>
              </w:rPr>
              <w:t>0</w:t>
            </w:r>
            <w:r w:rsidRPr="005C537E">
              <w:rPr>
                <w:rFonts w:ascii="Times New Roman" w:eastAsia="Times New Roman" w:hAnsi="Times New Roman" w:cs="Times New Roman"/>
              </w:rPr>
              <w:t>0 000 430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3E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3E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3E713C" w:rsidP="003E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</w:t>
            </w:r>
            <w:r w:rsidR="009B70C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9B70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 xml:space="preserve">1 16 </w:t>
            </w:r>
            <w:r w:rsidR="009B70CC">
              <w:rPr>
                <w:rFonts w:ascii="Times New Roman" w:eastAsia="Times New Roman" w:hAnsi="Times New Roman" w:cs="Times New Roman"/>
              </w:rPr>
              <w:t>000000000000000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533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533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1 17 00000 00 0000 180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065817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297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297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2 02 01000 00 0000 151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234EF1" w:rsidP="00F700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F70061">
              <w:rPr>
                <w:rFonts w:ascii="Times New Roman" w:eastAsia="Times New Roman" w:hAnsi="Times New Roman" w:cs="Times New Roman"/>
              </w:rPr>
              <w:t>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3E713C" w:rsidP="00F7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70061">
              <w:rPr>
                <w:rFonts w:ascii="Times New Roman" w:eastAsia="Times New Roman" w:hAnsi="Times New Roman" w:cs="Times New Roman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234EF1" w:rsidP="00F7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70061">
              <w:rPr>
                <w:rFonts w:ascii="Times New Roman" w:eastAsia="Times New Roman" w:hAnsi="Times New Roman" w:cs="Times New Roman"/>
              </w:rPr>
              <w:t>60,1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234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2 02 030</w:t>
            </w:r>
            <w:r w:rsidR="00234EF1">
              <w:rPr>
                <w:rFonts w:ascii="Times New Roman" w:eastAsia="Times New Roman" w:hAnsi="Times New Roman" w:cs="Times New Roman"/>
              </w:rPr>
              <w:t>15</w:t>
            </w:r>
            <w:r w:rsidRPr="005C537E">
              <w:rPr>
                <w:rFonts w:ascii="Times New Roman" w:eastAsia="Times New Roman" w:hAnsi="Times New Roman" w:cs="Times New Roman"/>
              </w:rPr>
              <w:t xml:space="preserve">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234EF1" w:rsidP="00AD6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D6DCD"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AD6DCD" w:rsidP="00F7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AD6DCD" w:rsidP="00F700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174,4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234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2 02 04999 1</w:t>
            </w:r>
            <w:r w:rsidR="00234EF1">
              <w:rPr>
                <w:rFonts w:ascii="Times New Roman" w:eastAsia="Times New Roman" w:hAnsi="Times New Roman" w:cs="Times New Roman"/>
              </w:rPr>
              <w:t>3</w:t>
            </w:r>
            <w:r w:rsidRPr="005C537E">
              <w:rPr>
                <w:rFonts w:ascii="Times New Roman" w:eastAsia="Times New Roman" w:hAnsi="Times New Roman" w:cs="Times New Roman"/>
              </w:rPr>
              <w:t xml:space="preserve">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234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57</w:t>
            </w:r>
            <w:r w:rsidR="00234EF1">
              <w:rPr>
                <w:rFonts w:ascii="Times New Roman" w:eastAsia="Times New Roman" w:hAnsi="Times New Roman" w:cs="Times New Roman"/>
              </w:rPr>
              <w:t>0</w:t>
            </w:r>
            <w:r w:rsidRPr="005C53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234EF1" w:rsidP="00533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234EF1" w:rsidP="005336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AD6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6</w:t>
            </w:r>
            <w:r w:rsidR="00F70061">
              <w:rPr>
                <w:rFonts w:ascii="Times New Roman" w:eastAsia="Times New Roman" w:hAnsi="Times New Roman" w:cs="Times New Roman"/>
                <w:b/>
              </w:rPr>
              <w:t>3</w:t>
            </w:r>
            <w:r w:rsidR="00AD6DCD">
              <w:rPr>
                <w:rFonts w:ascii="Times New Roman" w:eastAsia="Times New Roman" w:hAnsi="Times New Roman" w:cs="Times New Roman"/>
                <w:b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F70061" w:rsidP="00AD6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AD6DCD">
              <w:rPr>
                <w:rFonts w:ascii="Times New Roman" w:eastAsia="Times New Roman" w:hAnsi="Times New Roman" w:cs="Times New Roman"/>
                <w:b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234EF1" w:rsidP="00AD6D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AD6DCD">
              <w:rPr>
                <w:rFonts w:ascii="Times New Roman" w:eastAsia="Times New Roman" w:hAnsi="Times New Roman" w:cs="Times New Roman"/>
                <w:b/>
              </w:rPr>
              <w:t>34,5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33695" w:rsidP="00AD6D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658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AD6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065817" w:rsidP="00AD6D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268</w:t>
            </w:r>
            <w:r w:rsidR="00AD6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065817" w:rsidP="00AD6D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</w:t>
            </w:r>
            <w:r w:rsidR="00AD6D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57,5</w:t>
            </w:r>
          </w:p>
        </w:tc>
      </w:tr>
    </w:tbl>
    <w:p w:rsidR="005C537E" w:rsidRPr="005C537E" w:rsidRDefault="005C537E" w:rsidP="005C537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рхаче</w:t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</w:p>
    <w:p w:rsidR="005C537E" w:rsidRPr="005C537E" w:rsidRDefault="005C537E" w:rsidP="005C5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8(38473) 61-543</w:t>
      </w: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Pr="00AC63FA" w:rsidRDefault="00AC63FA" w:rsidP="00AC63FA"/>
    <w:p w:rsidR="00AC63FA" w:rsidRPr="00AC63FA" w:rsidRDefault="00AC63FA" w:rsidP="00AC63FA"/>
    <w:p w:rsidR="00AC63FA" w:rsidRDefault="00AC63FA" w:rsidP="00AC63FA"/>
    <w:p w:rsidR="00AC63FA" w:rsidRPr="00AC63FA" w:rsidRDefault="00AC63FA" w:rsidP="00AC63FA">
      <w:pPr>
        <w:autoSpaceDE w:val="0"/>
        <w:autoSpaceDN w:val="0"/>
        <w:adjustRightInd w:val="0"/>
        <w:ind w:left="9912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AC63FA" w:rsidRPr="00AC63FA" w:rsidRDefault="00550B9C" w:rsidP="00550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AC63FA"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AC63FA" w:rsidRPr="00AC63FA" w:rsidRDefault="00550B9C" w:rsidP="00550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AC63FA"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C63FA"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3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2016</w:t>
      </w:r>
      <w:r w:rsidR="00AC63FA"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AC63FA"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бюджетных ассигнований,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мероприятий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Казского городского поселения_________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субъекта бюджетного планирования)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502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417"/>
        <w:gridCol w:w="1134"/>
        <w:gridCol w:w="993"/>
        <w:gridCol w:w="2126"/>
        <w:gridCol w:w="992"/>
        <w:gridCol w:w="709"/>
        <w:gridCol w:w="992"/>
        <w:gridCol w:w="992"/>
        <w:gridCol w:w="709"/>
        <w:gridCol w:w="1036"/>
        <w:gridCol w:w="1137"/>
        <w:gridCol w:w="709"/>
        <w:gridCol w:w="1071"/>
      </w:tblGrid>
      <w:tr w:rsidR="00AC63FA" w:rsidRPr="00AC63FA" w:rsidTr="00086EDC">
        <w:trPr>
          <w:trHeight w:val="282"/>
          <w:jc w:val="center"/>
        </w:trPr>
        <w:tc>
          <w:tcPr>
            <w:tcW w:w="6677" w:type="dxa"/>
            <w:gridSpan w:val="5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8347" w:type="dxa"/>
            <w:gridSpan w:val="9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Предельный объем финансовых ресурсов на исполнение целевой программы ведомства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Код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AC63FA" w:rsidRPr="00AC63FA" w:rsidRDefault="00086EDC" w:rsidP="00BD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Очередной финансовый год 201</w:t>
            </w:r>
            <w:r w:rsidR="00BD0D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37" w:type="dxa"/>
            <w:gridSpan w:val="3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Плановый период</w:t>
            </w:r>
          </w:p>
          <w:p w:rsidR="00AC63FA" w:rsidRPr="00AC63FA" w:rsidRDefault="00AC63FA" w:rsidP="00BD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(1-й год) 201</w:t>
            </w:r>
            <w:r w:rsidR="00BD0D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17" w:type="dxa"/>
            <w:gridSpan w:val="3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Плановый период</w:t>
            </w:r>
          </w:p>
          <w:p w:rsidR="00AC63FA" w:rsidRPr="00AC63FA" w:rsidRDefault="00086EDC" w:rsidP="00BD0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(2-й год) 201</w:t>
            </w:r>
            <w:r w:rsidR="00BD0DD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БДО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БПО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БДО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БПО</w:t>
            </w: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БДО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БПО</w:t>
            </w: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</w:tr>
      <w:tr w:rsidR="00AC63FA" w:rsidRPr="00AC63FA" w:rsidTr="004F6218">
        <w:trPr>
          <w:trHeight w:val="510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7012001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4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4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14C7E">
              <w:rPr>
                <w:rFonts w:ascii="Times New Roman" w:hAnsi="Times New Roman" w:cs="Times New Roman"/>
                <w:sz w:val="21"/>
                <w:szCs w:val="21"/>
              </w:rPr>
              <w:t>89,7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514C7E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89,7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514C7E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89,7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514C7E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89,7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514C7E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89,7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7012001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4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23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117,</w:t>
            </w:r>
            <w:r w:rsidR="00514C7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234EF1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234EF1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234EF1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234EF1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117,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514C7E" w:rsidP="0023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621,8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234EF1" w:rsidP="00514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621,8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514C7E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621,8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514C7E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621,8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514C7E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621,8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514C7E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621,8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514C7E" w:rsidP="0023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234EF1" w:rsidP="00514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514C7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514C7E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514C7E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514C7E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514C7E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89,7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234EF1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</w:t>
            </w:r>
            <w:r w:rsidR="00AC63FA"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234EF1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234EF1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C63FA"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234EF1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39,3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139,3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139,3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139,3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116,1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116,1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116,1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116,1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234EF1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 w:rsidR="00AC63FA"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234EF1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7,0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127,0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127,0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127,0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66,5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66,5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40,1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40,1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40,1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40,1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162,7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23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162,</w:t>
            </w:r>
            <w:r w:rsidR="00234EF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23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162,</w:t>
            </w:r>
            <w:r w:rsidR="00234EF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234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234EF1">
              <w:rPr>
                <w:rFonts w:ascii="Times New Roman" w:hAnsi="Times New Roman" w:cs="Times New Roman"/>
                <w:sz w:val="21"/>
                <w:szCs w:val="21"/>
              </w:rPr>
              <w:t>2,7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234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  <w:r w:rsidR="00234EF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2,7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4F6218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4F6218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194,0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194,0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194,0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169,0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169,0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169,0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169,0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169,0</w:t>
            </w:r>
          </w:p>
        </w:tc>
      </w:tr>
      <w:tr w:rsidR="00AC63FA" w:rsidRPr="00AC63FA" w:rsidTr="00086EDC">
        <w:trPr>
          <w:trHeight w:val="12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7012007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9B35CA" w:rsidP="009B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  <w:r w:rsidR="00AC63FA"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B35CA" w:rsidP="0078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B35CA" w:rsidP="0078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9B35CA" w:rsidP="0078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9B35CA" w:rsidP="0078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9B35CA" w:rsidP="0078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C63FA" w:rsidRPr="00AC63FA" w:rsidTr="00086EDC">
        <w:trPr>
          <w:trHeight w:val="194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7502303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4F6218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4F6218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4F6218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4F6218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</w:tr>
      <w:tr w:rsidR="00AC63FA" w:rsidRPr="00AC63FA" w:rsidTr="00086EDC">
        <w:trPr>
          <w:trHeight w:val="70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4F6218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4F6218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4F6218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9909999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4F6218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999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4F6218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4F6218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4F6218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4F6218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4F6218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747,0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4F6218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1502,0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4F6218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1502,0</w:t>
            </w:r>
          </w:p>
        </w:tc>
      </w:tr>
      <w:tr w:rsidR="00AC63FA" w:rsidRPr="00AC63FA" w:rsidTr="00086EDC">
        <w:trPr>
          <w:trHeight w:val="102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7826A8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7826A8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7826A8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7012006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7826A8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B35C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782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B35C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826A8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B35C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782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9B35C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826A8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9B35C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7826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9B35C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7826A8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C63FA" w:rsidRPr="00AC63FA" w:rsidTr="00086EDC">
        <w:trPr>
          <w:trHeight w:val="147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086EDC">
        <w:trPr>
          <w:trHeight w:val="17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086EDC">
        <w:trPr>
          <w:trHeight w:val="165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63FA" w:rsidRPr="00AC63FA" w:rsidTr="00086EDC">
        <w:trPr>
          <w:trHeight w:val="183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63FA" w:rsidRPr="00AC63FA" w:rsidTr="00086EDC">
        <w:trPr>
          <w:trHeight w:val="138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63FA" w:rsidRPr="00AC63FA" w:rsidTr="00086EDC">
        <w:trPr>
          <w:trHeight w:val="240"/>
          <w:jc w:val="center"/>
        </w:trPr>
        <w:tc>
          <w:tcPr>
            <w:tcW w:w="6677" w:type="dxa"/>
            <w:gridSpan w:val="5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B35CA" w:rsidP="00514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502</w:t>
            </w:r>
            <w:r w:rsidR="00514C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B35CA" w:rsidP="00514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502</w:t>
            </w:r>
            <w:r w:rsidR="00514C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4F6218" w:rsidP="009B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514C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9B35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="00514C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4F6218" w:rsidP="009B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="00514C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="009B35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="00514C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4F6218" w:rsidP="009B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="009B35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524</w:t>
            </w:r>
            <w:r w:rsidR="00514C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4F6218" w:rsidP="009B35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="009B35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52</w:t>
            </w:r>
            <w:r w:rsidR="00514C7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4,2</w:t>
            </w:r>
          </w:p>
        </w:tc>
      </w:tr>
    </w:tbl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экономическим вопросам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рхаче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AC63FA" w:rsidRPr="00AC63FA" w:rsidRDefault="00AC63FA" w:rsidP="00AC63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63FA">
        <w:rPr>
          <w:rFonts w:ascii="Times New Roman" w:hAnsi="Times New Roman" w:cs="Times New Roman"/>
          <w:sz w:val="28"/>
          <w:szCs w:val="28"/>
        </w:rPr>
        <w:t>Телефон: 8(38473) 61-543</w:t>
      </w:r>
    </w:p>
    <w:p w:rsidR="007E7A13" w:rsidRPr="00AC63FA" w:rsidRDefault="007E7A13" w:rsidP="00AC63FA">
      <w:pPr>
        <w:tabs>
          <w:tab w:val="left" w:pos="1125"/>
        </w:tabs>
      </w:pPr>
    </w:p>
    <w:sectPr w:rsidR="007E7A13" w:rsidRPr="00AC63FA" w:rsidSect="00806716">
      <w:pgSz w:w="16838" w:h="11906" w:orient="landscape"/>
      <w:pgMar w:top="1418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30" w:rsidRDefault="00CC2030" w:rsidP="00550B9C">
      <w:pPr>
        <w:spacing w:after="0" w:line="240" w:lineRule="auto"/>
      </w:pPr>
      <w:r>
        <w:separator/>
      </w:r>
    </w:p>
  </w:endnote>
  <w:endnote w:type="continuationSeparator" w:id="0">
    <w:p w:rsidR="00CC2030" w:rsidRDefault="00CC2030" w:rsidP="0055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30" w:rsidRDefault="00CC2030" w:rsidP="00550B9C">
      <w:pPr>
        <w:spacing w:after="0" w:line="240" w:lineRule="auto"/>
      </w:pPr>
      <w:r>
        <w:separator/>
      </w:r>
    </w:p>
  </w:footnote>
  <w:footnote w:type="continuationSeparator" w:id="0">
    <w:p w:rsidR="00CC2030" w:rsidRDefault="00CC2030" w:rsidP="00550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EA0"/>
    <w:multiLevelType w:val="hybridMultilevel"/>
    <w:tmpl w:val="A1688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00F54"/>
    <w:multiLevelType w:val="hybridMultilevel"/>
    <w:tmpl w:val="AC9ED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C7749"/>
    <w:multiLevelType w:val="hybridMultilevel"/>
    <w:tmpl w:val="FA7E7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FB103B"/>
    <w:multiLevelType w:val="hybridMultilevel"/>
    <w:tmpl w:val="D610A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65EDA"/>
    <w:multiLevelType w:val="hybridMultilevel"/>
    <w:tmpl w:val="BB9616DC"/>
    <w:lvl w:ilvl="0" w:tplc="56601D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2F52E07"/>
    <w:multiLevelType w:val="hybridMultilevel"/>
    <w:tmpl w:val="569C1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AB69DE"/>
    <w:multiLevelType w:val="hybridMultilevel"/>
    <w:tmpl w:val="151EA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982F9F"/>
    <w:multiLevelType w:val="hybridMultilevel"/>
    <w:tmpl w:val="9932AB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4DE2A57"/>
    <w:multiLevelType w:val="hybridMultilevel"/>
    <w:tmpl w:val="229AC2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D5"/>
    <w:rsid w:val="000325D3"/>
    <w:rsid w:val="00032BDC"/>
    <w:rsid w:val="000410B4"/>
    <w:rsid w:val="00043F8A"/>
    <w:rsid w:val="00065817"/>
    <w:rsid w:val="0008565F"/>
    <w:rsid w:val="00086EDC"/>
    <w:rsid w:val="000A2AE5"/>
    <w:rsid w:val="000E698B"/>
    <w:rsid w:val="001136BE"/>
    <w:rsid w:val="00144697"/>
    <w:rsid w:val="001B4937"/>
    <w:rsid w:val="001C5142"/>
    <w:rsid w:val="00227E1F"/>
    <w:rsid w:val="00234EF1"/>
    <w:rsid w:val="002805DA"/>
    <w:rsid w:val="002810CF"/>
    <w:rsid w:val="002D7BED"/>
    <w:rsid w:val="002E3E3F"/>
    <w:rsid w:val="002E60F6"/>
    <w:rsid w:val="00323E9A"/>
    <w:rsid w:val="00350B09"/>
    <w:rsid w:val="003672D7"/>
    <w:rsid w:val="003A354B"/>
    <w:rsid w:val="003B2FD5"/>
    <w:rsid w:val="003B6838"/>
    <w:rsid w:val="003D3B1E"/>
    <w:rsid w:val="003E713C"/>
    <w:rsid w:val="003F04F8"/>
    <w:rsid w:val="004A4B6D"/>
    <w:rsid w:val="004F6218"/>
    <w:rsid w:val="00514C7E"/>
    <w:rsid w:val="00533695"/>
    <w:rsid w:val="00541756"/>
    <w:rsid w:val="00550B48"/>
    <w:rsid w:val="00550B9C"/>
    <w:rsid w:val="00560605"/>
    <w:rsid w:val="00574EE5"/>
    <w:rsid w:val="00592B48"/>
    <w:rsid w:val="005A5573"/>
    <w:rsid w:val="005B4DCE"/>
    <w:rsid w:val="005C537E"/>
    <w:rsid w:val="005C67C4"/>
    <w:rsid w:val="005D5AA7"/>
    <w:rsid w:val="005E2C6E"/>
    <w:rsid w:val="00604C6D"/>
    <w:rsid w:val="00615C4E"/>
    <w:rsid w:val="00647F68"/>
    <w:rsid w:val="00670EB5"/>
    <w:rsid w:val="006A536D"/>
    <w:rsid w:val="006C0D3A"/>
    <w:rsid w:val="006D660D"/>
    <w:rsid w:val="006F5271"/>
    <w:rsid w:val="00742DEA"/>
    <w:rsid w:val="007826A8"/>
    <w:rsid w:val="00793F1E"/>
    <w:rsid w:val="007A6B0C"/>
    <w:rsid w:val="007C4FD8"/>
    <w:rsid w:val="007E5067"/>
    <w:rsid w:val="007E7A13"/>
    <w:rsid w:val="00806716"/>
    <w:rsid w:val="009429EE"/>
    <w:rsid w:val="009800D8"/>
    <w:rsid w:val="00980AA4"/>
    <w:rsid w:val="009B35CA"/>
    <w:rsid w:val="009B70CC"/>
    <w:rsid w:val="009C6F4B"/>
    <w:rsid w:val="009E13B4"/>
    <w:rsid w:val="00A17FDB"/>
    <w:rsid w:val="00A4153F"/>
    <w:rsid w:val="00A55B90"/>
    <w:rsid w:val="00AC63FA"/>
    <w:rsid w:val="00AD6DCD"/>
    <w:rsid w:val="00AF5B2E"/>
    <w:rsid w:val="00B45406"/>
    <w:rsid w:val="00B65DAB"/>
    <w:rsid w:val="00B96BD0"/>
    <w:rsid w:val="00BC7F82"/>
    <w:rsid w:val="00BD0DD1"/>
    <w:rsid w:val="00C12A78"/>
    <w:rsid w:val="00C64F2D"/>
    <w:rsid w:val="00C767D6"/>
    <w:rsid w:val="00CA20FB"/>
    <w:rsid w:val="00CA4140"/>
    <w:rsid w:val="00CC2030"/>
    <w:rsid w:val="00CD0DD4"/>
    <w:rsid w:val="00CD67F0"/>
    <w:rsid w:val="00D40200"/>
    <w:rsid w:val="00D671DE"/>
    <w:rsid w:val="00D726D0"/>
    <w:rsid w:val="00D77288"/>
    <w:rsid w:val="00D82496"/>
    <w:rsid w:val="00D922DF"/>
    <w:rsid w:val="00DA24A0"/>
    <w:rsid w:val="00DD4E1C"/>
    <w:rsid w:val="00E059FC"/>
    <w:rsid w:val="00E138B7"/>
    <w:rsid w:val="00E14CA1"/>
    <w:rsid w:val="00E2077F"/>
    <w:rsid w:val="00E5604B"/>
    <w:rsid w:val="00E57EAD"/>
    <w:rsid w:val="00E86B2C"/>
    <w:rsid w:val="00E87AAC"/>
    <w:rsid w:val="00F12046"/>
    <w:rsid w:val="00F34BD0"/>
    <w:rsid w:val="00F43A09"/>
    <w:rsid w:val="00F53D8F"/>
    <w:rsid w:val="00F70061"/>
    <w:rsid w:val="00FA0C07"/>
    <w:rsid w:val="00FD3084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A4B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4B6D"/>
    <w:pPr>
      <w:shd w:val="clear" w:color="auto" w:fill="FFFFFF"/>
      <w:spacing w:after="900" w:line="322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4A4B6D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B6D"/>
    <w:pPr>
      <w:shd w:val="clear" w:color="auto" w:fill="FFFFFF"/>
      <w:spacing w:before="600" w:after="420" w:line="0" w:lineRule="atLeas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4A4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36BE"/>
    <w:rPr>
      <w:color w:val="0000FF"/>
      <w:u w:val="single"/>
    </w:rPr>
  </w:style>
  <w:style w:type="table" w:styleId="a8">
    <w:name w:val="Table Grid"/>
    <w:basedOn w:val="a1"/>
    <w:rsid w:val="00B6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B9C"/>
  </w:style>
  <w:style w:type="paragraph" w:styleId="ab">
    <w:name w:val="footer"/>
    <w:basedOn w:val="a"/>
    <w:link w:val="ac"/>
    <w:uiPriority w:val="99"/>
    <w:unhideWhenUsed/>
    <w:rsid w:val="0055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A4B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4B6D"/>
    <w:pPr>
      <w:shd w:val="clear" w:color="auto" w:fill="FFFFFF"/>
      <w:spacing w:after="900" w:line="322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4A4B6D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B6D"/>
    <w:pPr>
      <w:shd w:val="clear" w:color="auto" w:fill="FFFFFF"/>
      <w:spacing w:before="600" w:after="420" w:line="0" w:lineRule="atLeas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4A4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36BE"/>
    <w:rPr>
      <w:color w:val="0000FF"/>
      <w:u w:val="single"/>
    </w:rPr>
  </w:style>
  <w:style w:type="table" w:styleId="a8">
    <w:name w:val="Table Grid"/>
    <w:basedOn w:val="a1"/>
    <w:rsid w:val="00B6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B9C"/>
  </w:style>
  <w:style w:type="paragraph" w:styleId="ab">
    <w:name w:val="footer"/>
    <w:basedOn w:val="a"/>
    <w:link w:val="ac"/>
    <w:uiPriority w:val="99"/>
    <w:unhideWhenUsed/>
    <w:rsid w:val="0055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1060-CD9D-453D-8904-328C69A3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13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2016-12-20T05:13:00Z</cp:lastPrinted>
  <dcterms:created xsi:type="dcterms:W3CDTF">2014-08-29T03:37:00Z</dcterms:created>
  <dcterms:modified xsi:type="dcterms:W3CDTF">2016-12-26T06:50:00Z</dcterms:modified>
</cp:coreProperties>
</file>