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FA" w:rsidRPr="00D079BA" w:rsidRDefault="00EB2CFA" w:rsidP="00EB2CFA">
      <w:pPr>
        <w:widowControl w:val="0"/>
        <w:autoSpaceDE w:val="0"/>
        <w:autoSpaceDN w:val="0"/>
        <w:adjustRightInd w:val="0"/>
        <w:spacing w:after="0"/>
        <w:ind w:right="-286"/>
        <w:jc w:val="right"/>
        <w:outlineLvl w:val="0"/>
        <w:rPr>
          <w:rFonts w:ascii="Times New Roman" w:eastAsia="Times New Roman" w:hAnsi="Times New Roman" w:cs="Times New Roman"/>
          <w:b/>
          <w:bCs/>
          <w:sz w:val="28"/>
          <w:szCs w:val="28"/>
        </w:rPr>
      </w:pPr>
    </w:p>
    <w:p w:rsidR="00D079BA" w:rsidRPr="00D079BA" w:rsidRDefault="00D079BA" w:rsidP="00D079BA">
      <w:pPr>
        <w:pStyle w:val="a8"/>
        <w:jc w:val="center"/>
        <w:rPr>
          <w:rFonts w:ascii="Times New Roman" w:hAnsi="Times New Roman"/>
          <w:b/>
          <w:sz w:val="28"/>
          <w:szCs w:val="28"/>
        </w:rPr>
      </w:pPr>
      <w:r w:rsidRPr="00D079BA">
        <w:rPr>
          <w:rFonts w:ascii="Times New Roman" w:hAnsi="Times New Roman"/>
          <w:b/>
          <w:sz w:val="28"/>
          <w:szCs w:val="28"/>
        </w:rPr>
        <w:t>РОССИЙСКАЯ ФЕДЕРАЦИЯ</w:t>
      </w:r>
    </w:p>
    <w:p w:rsidR="00D079BA" w:rsidRPr="00D079BA" w:rsidRDefault="00D079BA" w:rsidP="00D079BA">
      <w:pPr>
        <w:pStyle w:val="a8"/>
        <w:jc w:val="center"/>
        <w:rPr>
          <w:rFonts w:ascii="Times New Roman" w:hAnsi="Times New Roman"/>
          <w:b/>
          <w:sz w:val="28"/>
          <w:szCs w:val="28"/>
        </w:rPr>
      </w:pPr>
      <w:r w:rsidRPr="00D079BA">
        <w:rPr>
          <w:rFonts w:ascii="Times New Roman" w:hAnsi="Times New Roman"/>
          <w:b/>
          <w:sz w:val="28"/>
          <w:szCs w:val="28"/>
        </w:rPr>
        <w:t>КЕМЕРОВСКАЯ ОБЛАСТЬ</w:t>
      </w:r>
    </w:p>
    <w:p w:rsidR="00D079BA" w:rsidRPr="00D079BA" w:rsidRDefault="00D079BA" w:rsidP="00D079BA">
      <w:pPr>
        <w:pStyle w:val="a8"/>
        <w:jc w:val="center"/>
        <w:rPr>
          <w:rFonts w:ascii="Times New Roman" w:hAnsi="Times New Roman"/>
          <w:b/>
          <w:sz w:val="28"/>
          <w:szCs w:val="28"/>
        </w:rPr>
      </w:pPr>
      <w:r w:rsidRPr="00D079BA">
        <w:rPr>
          <w:rFonts w:ascii="Times New Roman" w:hAnsi="Times New Roman"/>
          <w:b/>
          <w:sz w:val="28"/>
          <w:szCs w:val="28"/>
        </w:rPr>
        <w:t>ТАШТАГОЛЬСКИЙ МУНИЦИПАЛЬНЫЙ РАЙОН</w:t>
      </w:r>
    </w:p>
    <w:p w:rsidR="00D079BA" w:rsidRPr="00D079BA" w:rsidRDefault="00D079BA" w:rsidP="00D079BA">
      <w:pPr>
        <w:pStyle w:val="a8"/>
        <w:jc w:val="center"/>
        <w:rPr>
          <w:rFonts w:ascii="Times New Roman" w:hAnsi="Times New Roman"/>
          <w:b/>
          <w:sz w:val="28"/>
          <w:szCs w:val="28"/>
        </w:rPr>
      </w:pPr>
      <w:r w:rsidRPr="00D079BA">
        <w:rPr>
          <w:rFonts w:ascii="Times New Roman" w:hAnsi="Times New Roman"/>
          <w:b/>
          <w:sz w:val="28"/>
          <w:szCs w:val="28"/>
        </w:rPr>
        <w:t>КАЗСКОЕ ГОРОДСКОЕ ПОСЕЛЕНИЕ</w:t>
      </w:r>
    </w:p>
    <w:p w:rsidR="00D079BA" w:rsidRPr="00D079BA" w:rsidRDefault="00D079BA" w:rsidP="00D079BA">
      <w:pPr>
        <w:pStyle w:val="a8"/>
        <w:jc w:val="center"/>
        <w:rPr>
          <w:rFonts w:ascii="Times New Roman" w:hAnsi="Times New Roman"/>
          <w:b/>
          <w:sz w:val="28"/>
          <w:szCs w:val="28"/>
        </w:rPr>
      </w:pPr>
      <w:r w:rsidRPr="00D079BA">
        <w:rPr>
          <w:rFonts w:ascii="Times New Roman" w:hAnsi="Times New Roman"/>
          <w:b/>
          <w:sz w:val="28"/>
          <w:szCs w:val="28"/>
        </w:rPr>
        <w:t>АДМИНИСТРАЦИЯ КАЗСКОГО ГОРОДСКОГО ПОСЕЛЕНИЯ</w:t>
      </w:r>
    </w:p>
    <w:p w:rsidR="00D079BA" w:rsidRPr="00D079BA" w:rsidRDefault="00D079BA" w:rsidP="00D079BA">
      <w:pPr>
        <w:pStyle w:val="a8"/>
        <w:jc w:val="center"/>
        <w:rPr>
          <w:rFonts w:ascii="Times New Roman" w:hAnsi="Times New Roman"/>
          <w:b/>
          <w:sz w:val="28"/>
          <w:szCs w:val="28"/>
        </w:rPr>
      </w:pPr>
    </w:p>
    <w:p w:rsidR="00D079BA" w:rsidRPr="00D079BA" w:rsidRDefault="00D079BA" w:rsidP="00D079BA">
      <w:pPr>
        <w:pStyle w:val="a8"/>
        <w:jc w:val="center"/>
        <w:rPr>
          <w:rFonts w:ascii="Times New Roman" w:hAnsi="Times New Roman"/>
          <w:b/>
          <w:bCs/>
          <w:color w:val="000000"/>
          <w:sz w:val="28"/>
          <w:szCs w:val="28"/>
        </w:rPr>
      </w:pPr>
      <w:r w:rsidRPr="00D079BA">
        <w:rPr>
          <w:rFonts w:ascii="Times New Roman" w:hAnsi="Times New Roman"/>
          <w:b/>
          <w:bCs/>
          <w:color w:val="000000"/>
          <w:sz w:val="28"/>
          <w:szCs w:val="28"/>
        </w:rPr>
        <w:t>ПОСТАНОВЛЕНИЕ</w:t>
      </w:r>
    </w:p>
    <w:p w:rsidR="00D079BA" w:rsidRPr="00D079BA" w:rsidRDefault="00D079BA" w:rsidP="00D079BA">
      <w:pPr>
        <w:pStyle w:val="a8"/>
        <w:jc w:val="center"/>
        <w:rPr>
          <w:rFonts w:ascii="Times New Roman" w:hAnsi="Times New Roman"/>
          <w:b/>
          <w:sz w:val="28"/>
          <w:szCs w:val="28"/>
        </w:rPr>
      </w:pPr>
    </w:p>
    <w:p w:rsidR="00D079BA" w:rsidRPr="00494DC6" w:rsidRDefault="00D079BA" w:rsidP="00D079BA">
      <w:pPr>
        <w:pStyle w:val="a8"/>
        <w:jc w:val="center"/>
        <w:rPr>
          <w:rFonts w:ascii="Times New Roman" w:hAnsi="Times New Roman"/>
          <w:b/>
          <w:sz w:val="28"/>
          <w:szCs w:val="28"/>
        </w:rPr>
      </w:pPr>
      <w:r w:rsidRPr="00494DC6">
        <w:rPr>
          <w:rFonts w:ascii="Times New Roman" w:hAnsi="Times New Roman"/>
          <w:b/>
          <w:sz w:val="28"/>
          <w:szCs w:val="28"/>
        </w:rPr>
        <w:t>от «</w:t>
      </w:r>
      <w:r w:rsidR="00494DC6" w:rsidRPr="00494DC6">
        <w:rPr>
          <w:rFonts w:ascii="Times New Roman" w:hAnsi="Times New Roman"/>
          <w:b/>
          <w:sz w:val="28"/>
          <w:szCs w:val="28"/>
        </w:rPr>
        <w:t>2</w:t>
      </w:r>
      <w:r w:rsidR="00EF65AA">
        <w:rPr>
          <w:rFonts w:ascii="Times New Roman" w:hAnsi="Times New Roman"/>
          <w:b/>
          <w:sz w:val="28"/>
          <w:szCs w:val="28"/>
        </w:rPr>
        <w:t>5</w:t>
      </w:r>
      <w:r w:rsidRPr="00494DC6">
        <w:rPr>
          <w:rFonts w:ascii="Times New Roman" w:hAnsi="Times New Roman"/>
          <w:b/>
          <w:sz w:val="28"/>
          <w:szCs w:val="28"/>
        </w:rPr>
        <w:t xml:space="preserve">» </w:t>
      </w:r>
      <w:r w:rsidR="00494DC6" w:rsidRPr="00494DC6">
        <w:rPr>
          <w:rFonts w:ascii="Times New Roman" w:hAnsi="Times New Roman"/>
          <w:b/>
          <w:sz w:val="28"/>
          <w:szCs w:val="28"/>
        </w:rPr>
        <w:t>мая</w:t>
      </w:r>
      <w:r w:rsidRPr="00494DC6">
        <w:rPr>
          <w:rFonts w:ascii="Times New Roman" w:hAnsi="Times New Roman"/>
          <w:b/>
          <w:sz w:val="28"/>
          <w:szCs w:val="28"/>
        </w:rPr>
        <w:t xml:space="preserve"> 2015г. № </w:t>
      </w:r>
      <w:r w:rsidR="00494DC6" w:rsidRPr="00494DC6">
        <w:rPr>
          <w:rFonts w:ascii="Times New Roman" w:hAnsi="Times New Roman"/>
          <w:b/>
          <w:sz w:val="28"/>
          <w:szCs w:val="28"/>
        </w:rPr>
        <w:t>36/1</w:t>
      </w:r>
      <w:r w:rsidRPr="00494DC6">
        <w:rPr>
          <w:rFonts w:ascii="Times New Roman" w:hAnsi="Times New Roman"/>
          <w:b/>
          <w:sz w:val="28"/>
          <w:szCs w:val="28"/>
        </w:rPr>
        <w:t>-п</w:t>
      </w:r>
    </w:p>
    <w:p w:rsidR="00D079BA" w:rsidRPr="00D079BA" w:rsidRDefault="00D079BA" w:rsidP="00D079BA">
      <w:pPr>
        <w:pStyle w:val="a8"/>
        <w:jc w:val="center"/>
        <w:rPr>
          <w:rFonts w:ascii="Times New Roman" w:hAnsi="Times New Roman"/>
          <w:b/>
          <w:sz w:val="28"/>
          <w:szCs w:val="28"/>
        </w:rPr>
      </w:pPr>
      <w:r w:rsidRPr="00494DC6">
        <w:rPr>
          <w:rFonts w:ascii="Times New Roman" w:hAnsi="Times New Roman"/>
          <w:b/>
          <w:sz w:val="28"/>
          <w:szCs w:val="28"/>
        </w:rPr>
        <w:t>пгт. Каз</w:t>
      </w:r>
    </w:p>
    <w:p w:rsidR="00D079BA" w:rsidRDefault="00D079BA" w:rsidP="00D079BA">
      <w:pPr>
        <w:spacing w:after="0" w:line="240" w:lineRule="auto"/>
        <w:jc w:val="center"/>
        <w:rPr>
          <w:rFonts w:ascii="Times New Roman" w:hAnsi="Times New Roman" w:cs="Times New Roman"/>
          <w:b/>
          <w:sz w:val="28"/>
          <w:szCs w:val="28"/>
        </w:rPr>
      </w:pPr>
    </w:p>
    <w:p w:rsidR="00536C40" w:rsidRPr="00D079BA" w:rsidRDefault="00536C40" w:rsidP="00D079BA">
      <w:pPr>
        <w:spacing w:after="0" w:line="240" w:lineRule="auto"/>
        <w:jc w:val="center"/>
        <w:rPr>
          <w:rFonts w:ascii="Times New Roman" w:hAnsi="Times New Roman" w:cs="Times New Roman"/>
          <w:b/>
          <w:sz w:val="28"/>
          <w:szCs w:val="28"/>
        </w:rPr>
      </w:pPr>
      <w:r w:rsidRPr="00D079BA">
        <w:rPr>
          <w:rFonts w:ascii="Times New Roman" w:hAnsi="Times New Roman" w:cs="Times New Roman"/>
          <w:b/>
          <w:sz w:val="28"/>
          <w:szCs w:val="28"/>
        </w:rPr>
        <w:t>Административный регламент «Порядок подготовки документации</w:t>
      </w:r>
    </w:p>
    <w:p w:rsidR="00536C40" w:rsidRPr="00D079BA" w:rsidRDefault="00536C40" w:rsidP="00536C40">
      <w:pPr>
        <w:jc w:val="center"/>
        <w:rPr>
          <w:rFonts w:ascii="Times New Roman" w:eastAsiaTheme="minorHAnsi" w:hAnsi="Times New Roman" w:cs="Times New Roman"/>
          <w:b/>
          <w:sz w:val="28"/>
          <w:szCs w:val="28"/>
          <w:lang w:eastAsia="en-US"/>
        </w:rPr>
      </w:pPr>
      <w:r w:rsidRPr="00D079BA">
        <w:rPr>
          <w:rFonts w:ascii="Times New Roman" w:hAnsi="Times New Roman" w:cs="Times New Roman"/>
          <w:b/>
          <w:sz w:val="28"/>
          <w:szCs w:val="28"/>
        </w:rPr>
        <w:t xml:space="preserve">по планировке </w:t>
      </w:r>
      <w:r w:rsidRPr="00D079BA">
        <w:rPr>
          <w:rFonts w:ascii="Times New Roman" w:eastAsiaTheme="minorHAnsi" w:hAnsi="Times New Roman" w:cs="Times New Roman"/>
          <w:b/>
          <w:sz w:val="28"/>
          <w:szCs w:val="28"/>
          <w:lang w:eastAsia="en-US"/>
        </w:rPr>
        <w:t>территории»</w:t>
      </w:r>
    </w:p>
    <w:p w:rsidR="00536C40" w:rsidRPr="00D079BA" w:rsidRDefault="00536C40" w:rsidP="00D079BA">
      <w:pPr>
        <w:tabs>
          <w:tab w:val="left" w:pos="993"/>
        </w:tabs>
        <w:spacing w:after="0"/>
        <w:ind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Руководствуясь ст. 45, 46 Градостроительного кодекса Российской Федерации, Федеральным законом Российской Федерации от 06.10.2003 № 131-ФЗ «Об общих принципах организации местного самоуправления Российской Федерации», Уставом </w:t>
      </w:r>
      <w:r w:rsidR="00D079BA">
        <w:rPr>
          <w:rFonts w:ascii="Times New Roman" w:hAnsi="Times New Roman" w:cs="Times New Roman"/>
          <w:sz w:val="28"/>
          <w:szCs w:val="28"/>
        </w:rPr>
        <w:t>Каз</w:t>
      </w:r>
      <w:r w:rsidR="00D079BA" w:rsidRPr="00D079BA">
        <w:rPr>
          <w:rFonts w:ascii="Times New Roman" w:hAnsi="Times New Roman" w:cs="Times New Roman"/>
          <w:sz w:val="28"/>
          <w:szCs w:val="28"/>
        </w:rPr>
        <w:t>ского городского поселения</w:t>
      </w:r>
      <w:r w:rsidRPr="00D079BA">
        <w:rPr>
          <w:rFonts w:ascii="Times New Roman" w:hAnsi="Times New Roman" w:cs="Times New Roman"/>
          <w:sz w:val="28"/>
          <w:szCs w:val="28"/>
        </w:rPr>
        <w:t>:</w:t>
      </w:r>
    </w:p>
    <w:p w:rsidR="00536C40" w:rsidRPr="00D079BA" w:rsidRDefault="00536C40" w:rsidP="00D079BA">
      <w:pPr>
        <w:pStyle w:val="a7"/>
        <w:numPr>
          <w:ilvl w:val="0"/>
          <w:numId w:val="1"/>
        </w:numPr>
        <w:tabs>
          <w:tab w:val="left" w:pos="993"/>
        </w:tabs>
        <w:spacing w:line="276" w:lineRule="auto"/>
        <w:ind w:left="0" w:firstLine="567"/>
        <w:jc w:val="both"/>
        <w:rPr>
          <w:sz w:val="28"/>
          <w:szCs w:val="28"/>
        </w:rPr>
      </w:pPr>
      <w:r w:rsidRPr="00D079BA">
        <w:rPr>
          <w:sz w:val="28"/>
          <w:szCs w:val="28"/>
        </w:rPr>
        <w:t>Утвердить Порядок подготовки документации по планировке территории, согласно приложению.</w:t>
      </w:r>
    </w:p>
    <w:p w:rsidR="00D079BA" w:rsidRPr="00D079BA" w:rsidRDefault="00536C40" w:rsidP="00D079BA">
      <w:pPr>
        <w:spacing w:after="0"/>
        <w:ind w:firstLine="567"/>
        <w:jc w:val="both"/>
        <w:rPr>
          <w:rFonts w:ascii="Times New Roman" w:hAnsi="Times New Roman" w:cs="Times New Roman"/>
          <w:sz w:val="28"/>
          <w:szCs w:val="28"/>
        </w:rPr>
      </w:pPr>
      <w:r w:rsidRPr="00D079BA">
        <w:rPr>
          <w:rFonts w:ascii="Times New Roman" w:hAnsi="Times New Roman" w:cs="Times New Roman"/>
          <w:sz w:val="28"/>
          <w:szCs w:val="28"/>
        </w:rPr>
        <w:t>2.</w:t>
      </w:r>
      <w:bookmarkStart w:id="0" w:name="sub_2"/>
      <w:r w:rsidR="00D079BA" w:rsidRPr="00D079BA">
        <w:rPr>
          <w:rFonts w:ascii="Times New Roman" w:hAnsi="Times New Roman" w:cs="Times New Roman"/>
          <w:sz w:val="28"/>
          <w:szCs w:val="28"/>
        </w:rPr>
        <w:t xml:space="preserve"> Настоящее постановление </w:t>
      </w:r>
      <w:r w:rsidR="00D079BA" w:rsidRPr="00D079BA">
        <w:rPr>
          <w:rStyle w:val="a9"/>
          <w:rFonts w:ascii="Times New Roman" w:hAnsi="Times New Roman"/>
          <w:color w:val="auto"/>
          <w:sz w:val="28"/>
          <w:szCs w:val="28"/>
        </w:rPr>
        <w:t>обнародовать</w:t>
      </w:r>
      <w:r w:rsidR="00D079BA" w:rsidRPr="00D079BA">
        <w:rPr>
          <w:rFonts w:ascii="Times New Roman" w:hAnsi="Times New Roman" w:cs="Times New Roman"/>
          <w:sz w:val="28"/>
          <w:szCs w:val="28"/>
        </w:rPr>
        <w:t xml:space="preserve"> на </w:t>
      </w:r>
      <w:r w:rsidR="00D079BA" w:rsidRPr="00D079BA">
        <w:rPr>
          <w:rStyle w:val="a9"/>
          <w:rFonts w:ascii="Times New Roman" w:hAnsi="Times New Roman"/>
          <w:color w:val="auto"/>
          <w:sz w:val="28"/>
          <w:szCs w:val="28"/>
        </w:rPr>
        <w:t>официальном стенде а</w:t>
      </w:r>
      <w:r w:rsidR="00D079BA" w:rsidRPr="00D079BA">
        <w:rPr>
          <w:rFonts w:ascii="Times New Roman" w:hAnsi="Times New Roman" w:cs="Times New Roman"/>
          <w:sz w:val="28"/>
          <w:szCs w:val="28"/>
        </w:rPr>
        <w:t>дминистрации Казского городского поселения, а также разместить в информационно -телекоммуникационной сети «Интернет».</w:t>
      </w:r>
    </w:p>
    <w:p w:rsidR="00D079BA" w:rsidRPr="00D079BA" w:rsidRDefault="00D079BA" w:rsidP="00D079BA">
      <w:pPr>
        <w:spacing w:after="0"/>
        <w:ind w:firstLine="567"/>
        <w:jc w:val="both"/>
        <w:rPr>
          <w:rFonts w:ascii="Times New Roman" w:hAnsi="Times New Roman" w:cs="Times New Roman"/>
          <w:sz w:val="28"/>
          <w:szCs w:val="28"/>
        </w:rPr>
      </w:pPr>
      <w:bookmarkStart w:id="1" w:name="sub_3"/>
      <w:bookmarkEnd w:id="0"/>
      <w:r w:rsidRPr="00D079BA">
        <w:rPr>
          <w:rFonts w:ascii="Times New Roman" w:hAnsi="Times New Roman" w:cs="Times New Roman"/>
          <w:sz w:val="28"/>
          <w:szCs w:val="28"/>
        </w:rPr>
        <w:t xml:space="preserve">3. Настоящее постановление вступает в силу со дня </w:t>
      </w:r>
      <w:r w:rsidRPr="00D079BA">
        <w:rPr>
          <w:rStyle w:val="a9"/>
          <w:rFonts w:ascii="Times New Roman" w:hAnsi="Times New Roman"/>
          <w:color w:val="auto"/>
          <w:sz w:val="28"/>
          <w:szCs w:val="28"/>
        </w:rPr>
        <w:t>официального обнародования</w:t>
      </w:r>
      <w:r w:rsidRPr="00D079BA">
        <w:rPr>
          <w:rFonts w:ascii="Times New Roman" w:hAnsi="Times New Roman" w:cs="Times New Roman"/>
          <w:sz w:val="28"/>
          <w:szCs w:val="28"/>
        </w:rPr>
        <w:t>.</w:t>
      </w:r>
    </w:p>
    <w:p w:rsidR="00D079BA" w:rsidRPr="00D079BA" w:rsidRDefault="00D079BA" w:rsidP="00D079BA">
      <w:pPr>
        <w:spacing w:after="0"/>
        <w:ind w:firstLine="567"/>
        <w:jc w:val="both"/>
        <w:rPr>
          <w:rFonts w:ascii="Times New Roman" w:hAnsi="Times New Roman" w:cs="Times New Roman"/>
          <w:sz w:val="28"/>
          <w:szCs w:val="28"/>
        </w:rPr>
      </w:pPr>
      <w:bookmarkStart w:id="2" w:name="sub_4"/>
      <w:bookmarkEnd w:id="1"/>
      <w:r w:rsidRPr="00D079BA">
        <w:rPr>
          <w:rFonts w:ascii="Times New Roman" w:hAnsi="Times New Roman" w:cs="Times New Roman"/>
          <w:sz w:val="28"/>
          <w:szCs w:val="28"/>
        </w:rPr>
        <w:t>4. Контроль за исполнением настоящего постановления возложить на заместителя главы Казского городского поселения (Симонова Е.А.).</w:t>
      </w:r>
    </w:p>
    <w:bookmarkEnd w:id="2"/>
    <w:p w:rsidR="00536C40" w:rsidRDefault="00536C40" w:rsidP="00D079BA">
      <w:pPr>
        <w:tabs>
          <w:tab w:val="left" w:pos="993"/>
        </w:tabs>
        <w:spacing w:after="0"/>
        <w:ind w:firstLine="567"/>
        <w:jc w:val="both"/>
        <w:rPr>
          <w:rFonts w:ascii="Times New Roman" w:eastAsia="Times New Roman" w:hAnsi="Times New Roman" w:cs="Times New Roman"/>
          <w:sz w:val="28"/>
          <w:szCs w:val="28"/>
        </w:rPr>
      </w:pPr>
    </w:p>
    <w:p w:rsidR="00D079BA" w:rsidRPr="00947748" w:rsidRDefault="00D079BA" w:rsidP="00D079BA">
      <w:pPr>
        <w:tabs>
          <w:tab w:val="left" w:pos="993"/>
        </w:tabs>
        <w:spacing w:after="0"/>
        <w:ind w:firstLine="567"/>
        <w:jc w:val="both"/>
        <w:rPr>
          <w:rFonts w:ascii="Times New Roman" w:eastAsia="Times New Roman" w:hAnsi="Times New Roman" w:cs="Times New Roman"/>
          <w:sz w:val="28"/>
          <w:szCs w:val="28"/>
        </w:rPr>
      </w:pPr>
    </w:p>
    <w:p w:rsidR="00536C40" w:rsidRPr="00524E19" w:rsidRDefault="00536C40" w:rsidP="00D079BA">
      <w:pPr>
        <w:spacing w:after="0"/>
        <w:ind w:firstLine="567"/>
        <w:rPr>
          <w:sz w:val="28"/>
          <w:szCs w:val="28"/>
        </w:rPr>
      </w:pPr>
    </w:p>
    <w:p w:rsidR="00D079BA" w:rsidRDefault="00536C40" w:rsidP="00D079BA">
      <w:pPr>
        <w:spacing w:after="0"/>
        <w:rPr>
          <w:rFonts w:ascii="Times New Roman" w:eastAsia="Times New Roman" w:hAnsi="Times New Roman" w:cs="Times New Roman"/>
          <w:sz w:val="28"/>
          <w:szCs w:val="28"/>
        </w:rPr>
        <w:sectPr w:rsidR="00D079BA" w:rsidSect="00476233">
          <w:footerReference w:type="default" r:id="rId7"/>
          <w:pgSz w:w="11906" w:h="16838"/>
          <w:pgMar w:top="1134" w:right="850" w:bottom="1134" w:left="1701" w:header="708" w:footer="708" w:gutter="0"/>
          <w:cols w:space="708"/>
          <w:docGrid w:linePitch="360"/>
        </w:sectPr>
      </w:pPr>
      <w:r w:rsidRPr="00947748">
        <w:rPr>
          <w:rFonts w:ascii="Times New Roman" w:eastAsia="Times New Roman" w:hAnsi="Times New Roman" w:cs="Times New Roman"/>
          <w:sz w:val="28"/>
          <w:szCs w:val="28"/>
        </w:rPr>
        <w:t xml:space="preserve">Глава </w:t>
      </w:r>
      <w:r w:rsidR="00D079BA">
        <w:rPr>
          <w:rFonts w:ascii="Times New Roman" w:eastAsia="Times New Roman" w:hAnsi="Times New Roman" w:cs="Times New Roman"/>
          <w:sz w:val="28"/>
          <w:szCs w:val="28"/>
        </w:rPr>
        <w:t>Каз</w:t>
      </w:r>
      <w:r w:rsidRPr="00947748">
        <w:rPr>
          <w:rFonts w:ascii="Times New Roman" w:eastAsia="Times New Roman" w:hAnsi="Times New Roman" w:cs="Times New Roman"/>
          <w:sz w:val="28"/>
          <w:szCs w:val="28"/>
        </w:rPr>
        <w:t>ского  г</w:t>
      </w:r>
      <w:r w:rsidR="00D079BA">
        <w:rPr>
          <w:rFonts w:ascii="Times New Roman" w:eastAsia="Times New Roman" w:hAnsi="Times New Roman" w:cs="Times New Roman"/>
          <w:sz w:val="28"/>
          <w:szCs w:val="28"/>
        </w:rPr>
        <w:t>ородского  поселения</w:t>
      </w:r>
      <w:r w:rsidR="00D079BA">
        <w:rPr>
          <w:rFonts w:ascii="Times New Roman" w:eastAsia="Times New Roman" w:hAnsi="Times New Roman" w:cs="Times New Roman"/>
          <w:sz w:val="28"/>
          <w:szCs w:val="28"/>
        </w:rPr>
        <w:tab/>
      </w:r>
      <w:r w:rsidR="00D079BA">
        <w:rPr>
          <w:rFonts w:ascii="Times New Roman" w:eastAsia="Times New Roman" w:hAnsi="Times New Roman" w:cs="Times New Roman"/>
          <w:sz w:val="28"/>
          <w:szCs w:val="28"/>
        </w:rPr>
        <w:tab/>
      </w:r>
      <w:r w:rsidR="00D079BA">
        <w:rPr>
          <w:rFonts w:ascii="Times New Roman" w:eastAsia="Times New Roman" w:hAnsi="Times New Roman" w:cs="Times New Roman"/>
          <w:sz w:val="28"/>
          <w:szCs w:val="28"/>
        </w:rPr>
        <w:tab/>
      </w:r>
      <w:r w:rsidR="001605BA">
        <w:rPr>
          <w:rFonts w:ascii="Times New Roman" w:eastAsia="Times New Roman" w:hAnsi="Times New Roman" w:cs="Times New Roman"/>
          <w:sz w:val="28"/>
          <w:szCs w:val="28"/>
        </w:rPr>
        <w:t>Н.К. Крыжановская</w:t>
      </w:r>
    </w:p>
    <w:p w:rsidR="00536C40" w:rsidRPr="00DD2FF0" w:rsidRDefault="006123F3" w:rsidP="00DD2FF0">
      <w:pPr>
        <w:spacing w:after="0"/>
        <w:ind w:firstLine="567"/>
        <w:jc w:val="right"/>
        <w:rPr>
          <w:rFonts w:ascii="Times New Roman" w:hAnsi="Times New Roman" w:cs="Times New Roman"/>
          <w:sz w:val="20"/>
          <w:szCs w:val="20"/>
        </w:rPr>
      </w:pPr>
      <w:r w:rsidRPr="00D079BA">
        <w:rPr>
          <w:rFonts w:ascii="Times New Roman" w:hAnsi="Times New Roman" w:cs="Times New Roman"/>
          <w:sz w:val="28"/>
          <w:szCs w:val="28"/>
        </w:rPr>
        <w:lastRenderedPageBreak/>
        <w:t xml:space="preserve">                                                                                         </w:t>
      </w:r>
      <w:r w:rsidR="00476233" w:rsidRPr="00D079BA">
        <w:rPr>
          <w:rFonts w:ascii="Times New Roman" w:hAnsi="Times New Roman" w:cs="Times New Roman"/>
          <w:sz w:val="28"/>
          <w:szCs w:val="28"/>
        </w:rPr>
        <w:t xml:space="preserve">                 </w:t>
      </w:r>
      <w:r w:rsidRPr="00D079BA">
        <w:rPr>
          <w:rFonts w:ascii="Times New Roman" w:hAnsi="Times New Roman" w:cs="Times New Roman"/>
          <w:sz w:val="28"/>
          <w:szCs w:val="28"/>
        </w:rPr>
        <w:t xml:space="preserve">                         </w:t>
      </w:r>
      <w:r w:rsidR="00536C40" w:rsidRPr="00DD2FF0">
        <w:rPr>
          <w:rFonts w:ascii="Times New Roman" w:hAnsi="Times New Roman" w:cs="Times New Roman"/>
          <w:sz w:val="20"/>
          <w:szCs w:val="20"/>
        </w:rPr>
        <w:t>Приложение №1</w:t>
      </w:r>
    </w:p>
    <w:p w:rsidR="00536C40" w:rsidRPr="00DD2FF0" w:rsidRDefault="006123F3" w:rsidP="00DD2FF0">
      <w:pPr>
        <w:spacing w:after="0"/>
        <w:ind w:firstLine="567"/>
        <w:jc w:val="right"/>
        <w:rPr>
          <w:rFonts w:ascii="Times New Roman" w:hAnsi="Times New Roman" w:cs="Times New Roman"/>
          <w:sz w:val="20"/>
          <w:szCs w:val="20"/>
        </w:rPr>
      </w:pPr>
      <w:r w:rsidRPr="00DD2FF0">
        <w:rPr>
          <w:rFonts w:ascii="Times New Roman" w:hAnsi="Times New Roman" w:cs="Times New Roman"/>
          <w:sz w:val="20"/>
          <w:szCs w:val="20"/>
        </w:rPr>
        <w:t xml:space="preserve">                                                                                                       </w:t>
      </w:r>
      <w:r w:rsidR="00536C40" w:rsidRPr="00DD2FF0">
        <w:rPr>
          <w:rFonts w:ascii="Times New Roman" w:hAnsi="Times New Roman" w:cs="Times New Roman"/>
          <w:sz w:val="20"/>
          <w:szCs w:val="20"/>
        </w:rPr>
        <w:t>к  постановлению администрации</w:t>
      </w:r>
    </w:p>
    <w:p w:rsidR="00536C40" w:rsidRPr="00DD2FF0" w:rsidRDefault="00476233" w:rsidP="00DD2FF0">
      <w:pPr>
        <w:spacing w:after="0"/>
        <w:ind w:firstLine="567"/>
        <w:jc w:val="right"/>
        <w:rPr>
          <w:rFonts w:ascii="Times New Roman" w:hAnsi="Times New Roman" w:cs="Times New Roman"/>
          <w:sz w:val="20"/>
          <w:szCs w:val="20"/>
        </w:rPr>
      </w:pPr>
      <w:r w:rsidRPr="00DD2FF0">
        <w:rPr>
          <w:rFonts w:ascii="Times New Roman" w:hAnsi="Times New Roman" w:cs="Times New Roman"/>
          <w:sz w:val="20"/>
          <w:szCs w:val="20"/>
        </w:rPr>
        <w:t xml:space="preserve">                                                                                               </w:t>
      </w:r>
      <w:r w:rsidR="00DD2FF0">
        <w:rPr>
          <w:rFonts w:ascii="Times New Roman" w:hAnsi="Times New Roman" w:cs="Times New Roman"/>
          <w:sz w:val="20"/>
          <w:szCs w:val="20"/>
        </w:rPr>
        <w:t>Каз</w:t>
      </w:r>
      <w:r w:rsidR="00536C40" w:rsidRPr="00DD2FF0">
        <w:rPr>
          <w:rFonts w:ascii="Times New Roman" w:hAnsi="Times New Roman" w:cs="Times New Roman"/>
          <w:sz w:val="20"/>
          <w:szCs w:val="20"/>
        </w:rPr>
        <w:t>ского  городского поселения</w:t>
      </w:r>
    </w:p>
    <w:p w:rsidR="00536C40" w:rsidRPr="00DD2FF0" w:rsidRDefault="006123F3" w:rsidP="00DD2FF0">
      <w:pPr>
        <w:spacing w:after="0"/>
        <w:ind w:firstLine="567"/>
        <w:jc w:val="right"/>
        <w:rPr>
          <w:rFonts w:ascii="Times New Roman" w:hAnsi="Times New Roman" w:cs="Times New Roman"/>
          <w:sz w:val="20"/>
          <w:szCs w:val="20"/>
        </w:rPr>
      </w:pPr>
      <w:r w:rsidRPr="00DD2FF0">
        <w:rPr>
          <w:rFonts w:ascii="Times New Roman" w:hAnsi="Times New Roman" w:cs="Times New Roman"/>
          <w:sz w:val="20"/>
          <w:szCs w:val="20"/>
        </w:rPr>
        <w:t xml:space="preserve">                                                                                                                       </w:t>
      </w:r>
      <w:r w:rsidR="00536C40" w:rsidRPr="00494DC6">
        <w:rPr>
          <w:rFonts w:ascii="Times New Roman" w:hAnsi="Times New Roman" w:cs="Times New Roman"/>
          <w:sz w:val="20"/>
          <w:szCs w:val="20"/>
        </w:rPr>
        <w:t xml:space="preserve">от </w:t>
      </w:r>
      <w:r w:rsidR="00494DC6" w:rsidRPr="00494DC6">
        <w:rPr>
          <w:rFonts w:ascii="Times New Roman" w:hAnsi="Times New Roman" w:cs="Times New Roman"/>
          <w:sz w:val="20"/>
          <w:szCs w:val="20"/>
        </w:rPr>
        <w:t>2</w:t>
      </w:r>
      <w:r w:rsidR="00EF65AA">
        <w:rPr>
          <w:rFonts w:ascii="Times New Roman" w:hAnsi="Times New Roman" w:cs="Times New Roman"/>
          <w:sz w:val="20"/>
          <w:szCs w:val="20"/>
        </w:rPr>
        <w:t>5</w:t>
      </w:r>
      <w:r w:rsidR="00494DC6" w:rsidRPr="00494DC6">
        <w:rPr>
          <w:rFonts w:ascii="Times New Roman" w:hAnsi="Times New Roman" w:cs="Times New Roman"/>
          <w:sz w:val="20"/>
          <w:szCs w:val="20"/>
        </w:rPr>
        <w:t xml:space="preserve"> ма</w:t>
      </w:r>
      <w:r w:rsidR="00BE025C" w:rsidRPr="00494DC6">
        <w:rPr>
          <w:rFonts w:ascii="Times New Roman" w:hAnsi="Times New Roman" w:cs="Times New Roman"/>
          <w:sz w:val="20"/>
          <w:szCs w:val="20"/>
        </w:rPr>
        <w:t xml:space="preserve">я 2016 г. </w:t>
      </w:r>
      <w:r w:rsidR="00536C40" w:rsidRPr="00494DC6">
        <w:rPr>
          <w:rFonts w:ascii="Times New Roman" w:hAnsi="Times New Roman" w:cs="Times New Roman"/>
          <w:sz w:val="20"/>
          <w:szCs w:val="20"/>
        </w:rPr>
        <w:t>N-</w:t>
      </w:r>
      <w:r w:rsidR="00494DC6" w:rsidRPr="00494DC6">
        <w:rPr>
          <w:rFonts w:ascii="Times New Roman" w:hAnsi="Times New Roman" w:cs="Times New Roman"/>
          <w:sz w:val="20"/>
          <w:szCs w:val="20"/>
        </w:rPr>
        <w:t>36/1</w:t>
      </w:r>
      <w:r w:rsidR="00BE025C" w:rsidRPr="00494DC6">
        <w:rPr>
          <w:rFonts w:ascii="Times New Roman" w:hAnsi="Times New Roman" w:cs="Times New Roman"/>
          <w:sz w:val="20"/>
          <w:szCs w:val="20"/>
        </w:rPr>
        <w:t>-</w:t>
      </w:r>
      <w:r w:rsidR="00536C40" w:rsidRPr="00494DC6">
        <w:rPr>
          <w:rFonts w:ascii="Times New Roman" w:hAnsi="Times New Roman" w:cs="Times New Roman"/>
          <w:sz w:val="20"/>
          <w:szCs w:val="20"/>
        </w:rPr>
        <w:t>п</w:t>
      </w:r>
    </w:p>
    <w:p w:rsidR="00DD2FF0" w:rsidRDefault="00DD2FF0" w:rsidP="00DD2FF0">
      <w:pPr>
        <w:spacing w:after="0"/>
        <w:ind w:left="-567" w:right="-143" w:firstLine="567"/>
        <w:jc w:val="center"/>
        <w:rPr>
          <w:rFonts w:ascii="Times New Roman" w:hAnsi="Times New Roman" w:cs="Times New Roman"/>
          <w:b/>
          <w:sz w:val="28"/>
          <w:szCs w:val="28"/>
        </w:rPr>
      </w:pPr>
    </w:p>
    <w:p w:rsidR="00536C40" w:rsidRPr="00D079BA" w:rsidRDefault="00536C40" w:rsidP="00DD2FF0">
      <w:pPr>
        <w:spacing w:after="0"/>
        <w:ind w:left="-567" w:right="-143" w:firstLine="567"/>
        <w:jc w:val="center"/>
        <w:rPr>
          <w:rFonts w:ascii="Times New Roman" w:hAnsi="Times New Roman" w:cs="Times New Roman"/>
          <w:b/>
          <w:sz w:val="28"/>
          <w:szCs w:val="28"/>
        </w:rPr>
      </w:pPr>
      <w:r w:rsidRPr="00D079BA">
        <w:rPr>
          <w:rFonts w:ascii="Times New Roman" w:hAnsi="Times New Roman" w:cs="Times New Roman"/>
          <w:b/>
          <w:sz w:val="28"/>
          <w:szCs w:val="28"/>
        </w:rPr>
        <w:t>Порядок подготовки документации</w:t>
      </w:r>
      <w:r w:rsidR="00DD2FF0">
        <w:rPr>
          <w:rFonts w:ascii="Times New Roman" w:hAnsi="Times New Roman" w:cs="Times New Roman"/>
          <w:b/>
          <w:sz w:val="28"/>
          <w:szCs w:val="28"/>
        </w:rPr>
        <w:t xml:space="preserve"> </w:t>
      </w:r>
      <w:r w:rsidRPr="00D079BA">
        <w:rPr>
          <w:rFonts w:ascii="Times New Roman" w:hAnsi="Times New Roman" w:cs="Times New Roman"/>
          <w:b/>
          <w:sz w:val="28"/>
          <w:szCs w:val="28"/>
        </w:rPr>
        <w:t>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 Общие положения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1.1. Настоящий Порядок разработан в соответствии со ст. 45, 46 Градостроительного кодекса РФ с целью регулирования застройки территории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и применяется при принятии решений по подготовке и утверждению документации по планировке территории (далее - документация), разрабатываемой на основании решения органа местного самоуправления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по его инициативе либо на основании предложений физических и юридических лиц.</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1.4.Органы местного самоуправления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обеспечивают подготовку документации по планировке территории на основании </w:t>
      </w:r>
      <w:r w:rsidR="000E7197" w:rsidRPr="00D079BA">
        <w:rPr>
          <w:rFonts w:ascii="Times New Roman" w:hAnsi="Times New Roman" w:cs="Times New Roman"/>
          <w:sz w:val="28"/>
          <w:szCs w:val="28"/>
        </w:rPr>
        <w:t>Г</w:t>
      </w:r>
      <w:r w:rsidRPr="00D079BA">
        <w:rPr>
          <w:rFonts w:ascii="Times New Roman" w:hAnsi="Times New Roman" w:cs="Times New Roman"/>
          <w:sz w:val="28"/>
          <w:szCs w:val="28"/>
        </w:rPr>
        <w:t>енерального</w:t>
      </w:r>
      <w:r w:rsidR="000E7197" w:rsidRPr="00D079BA">
        <w:rPr>
          <w:rFonts w:ascii="Times New Roman" w:hAnsi="Times New Roman" w:cs="Times New Roman"/>
          <w:sz w:val="28"/>
          <w:szCs w:val="28"/>
        </w:rPr>
        <w:t xml:space="preserve"> </w:t>
      </w:r>
      <w:r w:rsidRPr="00D079BA">
        <w:rPr>
          <w:rFonts w:ascii="Times New Roman" w:hAnsi="Times New Roman" w:cs="Times New Roman"/>
          <w:sz w:val="28"/>
          <w:szCs w:val="28"/>
        </w:rPr>
        <w:t xml:space="preserve"> плана поселения, </w:t>
      </w:r>
      <w:r w:rsidR="000E7197" w:rsidRPr="00D079BA">
        <w:rPr>
          <w:rFonts w:ascii="Times New Roman" w:hAnsi="Times New Roman" w:cs="Times New Roman"/>
          <w:sz w:val="28"/>
          <w:szCs w:val="28"/>
        </w:rPr>
        <w:t>П</w:t>
      </w:r>
      <w:r w:rsidRPr="00D079BA">
        <w:rPr>
          <w:rFonts w:ascii="Times New Roman" w:hAnsi="Times New Roman" w:cs="Times New Roman"/>
          <w:sz w:val="28"/>
          <w:szCs w:val="28"/>
        </w:rPr>
        <w:t>равил землепользования и застройки.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1.5. При подготовке документации по планировке территории в обязательном порядке учитываются нормативы градостроительного проектирования, в том числе </w:t>
      </w:r>
      <w:r w:rsidRPr="00D079BA">
        <w:rPr>
          <w:rFonts w:ascii="Times New Roman" w:hAnsi="Times New Roman" w:cs="Times New Roman"/>
          <w:sz w:val="28"/>
          <w:szCs w:val="28"/>
        </w:rPr>
        <w:lastRenderedPageBreak/>
        <w:t>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если в соответствии с Градостроительным Кодексом заключен договор о комплексном освоении территории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В случае поступления в Администрацию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заявлений о принятии решений о подготовке документации по планировке территории от лиц, указанных в части 8.1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1.6. Виды градостроительной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Проект планировки территории -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Проект межевания территорий -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или в виде отдельного документа.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lastRenderedPageBreak/>
        <w:t>Градостроительный план земельного участка -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территорий или в виде отдельного документа.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 Порядок принятия решения о подготовке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по инициативе органов местного самоуправления «</w:t>
      </w:r>
      <w:r w:rsidR="00E8659E" w:rsidRPr="00D079BA">
        <w:rPr>
          <w:rFonts w:ascii="Times New Roman" w:hAnsi="Times New Roman" w:cs="Times New Roman"/>
          <w:sz w:val="28"/>
          <w:szCs w:val="28"/>
        </w:rPr>
        <w:t>Таштаголь</w:t>
      </w:r>
      <w:r w:rsidRPr="00D079BA">
        <w:rPr>
          <w:rFonts w:ascii="Times New Roman" w:hAnsi="Times New Roman" w:cs="Times New Roman"/>
          <w:sz w:val="28"/>
          <w:szCs w:val="28"/>
        </w:rPr>
        <w:t>ское городское поселение»;</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на основании предложений физических и юридических лиц, в том числе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инициаторы подготовки документации).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2.2. Заявления с предложениями о подготовке документации по планировке территории направляются главе администрации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(далее - уполномоченный орган) для рассмотрения с целью определения возможности реализации предложений потенциальных разработчиков документации на территории поселения.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2.3. О результатах рассмотрения заявлений либо обращений в Администрацию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уведомляет заявителя в письменном виде в установленный законом срок.</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2.4. Решение о подготовке документации принимается главой администрации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в форме постановления.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2.5. Решение о подготовке документации подлежит обнародованию и размещению на официальном сайте администрации </w:t>
      </w:r>
      <w:r w:rsidR="00DD2FF0">
        <w:rPr>
          <w:rFonts w:ascii="Times New Roman" w:hAnsi="Times New Roman" w:cs="Times New Roman"/>
          <w:sz w:val="28"/>
          <w:szCs w:val="28"/>
        </w:rPr>
        <w:t>Казского</w:t>
      </w:r>
      <w:r w:rsidR="007E7717" w:rsidRPr="00D079BA">
        <w:rPr>
          <w:rFonts w:ascii="Times New Roman" w:hAnsi="Times New Roman" w:cs="Times New Roman"/>
          <w:sz w:val="28"/>
          <w:szCs w:val="28"/>
        </w:rPr>
        <w:t xml:space="preserve"> муниципального района</w:t>
      </w:r>
      <w:r w:rsidRPr="00D079BA">
        <w:rPr>
          <w:rFonts w:ascii="Times New Roman" w:hAnsi="Times New Roman" w:cs="Times New Roman"/>
          <w:sz w:val="28"/>
          <w:szCs w:val="28"/>
        </w:rPr>
        <w:t>.</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2.6. Со дня опубликования решения о подготовке документации по планировке территории физические,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2.7. Уполномоченный орган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lastRenderedPageBreak/>
        <w:t>3. Порядок принятия решения об утверждении документации по</w:t>
      </w:r>
      <w:r w:rsidR="00B3540B" w:rsidRPr="00D079BA">
        <w:rPr>
          <w:rFonts w:ascii="Times New Roman" w:hAnsi="Times New Roman" w:cs="Times New Roman"/>
          <w:sz w:val="28"/>
          <w:szCs w:val="28"/>
        </w:rPr>
        <w:t xml:space="preserve">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3.1. Уполномоченный орган осуществляет проверку представленной разработчиком документации по планировке территории на соответствие требованиям Генерального плана </w:t>
      </w:r>
      <w:r w:rsidR="00B3540B" w:rsidRPr="00D079BA">
        <w:rPr>
          <w:rFonts w:ascii="Times New Roman" w:hAnsi="Times New Roman" w:cs="Times New Roman"/>
          <w:sz w:val="28"/>
          <w:szCs w:val="28"/>
        </w:rPr>
        <w:t xml:space="preserve">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Правил землепользования и застройки, технических регламентов, региональных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3.2. Срок рассмотрения документации по планировке территории уполномоченным органом с момента ее поступления до принятия соответствующего решения составляет не более 30 календарных дней.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3.3. По результатам проверки уполномоченный орган принимает решение:</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о соответствии подготовленной документации по планировке территории требованиям, установленным частью 10 статьи 45 Градостроительного кодекса РФ, и о проведении публичных слушаний;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об отклонении такой документации и о направлении ее на доработку.</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3.4. На публичные слушания выносятся проекты планировки территории и проекты межевания территории, подготовленные в составе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3.4.1. Проект планировки территории включает в себя: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 чертеж или чертежи планировки территории, на которых отображаются: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а) красные линии;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lastRenderedPageBreak/>
        <w:t>3.4.2. Проект межевания территории включает в себя чертежи межевания территории, на которых отображаются: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 красные линии, утвержденные в составе проекта планировки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 линии отступа от красных линий в целях определения места допустимого размещения зданий, строений, сооружений;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 границы застроенных земельных участков, в том числе границы земельных участков, на которых расположены линейные объекты;</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4) границы формируемых земельных участков, планируемых для предоставления физическим и юридическим лицам для строительства;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6) границы территорий объектов культурного наследия;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7) границы зон с особыми условиями использования территорий;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8) границы зон действия публичных сервитутов.</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3.5. Порядок назначения и проведения публичных слушаний по проектам планировки территорий и межевания территорий определяется положением о публичных слушаниях в муниципальном образовании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3.6. Глава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одно из следующих решений: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а) об утверждении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б) об отклонении документации по планировке территории и о направлении ее на доработку с учетом протокола и заключения.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3.7. Решение об утверждении документации по планировке территории принимается главой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в форме постановления.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размещению на официальном сайте администрации </w:t>
      </w:r>
      <w:r w:rsidR="00DD2FF0">
        <w:rPr>
          <w:rFonts w:ascii="Times New Roman" w:hAnsi="Times New Roman" w:cs="Times New Roman"/>
          <w:sz w:val="28"/>
          <w:szCs w:val="28"/>
        </w:rPr>
        <w:t>Казского</w:t>
      </w:r>
      <w:r w:rsidR="008E54B3" w:rsidRPr="00D079BA">
        <w:rPr>
          <w:rFonts w:ascii="Times New Roman" w:hAnsi="Times New Roman" w:cs="Times New Roman"/>
          <w:sz w:val="28"/>
          <w:szCs w:val="28"/>
        </w:rPr>
        <w:t xml:space="preserve"> муниципального района </w:t>
      </w:r>
      <w:r w:rsidRPr="00D079BA">
        <w:rPr>
          <w:rFonts w:ascii="Times New Roman" w:hAnsi="Times New Roman" w:cs="Times New Roman"/>
          <w:sz w:val="28"/>
          <w:szCs w:val="28"/>
        </w:rPr>
        <w:t xml:space="preserve"> в сети «Интернет».</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3.9. Внесение изменений в утвержденную документацию по планировке территории осуществляется в порядке, установленном разделом 3 настоящего Порядка.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3.10. Расходы по внесению изменений в документацию по планировке территории несет лицо, обратившееся в администрацию поселения с данными предложениями.</w:t>
      </w:r>
    </w:p>
    <w:sectPr w:rsidR="00536C40" w:rsidRPr="00D079BA" w:rsidSect="004762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55F" w:rsidRDefault="0061155F">
      <w:pPr>
        <w:spacing w:after="0" w:line="240" w:lineRule="auto"/>
      </w:pPr>
      <w:r>
        <w:separator/>
      </w:r>
    </w:p>
  </w:endnote>
  <w:endnote w:type="continuationSeparator" w:id="1">
    <w:p w:rsidR="0061155F" w:rsidRDefault="00611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B3" w:rsidRDefault="00240379">
    <w:pPr>
      <w:pStyle w:val="a4"/>
      <w:jc w:val="right"/>
    </w:pPr>
    <w:fldSimple w:instr="PAGE   \* MERGEFORMAT">
      <w:r w:rsidR="001605BA">
        <w:rPr>
          <w:noProof/>
        </w:rPr>
        <w:t>1</w:t>
      </w:r>
    </w:fldSimple>
  </w:p>
  <w:p w:rsidR="008E54B3" w:rsidRDefault="008E54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55F" w:rsidRDefault="0061155F">
      <w:pPr>
        <w:spacing w:after="0" w:line="240" w:lineRule="auto"/>
      </w:pPr>
      <w:r>
        <w:separator/>
      </w:r>
    </w:p>
  </w:footnote>
  <w:footnote w:type="continuationSeparator" w:id="1">
    <w:p w:rsidR="0061155F" w:rsidRDefault="00611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0F5"/>
    <w:multiLevelType w:val="hybridMultilevel"/>
    <w:tmpl w:val="A02078E0"/>
    <w:lvl w:ilvl="0" w:tplc="15BC4EBA">
      <w:start w:val="1"/>
      <w:numFmt w:val="decimal"/>
      <w:lvlText w:val="%1."/>
      <w:lvlJc w:val="left"/>
      <w:pPr>
        <w:ind w:left="1835"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C2A78"/>
    <w:rsid w:val="00044D3D"/>
    <w:rsid w:val="00055D2D"/>
    <w:rsid w:val="00064497"/>
    <w:rsid w:val="000750C6"/>
    <w:rsid w:val="00084289"/>
    <w:rsid w:val="000C24AB"/>
    <w:rsid w:val="000D467A"/>
    <w:rsid w:val="000E7197"/>
    <w:rsid w:val="0013605C"/>
    <w:rsid w:val="001605BA"/>
    <w:rsid w:val="001E6418"/>
    <w:rsid w:val="002110AD"/>
    <w:rsid w:val="00240379"/>
    <w:rsid w:val="00301F89"/>
    <w:rsid w:val="00303CB8"/>
    <w:rsid w:val="00303D59"/>
    <w:rsid w:val="003205AC"/>
    <w:rsid w:val="0039109A"/>
    <w:rsid w:val="003D4C65"/>
    <w:rsid w:val="003D5D8A"/>
    <w:rsid w:val="004335D7"/>
    <w:rsid w:val="00437991"/>
    <w:rsid w:val="004406BA"/>
    <w:rsid w:val="00473542"/>
    <w:rsid w:val="00476233"/>
    <w:rsid w:val="00492BB1"/>
    <w:rsid w:val="00494DC6"/>
    <w:rsid w:val="00495005"/>
    <w:rsid w:val="004A334F"/>
    <w:rsid w:val="004B2F91"/>
    <w:rsid w:val="004C0832"/>
    <w:rsid w:val="004D6770"/>
    <w:rsid w:val="005024C9"/>
    <w:rsid w:val="00515E6B"/>
    <w:rsid w:val="00536C40"/>
    <w:rsid w:val="00575B69"/>
    <w:rsid w:val="00591013"/>
    <w:rsid w:val="0061155F"/>
    <w:rsid w:val="006120B2"/>
    <w:rsid w:val="006123F3"/>
    <w:rsid w:val="0073316B"/>
    <w:rsid w:val="00777361"/>
    <w:rsid w:val="007830E8"/>
    <w:rsid w:val="0079375E"/>
    <w:rsid w:val="007A3573"/>
    <w:rsid w:val="007E7717"/>
    <w:rsid w:val="007F29C1"/>
    <w:rsid w:val="00821AB3"/>
    <w:rsid w:val="008275AA"/>
    <w:rsid w:val="00875C31"/>
    <w:rsid w:val="008E54B3"/>
    <w:rsid w:val="00937AAD"/>
    <w:rsid w:val="00947748"/>
    <w:rsid w:val="009B0AD6"/>
    <w:rsid w:val="009C2A78"/>
    <w:rsid w:val="00A0256D"/>
    <w:rsid w:val="00A60736"/>
    <w:rsid w:val="00A7151D"/>
    <w:rsid w:val="00A92A28"/>
    <w:rsid w:val="00B3540B"/>
    <w:rsid w:val="00B917CF"/>
    <w:rsid w:val="00BC69E6"/>
    <w:rsid w:val="00BE025C"/>
    <w:rsid w:val="00C31BCC"/>
    <w:rsid w:val="00C76131"/>
    <w:rsid w:val="00C8522D"/>
    <w:rsid w:val="00CB7963"/>
    <w:rsid w:val="00CF1421"/>
    <w:rsid w:val="00CF76DA"/>
    <w:rsid w:val="00D079BA"/>
    <w:rsid w:val="00D61301"/>
    <w:rsid w:val="00DD2FF0"/>
    <w:rsid w:val="00E8659E"/>
    <w:rsid w:val="00EB2CFA"/>
    <w:rsid w:val="00EF65AA"/>
    <w:rsid w:val="00F61CC3"/>
    <w:rsid w:val="00FB4D7F"/>
    <w:rsid w:val="00FD1EC7"/>
    <w:rsid w:val="00FE6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A78"/>
    <w:rPr>
      <w:color w:val="0000FF"/>
      <w:u w:val="single"/>
    </w:rPr>
  </w:style>
  <w:style w:type="paragraph" w:styleId="a4">
    <w:name w:val="footer"/>
    <w:basedOn w:val="a"/>
    <w:link w:val="a5"/>
    <w:uiPriority w:val="99"/>
    <w:semiHidden/>
    <w:unhideWhenUsed/>
    <w:rsid w:val="007830E8"/>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7830E8"/>
  </w:style>
  <w:style w:type="table" w:styleId="a6">
    <w:name w:val="Table Grid"/>
    <w:basedOn w:val="a1"/>
    <w:rsid w:val="00492BB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36C40"/>
    <w:pPr>
      <w:spacing w:after="0" w:line="240" w:lineRule="auto"/>
      <w:ind w:left="720"/>
      <w:contextualSpacing/>
    </w:pPr>
    <w:rPr>
      <w:rFonts w:ascii="Times New Roman" w:eastAsia="Times New Roman" w:hAnsi="Times New Roman" w:cs="Times New Roman"/>
      <w:sz w:val="24"/>
      <w:szCs w:val="24"/>
    </w:rPr>
  </w:style>
  <w:style w:type="paragraph" w:styleId="a8">
    <w:name w:val="No Spacing"/>
    <w:uiPriority w:val="1"/>
    <w:qFormat/>
    <w:rsid w:val="00D079BA"/>
    <w:pPr>
      <w:spacing w:after="0" w:line="240" w:lineRule="auto"/>
    </w:pPr>
    <w:rPr>
      <w:rFonts w:ascii="Calibri" w:eastAsia="Times New Roman" w:hAnsi="Calibri" w:cs="Times New Roman"/>
      <w:lang w:eastAsia="en-US"/>
    </w:rPr>
  </w:style>
  <w:style w:type="character" w:customStyle="1" w:styleId="a9">
    <w:name w:val="Гипертекстовая ссылка"/>
    <w:basedOn w:val="a0"/>
    <w:uiPriority w:val="99"/>
    <w:rsid w:val="00D079BA"/>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A78"/>
    <w:rPr>
      <w:color w:val="0000FF"/>
      <w:u w:val="single"/>
    </w:rPr>
  </w:style>
  <w:style w:type="paragraph" w:styleId="a4">
    <w:name w:val="footer"/>
    <w:basedOn w:val="a"/>
    <w:link w:val="a5"/>
    <w:uiPriority w:val="99"/>
    <w:semiHidden/>
    <w:unhideWhenUsed/>
    <w:rsid w:val="007830E8"/>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7830E8"/>
  </w:style>
  <w:style w:type="table" w:styleId="a6">
    <w:name w:val="Table Grid"/>
    <w:basedOn w:val="a1"/>
    <w:rsid w:val="00492BB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5973045">
      <w:bodyDiv w:val="1"/>
      <w:marLeft w:val="0"/>
      <w:marRight w:val="0"/>
      <w:marTop w:val="0"/>
      <w:marBottom w:val="0"/>
      <w:divBdr>
        <w:top w:val="none" w:sz="0" w:space="0" w:color="auto"/>
        <w:left w:val="none" w:sz="0" w:space="0" w:color="auto"/>
        <w:bottom w:val="none" w:sz="0" w:space="0" w:color="auto"/>
        <w:right w:val="none" w:sz="0" w:space="0" w:color="auto"/>
      </w:divBdr>
      <w:divsChild>
        <w:div w:id="1054548065">
          <w:marLeft w:val="0"/>
          <w:marRight w:val="0"/>
          <w:marTop w:val="0"/>
          <w:marBottom w:val="0"/>
          <w:divBdr>
            <w:top w:val="none" w:sz="0" w:space="0" w:color="auto"/>
            <w:left w:val="none" w:sz="0" w:space="0" w:color="auto"/>
            <w:bottom w:val="none" w:sz="0" w:space="0" w:color="auto"/>
            <w:right w:val="none" w:sz="0" w:space="0" w:color="auto"/>
          </w:divBdr>
          <w:divsChild>
            <w:div w:id="12726617">
              <w:marLeft w:val="0"/>
              <w:marRight w:val="0"/>
              <w:marTop w:val="0"/>
              <w:marBottom w:val="225"/>
              <w:divBdr>
                <w:top w:val="none" w:sz="0" w:space="0" w:color="auto"/>
                <w:left w:val="none" w:sz="0" w:space="0" w:color="auto"/>
                <w:bottom w:val="none" w:sz="0" w:space="0" w:color="auto"/>
                <w:right w:val="none" w:sz="0" w:space="0" w:color="auto"/>
              </w:divBdr>
              <w:divsChild>
                <w:div w:id="1958221218">
                  <w:marLeft w:val="0"/>
                  <w:marRight w:val="0"/>
                  <w:marTop w:val="0"/>
                  <w:marBottom w:val="0"/>
                  <w:divBdr>
                    <w:top w:val="none" w:sz="0" w:space="0" w:color="auto"/>
                    <w:left w:val="none" w:sz="0" w:space="0" w:color="auto"/>
                    <w:bottom w:val="none" w:sz="0" w:space="0" w:color="auto"/>
                    <w:right w:val="none" w:sz="0" w:space="0" w:color="auto"/>
                  </w:divBdr>
                  <w:divsChild>
                    <w:div w:id="1564565437">
                      <w:marLeft w:val="150"/>
                      <w:marRight w:val="150"/>
                      <w:marTop w:val="150"/>
                      <w:marBottom w:val="150"/>
                      <w:divBdr>
                        <w:top w:val="none" w:sz="0" w:space="0" w:color="auto"/>
                        <w:left w:val="none" w:sz="0" w:space="0" w:color="auto"/>
                        <w:bottom w:val="none" w:sz="0" w:space="0" w:color="auto"/>
                        <w:right w:val="none" w:sz="0" w:space="0" w:color="auto"/>
                      </w:divBdr>
                      <w:divsChild>
                        <w:div w:id="1937522034">
                          <w:marLeft w:val="0"/>
                          <w:marRight w:val="0"/>
                          <w:marTop w:val="0"/>
                          <w:marBottom w:val="0"/>
                          <w:divBdr>
                            <w:top w:val="none" w:sz="0" w:space="0" w:color="auto"/>
                            <w:left w:val="none" w:sz="0" w:space="0" w:color="auto"/>
                            <w:bottom w:val="none" w:sz="0" w:space="0" w:color="auto"/>
                            <w:right w:val="none" w:sz="0" w:space="0" w:color="auto"/>
                          </w:divBdr>
                          <w:divsChild>
                            <w:div w:id="515655481">
                              <w:marLeft w:val="0"/>
                              <w:marRight w:val="0"/>
                              <w:marTop w:val="0"/>
                              <w:marBottom w:val="0"/>
                              <w:divBdr>
                                <w:top w:val="single" w:sz="6" w:space="0" w:color="CCCCCC"/>
                                <w:left w:val="none" w:sz="0" w:space="0" w:color="auto"/>
                                <w:bottom w:val="none" w:sz="0" w:space="0" w:color="auto"/>
                                <w:right w:val="none" w:sz="0" w:space="0" w:color="auto"/>
                              </w:divBdr>
                            </w:div>
                            <w:div w:id="1610046293">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4294458977</TotalTime>
  <Pages>6</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admin</cp:lastModifiedBy>
  <cp:revision>4</cp:revision>
  <cp:lastPrinted>2016-08-03T05:07:00Z</cp:lastPrinted>
  <dcterms:created xsi:type="dcterms:W3CDTF">2015-05-25T05:12:00Z</dcterms:created>
  <dcterms:modified xsi:type="dcterms:W3CDTF">2015-05-25T05:15:00Z</dcterms:modified>
</cp:coreProperties>
</file>