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ТАШТАГОЛЬСКИЙ МУНИЦИПАЛЬНЫЙ РАЙОН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СОВЕТ НАРОДНЫХ ДЕПУТАТОВ КАЗСКОГО ГОРОДСКОГО  ПОСЕЛЕНИЯ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РЕШЕНИЕ</w:t>
      </w: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«28</w:t>
      </w:r>
      <w:r w:rsidRPr="007B169E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декабря</w:t>
      </w:r>
      <w:r w:rsidRPr="007B169E">
        <w:rPr>
          <w:rFonts w:ascii="Arial" w:hAnsi="Arial" w:cs="Arial"/>
          <w:b/>
          <w:sz w:val="24"/>
          <w:szCs w:val="24"/>
        </w:rPr>
        <w:t xml:space="preserve"> 2015 года № </w:t>
      </w:r>
      <w:r w:rsidR="00A6033E">
        <w:rPr>
          <w:rFonts w:ascii="Arial" w:hAnsi="Arial" w:cs="Arial"/>
          <w:b/>
          <w:sz w:val="24"/>
          <w:szCs w:val="24"/>
        </w:rPr>
        <w:t>19</w:t>
      </w:r>
      <w:r w:rsidRPr="007B169E">
        <w:rPr>
          <w:rFonts w:ascii="Arial" w:hAnsi="Arial" w:cs="Arial"/>
          <w:b/>
          <w:sz w:val="24"/>
          <w:szCs w:val="24"/>
        </w:rPr>
        <w:t xml:space="preserve"> принято</w:t>
      </w: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Советом народных депутатов Казского</w:t>
      </w: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 xml:space="preserve">городского поселения 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Совета народных депутатов от 25 ноября 2015 года «</w:t>
      </w:r>
      <w:r w:rsidRPr="007B169E">
        <w:rPr>
          <w:rFonts w:ascii="Arial" w:hAnsi="Arial" w:cs="Arial"/>
          <w:b/>
          <w:sz w:val="24"/>
          <w:szCs w:val="24"/>
        </w:rPr>
        <w:t xml:space="preserve">Об установлении </w:t>
      </w:r>
      <w:r>
        <w:rPr>
          <w:rFonts w:ascii="Arial" w:hAnsi="Arial" w:cs="Arial"/>
          <w:b/>
          <w:sz w:val="24"/>
          <w:szCs w:val="24"/>
        </w:rPr>
        <w:t xml:space="preserve">единой даты начала применения </w:t>
      </w:r>
      <w:r w:rsidRPr="007B169E">
        <w:rPr>
          <w:rFonts w:ascii="Arial" w:hAnsi="Arial" w:cs="Arial"/>
          <w:b/>
          <w:sz w:val="24"/>
          <w:szCs w:val="24"/>
        </w:rPr>
        <w:t>на территории муниципального образования «Казское городское поселение» налога на имущество физических лиц</w:t>
      </w:r>
      <w:r>
        <w:rPr>
          <w:rFonts w:ascii="Arial" w:hAnsi="Arial" w:cs="Arial"/>
          <w:b/>
          <w:sz w:val="24"/>
          <w:szCs w:val="24"/>
        </w:rPr>
        <w:t>»</w:t>
      </w:r>
    </w:p>
    <w:p w:rsidR="00AF6C82" w:rsidRPr="007B169E" w:rsidRDefault="00AF6C82" w:rsidP="00AF6C82">
      <w:pPr>
        <w:ind w:left="202" w:right="149"/>
        <w:jc w:val="center"/>
        <w:rPr>
          <w:rFonts w:ascii="Arial" w:hAnsi="Arial" w:cs="Arial"/>
          <w:snapToGrid/>
          <w:sz w:val="24"/>
          <w:szCs w:val="24"/>
        </w:rPr>
      </w:pPr>
    </w:p>
    <w:p w:rsidR="00AF6C82" w:rsidRDefault="00AF6C82" w:rsidP="007273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69E">
        <w:rPr>
          <w:rFonts w:ascii="Arial" w:hAnsi="Arial" w:cs="Arial"/>
          <w:snapToGrid/>
          <w:sz w:val="24"/>
          <w:szCs w:val="24"/>
        </w:rPr>
        <w:tab/>
        <w:t xml:space="preserve">В соответствии с Федеральными </w:t>
      </w:r>
      <w:hyperlink r:id="rId5" w:history="1">
        <w:r w:rsidRPr="007B169E">
          <w:rPr>
            <w:rFonts w:ascii="Arial" w:hAnsi="Arial" w:cs="Arial"/>
            <w:snapToGrid/>
            <w:sz w:val="24"/>
            <w:szCs w:val="24"/>
          </w:rPr>
          <w:t>законами</w:t>
        </w:r>
      </w:hyperlink>
      <w:r w:rsidRPr="007B169E">
        <w:rPr>
          <w:rFonts w:ascii="Arial" w:hAnsi="Arial" w:cs="Arial"/>
          <w:snapToGrid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B169E">
          <w:rPr>
            <w:rFonts w:ascii="Arial" w:hAnsi="Arial" w:cs="Arial"/>
            <w:snapToGrid/>
            <w:sz w:val="24"/>
            <w:szCs w:val="24"/>
          </w:rPr>
          <w:t>2003 г</w:t>
        </w:r>
      </w:smartTag>
      <w:r w:rsidRPr="007B169E">
        <w:rPr>
          <w:rFonts w:ascii="Arial" w:hAnsi="Arial" w:cs="Arial"/>
          <w:snapToGrid/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proofErr w:type="gramStart"/>
      <w:r w:rsidRPr="007B169E">
        <w:rPr>
          <w:rFonts w:ascii="Arial" w:hAnsi="Arial" w:cs="Arial"/>
          <w:snapToGrid/>
          <w:sz w:val="24"/>
          <w:szCs w:val="24"/>
        </w:rPr>
        <w:t>,</w:t>
      </w:r>
      <w:r w:rsidR="001564BA">
        <w:rPr>
          <w:rFonts w:ascii="Arial" w:hAnsi="Arial" w:cs="Arial"/>
          <w:snapToGrid/>
          <w:sz w:val="24"/>
          <w:szCs w:val="24"/>
        </w:rPr>
        <w:t>Ф</w:t>
      </w:r>
      <w:proofErr w:type="gramEnd"/>
      <w:r w:rsidR="001564BA">
        <w:rPr>
          <w:rFonts w:ascii="Arial" w:hAnsi="Arial" w:cs="Arial"/>
          <w:snapToGrid/>
          <w:sz w:val="24"/>
          <w:szCs w:val="24"/>
        </w:rPr>
        <w:t>едеральным законом от 23.11.2015 № 320 – ФЗ «О внесении изменений в часть вторую Налогового кодекса Российской Федерации»,</w:t>
      </w:r>
      <w:r w:rsidRPr="007B169E">
        <w:rPr>
          <w:rFonts w:ascii="Arial" w:hAnsi="Arial" w:cs="Arial"/>
          <w:snapToGrid/>
          <w:sz w:val="24"/>
          <w:szCs w:val="24"/>
        </w:rPr>
        <w:t xml:space="preserve"> Законом Кемеровской </w:t>
      </w:r>
      <w:r w:rsidRPr="00AF6C82">
        <w:rPr>
          <w:rFonts w:ascii="Arial" w:hAnsi="Arial" w:cs="Arial"/>
          <w:snapToGrid/>
          <w:sz w:val="24"/>
          <w:szCs w:val="24"/>
        </w:rPr>
        <w:t>области от 23.11.2015 г. № 102-ОЗ</w:t>
      </w:r>
      <w:r w:rsidRPr="007B169E">
        <w:rPr>
          <w:rFonts w:ascii="Arial" w:hAnsi="Arial" w:cs="Arial"/>
          <w:snapToGrid/>
          <w:sz w:val="24"/>
          <w:szCs w:val="24"/>
        </w:rPr>
        <w:t xml:space="preserve"> «О единой дате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6" w:history="1">
        <w:r w:rsidRPr="007B169E">
          <w:rPr>
            <w:rFonts w:ascii="Arial" w:hAnsi="Arial" w:cs="Arial"/>
            <w:snapToGrid/>
            <w:sz w:val="24"/>
            <w:szCs w:val="24"/>
          </w:rPr>
          <w:t>Уставом</w:t>
        </w:r>
      </w:hyperlink>
      <w:r w:rsidRPr="007B169E">
        <w:rPr>
          <w:rFonts w:ascii="Arial" w:hAnsi="Arial" w:cs="Arial"/>
          <w:snapToGrid/>
          <w:sz w:val="24"/>
          <w:szCs w:val="24"/>
        </w:rPr>
        <w:t xml:space="preserve"> муниципального образования «Казское городское поселение», </w:t>
      </w:r>
      <w:r w:rsidRPr="007B169E">
        <w:rPr>
          <w:rFonts w:ascii="Arial" w:hAnsi="Arial" w:cs="Arial"/>
          <w:sz w:val="24"/>
          <w:szCs w:val="24"/>
        </w:rPr>
        <w:t>Совет народны</w:t>
      </w:r>
      <w:r w:rsidR="0072730E">
        <w:rPr>
          <w:rFonts w:ascii="Arial" w:hAnsi="Arial" w:cs="Arial"/>
          <w:sz w:val="24"/>
          <w:szCs w:val="24"/>
        </w:rPr>
        <w:t xml:space="preserve">х депутатов Казского городского </w:t>
      </w:r>
      <w:r w:rsidRPr="007B169E">
        <w:rPr>
          <w:rFonts w:ascii="Arial" w:hAnsi="Arial" w:cs="Arial"/>
          <w:sz w:val="24"/>
          <w:szCs w:val="24"/>
        </w:rPr>
        <w:t>поселения</w:t>
      </w:r>
    </w:p>
    <w:p w:rsidR="00AF6C82" w:rsidRDefault="00AF6C82" w:rsidP="00AF6C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AF6C82" w:rsidRDefault="00AF6C82" w:rsidP="00AF6C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F6C82" w:rsidRPr="00AF6C82" w:rsidRDefault="00AF6C82" w:rsidP="00AF6C82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F6C82">
        <w:rPr>
          <w:rFonts w:ascii="Arial" w:hAnsi="Arial" w:cs="Arial"/>
          <w:sz w:val="24"/>
          <w:szCs w:val="24"/>
        </w:rPr>
        <w:t>ункт 8 Решения Совета народных депутатов № 15  от 25 ноября 2015 года читать в следующей редакции:</w:t>
      </w:r>
    </w:p>
    <w:p w:rsidR="00AF6C82" w:rsidRDefault="00AF6C82" w:rsidP="00AF6C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B169E">
        <w:rPr>
          <w:rFonts w:ascii="Arial" w:hAnsi="Arial" w:cs="Arial"/>
          <w:sz w:val="24"/>
          <w:szCs w:val="24"/>
        </w:rPr>
        <w:t xml:space="preserve">8. Налог подлежит уплате налогоплательщиками в срок не позднее 1 </w:t>
      </w:r>
      <w:r>
        <w:rPr>
          <w:rFonts w:ascii="Arial" w:hAnsi="Arial" w:cs="Arial"/>
          <w:sz w:val="24"/>
          <w:szCs w:val="24"/>
        </w:rPr>
        <w:t>декабря</w:t>
      </w:r>
      <w:r w:rsidRPr="007B169E">
        <w:rPr>
          <w:rFonts w:ascii="Arial" w:hAnsi="Arial" w:cs="Arial"/>
          <w:sz w:val="24"/>
          <w:szCs w:val="24"/>
        </w:rPr>
        <w:t xml:space="preserve"> года, следующего за истекшим налоговым периодом</w:t>
      </w:r>
      <w:proofErr w:type="gramStart"/>
      <w:r w:rsidRPr="007B16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72730E" w:rsidRPr="003E33C6" w:rsidRDefault="0072730E" w:rsidP="0072730E">
      <w:pPr>
        <w:pStyle w:val="a4"/>
        <w:numPr>
          <w:ilvl w:val="0"/>
          <w:numId w:val="1"/>
        </w:numPr>
        <w:spacing w:after="0" w:line="276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3E33C6">
        <w:rPr>
          <w:rFonts w:ascii="Arial" w:hAnsi="Arial" w:cs="Arial"/>
          <w:sz w:val="24"/>
          <w:szCs w:val="24"/>
        </w:rPr>
        <w:t>Настоящее решение вступает в силу не ранее чем по истечению одного месяца со дня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E33C6">
        <w:rPr>
          <w:rFonts w:ascii="Arial" w:hAnsi="Arial" w:cs="Arial"/>
          <w:sz w:val="24"/>
          <w:szCs w:val="24"/>
        </w:rPr>
        <w:t>в районной газете «</w:t>
      </w:r>
      <w:proofErr w:type="gramStart"/>
      <w:r w:rsidRPr="003E33C6">
        <w:rPr>
          <w:rFonts w:ascii="Arial" w:hAnsi="Arial" w:cs="Arial"/>
          <w:sz w:val="24"/>
          <w:szCs w:val="24"/>
        </w:rPr>
        <w:t>Красная</w:t>
      </w:r>
      <w:proofErr w:type="gramEnd"/>
      <w:r w:rsidRPr="003E33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C6">
        <w:rPr>
          <w:rFonts w:ascii="Arial" w:hAnsi="Arial" w:cs="Arial"/>
          <w:sz w:val="24"/>
          <w:szCs w:val="24"/>
        </w:rPr>
        <w:t>Шория</w:t>
      </w:r>
      <w:proofErr w:type="spellEnd"/>
      <w:r w:rsidRPr="003E33C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но не ранее 1-го января 2016 года,</w:t>
      </w:r>
      <w:r w:rsidRPr="003E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также решение подлежит размещению в </w:t>
      </w:r>
      <w:r w:rsidRPr="003E33C6">
        <w:rPr>
          <w:rFonts w:ascii="Arial" w:hAnsi="Arial" w:cs="Arial"/>
          <w:sz w:val="24"/>
          <w:szCs w:val="24"/>
        </w:rPr>
        <w:t>информационно-телекоммуникационной сети Интернет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3E33C6">
        <w:rPr>
          <w:rFonts w:ascii="Arial" w:hAnsi="Arial" w:cs="Arial"/>
          <w:sz w:val="24"/>
          <w:szCs w:val="24"/>
        </w:rPr>
        <w:t xml:space="preserve">сайте администрации Казского городского поселения </w:t>
      </w:r>
      <w:proofErr w:type="spellStart"/>
      <w:r w:rsidRPr="003E33C6">
        <w:rPr>
          <w:rFonts w:ascii="Arial" w:hAnsi="Arial" w:cs="Arial"/>
          <w:sz w:val="24"/>
          <w:szCs w:val="24"/>
          <w:lang w:val="en-US"/>
        </w:rPr>
        <w:t>admkaz</w:t>
      </w:r>
      <w:proofErr w:type="spellEnd"/>
      <w:r w:rsidRPr="003E33C6">
        <w:rPr>
          <w:rFonts w:ascii="Arial" w:hAnsi="Arial" w:cs="Arial"/>
          <w:sz w:val="24"/>
          <w:szCs w:val="24"/>
        </w:rPr>
        <w:t>.</w:t>
      </w:r>
      <w:r w:rsidRPr="003E33C6">
        <w:rPr>
          <w:rFonts w:ascii="Arial" w:hAnsi="Arial" w:cs="Arial"/>
          <w:sz w:val="24"/>
          <w:szCs w:val="24"/>
          <w:lang w:val="en-US"/>
        </w:rPr>
        <w:t>my</w:t>
      </w:r>
      <w:r w:rsidRPr="003E33C6">
        <w:rPr>
          <w:rFonts w:ascii="Arial" w:hAnsi="Arial" w:cs="Arial"/>
          <w:sz w:val="24"/>
          <w:szCs w:val="24"/>
        </w:rPr>
        <w:t>1.</w:t>
      </w:r>
      <w:proofErr w:type="spellStart"/>
      <w:r w:rsidRPr="003E33C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2730E" w:rsidRPr="00525DA1" w:rsidRDefault="0072730E" w:rsidP="0072730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решение распространяет свое действие на правоотношения, возникшие с 1 января 2016 года.</w:t>
      </w:r>
    </w:p>
    <w:p w:rsidR="00AF6C82" w:rsidRDefault="00AF6C82" w:rsidP="00AF6C82">
      <w:pPr>
        <w:pStyle w:val="a4"/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AF6C82" w:rsidRPr="007B169E" w:rsidRDefault="00AF6C82" w:rsidP="00AF6C82">
      <w:pPr>
        <w:pStyle w:val="a4"/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AF6C82" w:rsidRPr="00AF6C82" w:rsidRDefault="00AF6C82" w:rsidP="00AF6C82">
      <w:pPr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  <w:r w:rsidRPr="00AF6C82">
        <w:rPr>
          <w:rFonts w:ascii="Arial" w:hAnsi="Arial" w:cs="Arial"/>
          <w:snapToGrid/>
          <w:sz w:val="24"/>
          <w:szCs w:val="24"/>
        </w:rPr>
        <w:t>Председатель Совета народных депутатов</w:t>
      </w:r>
    </w:p>
    <w:p w:rsidR="00AF6C82" w:rsidRPr="00AF6C82" w:rsidRDefault="00AF6C82" w:rsidP="00AF6C82">
      <w:pPr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  <w:r w:rsidRPr="00AF6C82">
        <w:rPr>
          <w:rFonts w:ascii="Arial" w:hAnsi="Arial" w:cs="Arial"/>
          <w:snapToGrid/>
          <w:sz w:val="24"/>
          <w:szCs w:val="24"/>
        </w:rPr>
        <w:t xml:space="preserve">Казского городского поселения </w:t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 xml:space="preserve">Н.И. </w:t>
      </w:r>
      <w:proofErr w:type="spellStart"/>
      <w:r w:rsidRPr="00AF6C82">
        <w:rPr>
          <w:rFonts w:ascii="Arial" w:hAnsi="Arial" w:cs="Arial"/>
          <w:snapToGrid/>
          <w:sz w:val="24"/>
          <w:szCs w:val="24"/>
        </w:rPr>
        <w:t>Пожникова</w:t>
      </w:r>
      <w:proofErr w:type="spellEnd"/>
    </w:p>
    <w:p w:rsidR="00AF6C82" w:rsidRDefault="00AF6C82" w:rsidP="00AF6C82">
      <w:pPr>
        <w:pStyle w:val="a3"/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</w:p>
    <w:p w:rsidR="00AF6C82" w:rsidRDefault="00AF6C82" w:rsidP="00AF6C82">
      <w:pPr>
        <w:pStyle w:val="a3"/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</w:p>
    <w:p w:rsidR="00AF6C82" w:rsidRDefault="00AF6C82" w:rsidP="00AF6C82">
      <w:pPr>
        <w:pStyle w:val="a3"/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</w:p>
    <w:p w:rsidR="00AF6C82" w:rsidRPr="00AF6C82" w:rsidRDefault="00AF6C82" w:rsidP="00AF6C82">
      <w:pPr>
        <w:pStyle w:val="a3"/>
        <w:autoSpaceDE w:val="0"/>
        <w:autoSpaceDN w:val="0"/>
        <w:adjustRightInd w:val="0"/>
        <w:ind w:right="149" w:hanging="720"/>
        <w:jc w:val="both"/>
        <w:rPr>
          <w:rFonts w:ascii="Arial" w:hAnsi="Arial" w:cs="Arial"/>
          <w:snapToGrid/>
          <w:sz w:val="24"/>
          <w:szCs w:val="24"/>
        </w:rPr>
      </w:pPr>
      <w:r w:rsidRPr="00AF6C82">
        <w:rPr>
          <w:rFonts w:ascii="Arial" w:hAnsi="Arial" w:cs="Arial"/>
          <w:snapToGrid/>
          <w:sz w:val="24"/>
          <w:szCs w:val="24"/>
        </w:rPr>
        <w:t>Глава Казского городского поселения</w:t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  <w:t>О.Г.Семенцов</w:t>
      </w:r>
    </w:p>
    <w:p w:rsidR="00AF6C82" w:rsidRPr="00AF6C82" w:rsidRDefault="00AF6C82" w:rsidP="00AF6C82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AF6C82" w:rsidRPr="00AF6C82" w:rsidRDefault="00AF6C82" w:rsidP="00AF6C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348FE" w:rsidRDefault="006348FE"/>
    <w:sectPr w:rsidR="006348FE" w:rsidSect="0063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6D4"/>
    <w:multiLevelType w:val="hybridMultilevel"/>
    <w:tmpl w:val="EA14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F6C82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1704"/>
    <w:rsid w:val="000D2F19"/>
    <w:rsid w:val="000D476E"/>
    <w:rsid w:val="000D5DE3"/>
    <w:rsid w:val="000D6A62"/>
    <w:rsid w:val="000D6AA1"/>
    <w:rsid w:val="000D7C7E"/>
    <w:rsid w:val="000E08D9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4BA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6FA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30E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33E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6C82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4D70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8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82"/>
    <w:pPr>
      <w:ind w:left="720"/>
      <w:contextualSpacing/>
    </w:pPr>
  </w:style>
  <w:style w:type="paragraph" w:styleId="a4">
    <w:name w:val="Body Text"/>
    <w:basedOn w:val="a"/>
    <w:link w:val="a5"/>
    <w:rsid w:val="00AF6C82"/>
    <w:pPr>
      <w:spacing w:after="120"/>
    </w:pPr>
  </w:style>
  <w:style w:type="character" w:customStyle="1" w:styleId="a5">
    <w:name w:val="Основной текст Знак"/>
    <w:basedOn w:val="a0"/>
    <w:link w:val="a4"/>
    <w:rsid w:val="00AF6C8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2015-12-27T08:26:00Z</cp:lastPrinted>
  <dcterms:created xsi:type="dcterms:W3CDTF">2015-12-18T02:32:00Z</dcterms:created>
  <dcterms:modified xsi:type="dcterms:W3CDTF">2015-12-27T08:27:00Z</dcterms:modified>
</cp:coreProperties>
</file>