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СОВЕТ НАРОДНЫХ ДЕПУТАТОВ КАЗСКОГО ГОРОДСКОГО ПОСЕЛЕНИЯ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РЕШЕНИЕ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от </w:t>
      </w:r>
      <w:r w:rsidR="000A5CF6">
        <w:rPr>
          <w:b/>
          <w:sz w:val="24"/>
          <w:szCs w:val="24"/>
        </w:rPr>
        <w:t>0</w:t>
      </w:r>
      <w:r w:rsidR="00650784">
        <w:rPr>
          <w:b/>
          <w:sz w:val="24"/>
          <w:szCs w:val="24"/>
        </w:rPr>
        <w:t>2</w:t>
      </w:r>
      <w:r w:rsidR="007E43D6">
        <w:rPr>
          <w:b/>
          <w:sz w:val="24"/>
          <w:szCs w:val="24"/>
        </w:rPr>
        <w:t xml:space="preserve"> </w:t>
      </w:r>
      <w:r w:rsidR="00650784">
        <w:rPr>
          <w:b/>
          <w:sz w:val="24"/>
          <w:szCs w:val="24"/>
        </w:rPr>
        <w:t>июля</w:t>
      </w:r>
      <w:r w:rsidRPr="007D6643">
        <w:rPr>
          <w:b/>
          <w:sz w:val="24"/>
          <w:szCs w:val="24"/>
        </w:rPr>
        <w:t xml:space="preserve"> 201</w:t>
      </w:r>
      <w:r w:rsidR="000A5CF6">
        <w:rPr>
          <w:b/>
          <w:sz w:val="24"/>
          <w:szCs w:val="24"/>
        </w:rPr>
        <w:t>3</w:t>
      </w:r>
      <w:r w:rsidRPr="007D6643">
        <w:rPr>
          <w:b/>
          <w:sz w:val="24"/>
          <w:szCs w:val="24"/>
        </w:rPr>
        <w:t xml:space="preserve"> года № </w:t>
      </w:r>
      <w:r w:rsidR="00C254EC">
        <w:rPr>
          <w:b/>
          <w:sz w:val="24"/>
          <w:szCs w:val="24"/>
        </w:rPr>
        <w:t>119</w:t>
      </w: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принято Советом народных депутатов</w:t>
      </w: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Казского городского поселения</w:t>
      </w:r>
    </w:p>
    <w:p w:rsidR="00A87824" w:rsidRPr="007D6643" w:rsidRDefault="00A87824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napToGrid w:val="0"/>
          <w:sz w:val="24"/>
          <w:szCs w:val="24"/>
        </w:rPr>
      </w:pPr>
      <w:r w:rsidRPr="007D6643">
        <w:rPr>
          <w:b/>
          <w:snapToGrid w:val="0"/>
          <w:sz w:val="24"/>
          <w:szCs w:val="24"/>
        </w:rPr>
        <w:t>О назначении публичных слушаний по проекту решения Совета народных депутатов Казского городского поселения «О внесении изменений</w:t>
      </w:r>
      <w:r w:rsidR="004A3624">
        <w:rPr>
          <w:b/>
          <w:snapToGrid w:val="0"/>
          <w:sz w:val="24"/>
          <w:szCs w:val="24"/>
        </w:rPr>
        <w:t xml:space="preserve"> и дополнений</w:t>
      </w:r>
      <w:r w:rsidRPr="007D6643">
        <w:rPr>
          <w:b/>
          <w:snapToGrid w:val="0"/>
          <w:sz w:val="24"/>
          <w:szCs w:val="24"/>
        </w:rPr>
        <w:t xml:space="preserve"> в Правила землепользования и застройки Казского городского поселения»</w:t>
      </w: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CC4F5E" w:rsidP="007D66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E13A4B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Каз</w:t>
      </w:r>
      <w:r w:rsidRPr="00CC4F5E">
        <w:rPr>
          <w:sz w:val="24"/>
          <w:szCs w:val="24"/>
        </w:rPr>
        <w:t>ско</w:t>
      </w:r>
      <w:r w:rsidR="00E13A4B">
        <w:rPr>
          <w:sz w:val="24"/>
          <w:szCs w:val="24"/>
        </w:rPr>
        <w:t>е</w:t>
      </w:r>
      <w:r w:rsidRPr="00CC4F5E">
        <w:rPr>
          <w:sz w:val="24"/>
          <w:szCs w:val="24"/>
        </w:rPr>
        <w:t xml:space="preserve"> городско</w:t>
      </w:r>
      <w:r w:rsidR="00E13A4B">
        <w:rPr>
          <w:sz w:val="24"/>
          <w:szCs w:val="24"/>
        </w:rPr>
        <w:t>е</w:t>
      </w:r>
      <w:r w:rsidRPr="00CC4F5E">
        <w:rPr>
          <w:sz w:val="24"/>
          <w:szCs w:val="24"/>
        </w:rPr>
        <w:t xml:space="preserve"> поселени</w:t>
      </w:r>
      <w:r w:rsidR="00E13A4B">
        <w:rPr>
          <w:sz w:val="24"/>
          <w:szCs w:val="24"/>
        </w:rPr>
        <w:t>е»</w:t>
      </w:r>
      <w:r w:rsidRPr="00CC4F5E">
        <w:rPr>
          <w:sz w:val="24"/>
          <w:szCs w:val="24"/>
        </w:rPr>
        <w:t xml:space="preserve">, на основании соглашения заключенного между городским поселением и Таштагольским районом о передаче осуществления части полномочий органов местного самоуправления поселения органам местного самоуправления муниципального района, </w:t>
      </w:r>
      <w:r w:rsidR="007D6643" w:rsidRPr="007D6643">
        <w:rPr>
          <w:sz w:val="24"/>
          <w:szCs w:val="24"/>
        </w:rPr>
        <w:t>Совет народных депутатов Казского городского поселения</w:t>
      </w:r>
    </w:p>
    <w:p w:rsidR="007D6643" w:rsidRPr="007D6643" w:rsidRDefault="007D6643" w:rsidP="007D6643">
      <w:pPr>
        <w:pStyle w:val="a3"/>
        <w:jc w:val="both"/>
        <w:rPr>
          <w:szCs w:val="24"/>
        </w:rPr>
      </w:pPr>
    </w:p>
    <w:p w:rsidR="007D6643" w:rsidRPr="007D6643" w:rsidRDefault="007D6643" w:rsidP="007D6643">
      <w:pPr>
        <w:widowControl w:val="0"/>
        <w:jc w:val="center"/>
        <w:rPr>
          <w:b/>
          <w:snapToGrid w:val="0"/>
          <w:sz w:val="24"/>
          <w:szCs w:val="24"/>
        </w:rPr>
      </w:pPr>
      <w:r w:rsidRPr="007D6643">
        <w:rPr>
          <w:b/>
          <w:snapToGrid w:val="0"/>
          <w:sz w:val="24"/>
          <w:szCs w:val="24"/>
        </w:rPr>
        <w:t>РЕШИЛ: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1. Провести публичные слушания по проекту внесения изменений в Правила застройки и землепользова</w:t>
      </w:r>
      <w:r>
        <w:rPr>
          <w:sz w:val="24"/>
          <w:szCs w:val="24"/>
        </w:rPr>
        <w:t xml:space="preserve">ния муниципального образования «Казское </w:t>
      </w:r>
      <w:r w:rsidRPr="00CC4F5E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CC4F5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="00650784">
        <w:rPr>
          <w:sz w:val="24"/>
          <w:szCs w:val="24"/>
        </w:rPr>
        <w:t>02</w:t>
      </w:r>
      <w:r w:rsidR="00E13A4B">
        <w:rPr>
          <w:sz w:val="24"/>
          <w:szCs w:val="24"/>
        </w:rPr>
        <w:t>.0</w:t>
      </w:r>
      <w:r w:rsidR="00650784">
        <w:rPr>
          <w:sz w:val="24"/>
          <w:szCs w:val="24"/>
        </w:rPr>
        <w:t>9</w:t>
      </w:r>
      <w:r w:rsidRPr="00CC4F5E">
        <w:rPr>
          <w:sz w:val="24"/>
          <w:szCs w:val="24"/>
        </w:rPr>
        <w:t>.201</w:t>
      </w:r>
      <w:r w:rsidR="00E13A4B">
        <w:rPr>
          <w:sz w:val="24"/>
          <w:szCs w:val="24"/>
        </w:rPr>
        <w:t>3</w:t>
      </w:r>
      <w:r w:rsidRPr="00CC4F5E">
        <w:rPr>
          <w:sz w:val="24"/>
          <w:szCs w:val="24"/>
        </w:rPr>
        <w:t xml:space="preserve"> г. в </w:t>
      </w:r>
      <w:r>
        <w:rPr>
          <w:sz w:val="24"/>
          <w:szCs w:val="24"/>
        </w:rPr>
        <w:t>1</w:t>
      </w:r>
      <w:r w:rsidR="00E13A4B">
        <w:rPr>
          <w:sz w:val="24"/>
          <w:szCs w:val="24"/>
        </w:rPr>
        <w:t>7</w:t>
      </w:r>
      <w:r>
        <w:rPr>
          <w:sz w:val="24"/>
          <w:szCs w:val="24"/>
        </w:rPr>
        <w:t>.00 по адресу: пгт. Каз</w:t>
      </w:r>
      <w:r w:rsidRPr="00CC4F5E">
        <w:rPr>
          <w:sz w:val="24"/>
          <w:szCs w:val="24"/>
        </w:rPr>
        <w:t>, ул.</w:t>
      </w:r>
      <w:r>
        <w:rPr>
          <w:sz w:val="24"/>
          <w:szCs w:val="24"/>
        </w:rPr>
        <w:t xml:space="preserve"> Победы, 6</w:t>
      </w:r>
      <w:r w:rsidRPr="00CC4F5E">
        <w:rPr>
          <w:sz w:val="24"/>
          <w:szCs w:val="24"/>
        </w:rPr>
        <w:t xml:space="preserve">, </w:t>
      </w:r>
      <w:r w:rsidR="00654B7C">
        <w:rPr>
          <w:sz w:val="24"/>
          <w:szCs w:val="24"/>
        </w:rPr>
        <w:t>А</w:t>
      </w:r>
      <w:r>
        <w:rPr>
          <w:sz w:val="24"/>
          <w:szCs w:val="24"/>
        </w:rPr>
        <w:t>дминистрация Казского городского поселения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2. Создать комиссию  по организации и проведению публичных слушаний и утвердить его состав согласно приложению </w:t>
      </w:r>
      <w:r>
        <w:rPr>
          <w:sz w:val="24"/>
          <w:szCs w:val="24"/>
        </w:rPr>
        <w:t>№</w:t>
      </w:r>
      <w:r w:rsidRPr="00CC4F5E">
        <w:rPr>
          <w:sz w:val="24"/>
          <w:szCs w:val="24"/>
        </w:rPr>
        <w:t xml:space="preserve"> 1 к настоящему </w:t>
      </w:r>
      <w:r>
        <w:rPr>
          <w:sz w:val="24"/>
          <w:szCs w:val="24"/>
        </w:rPr>
        <w:t>Решению</w:t>
      </w:r>
      <w:r w:rsidRPr="00CC4F5E">
        <w:rPr>
          <w:sz w:val="24"/>
          <w:szCs w:val="24"/>
        </w:rPr>
        <w:t>.</w:t>
      </w:r>
    </w:p>
    <w:p w:rsidR="00CC4F5E" w:rsidRPr="00CC4F5E" w:rsidRDefault="00CC4F5E" w:rsidP="00654B7C">
      <w:pPr>
        <w:ind w:firstLine="540"/>
        <w:rPr>
          <w:sz w:val="24"/>
          <w:szCs w:val="24"/>
        </w:rPr>
      </w:pPr>
      <w:r w:rsidRPr="00CC4F5E">
        <w:rPr>
          <w:sz w:val="24"/>
          <w:szCs w:val="24"/>
        </w:rPr>
        <w:t xml:space="preserve">3. Установить срок и место проведения публичных слушаний – согласно приложению </w:t>
      </w:r>
      <w:r>
        <w:rPr>
          <w:sz w:val="24"/>
          <w:szCs w:val="24"/>
        </w:rPr>
        <w:t xml:space="preserve">№ </w:t>
      </w:r>
      <w:r w:rsidRPr="00CC4F5E">
        <w:rPr>
          <w:sz w:val="24"/>
          <w:szCs w:val="24"/>
        </w:rPr>
        <w:t>2.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4.Утвердить план мероприятий по внесению изменений и дополнений в проект согласно приложению </w:t>
      </w:r>
      <w:r>
        <w:rPr>
          <w:sz w:val="24"/>
          <w:szCs w:val="24"/>
        </w:rPr>
        <w:t xml:space="preserve">№ </w:t>
      </w:r>
      <w:r w:rsidRPr="00CC4F5E">
        <w:rPr>
          <w:sz w:val="24"/>
          <w:szCs w:val="24"/>
        </w:rPr>
        <w:t>2.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5.Утвердить Порядок работы комиссии согласно приложению </w:t>
      </w:r>
      <w:r>
        <w:rPr>
          <w:sz w:val="24"/>
          <w:szCs w:val="24"/>
        </w:rPr>
        <w:t>№</w:t>
      </w:r>
      <w:r w:rsidRPr="00CC4F5E">
        <w:rPr>
          <w:sz w:val="24"/>
          <w:szCs w:val="24"/>
        </w:rPr>
        <w:t xml:space="preserve"> 3 к настоящему </w:t>
      </w:r>
      <w:r>
        <w:rPr>
          <w:sz w:val="24"/>
          <w:szCs w:val="24"/>
        </w:rPr>
        <w:t>Решен</w:t>
      </w:r>
      <w:r w:rsidRPr="00CC4F5E">
        <w:rPr>
          <w:sz w:val="24"/>
          <w:szCs w:val="24"/>
        </w:rPr>
        <w:t>ию.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C4F5E">
        <w:rPr>
          <w:color w:val="000000"/>
          <w:sz w:val="24"/>
          <w:szCs w:val="24"/>
        </w:rPr>
        <w:t xml:space="preserve">6. Комиссии организовать выставки, экспозиции демонстрационных материалов проекта внесения изменений в правила застройки и землепользования муниципального образования </w:t>
      </w:r>
      <w:r w:rsidR="00D675B3">
        <w:rPr>
          <w:color w:val="000000"/>
          <w:sz w:val="24"/>
          <w:szCs w:val="24"/>
        </w:rPr>
        <w:t>Каз</w:t>
      </w:r>
      <w:r w:rsidRPr="00CC4F5E">
        <w:rPr>
          <w:color w:val="000000"/>
          <w:sz w:val="24"/>
          <w:szCs w:val="24"/>
        </w:rPr>
        <w:t>ское городское поселение (далее - проект внесения изменений и дополнения в правила застройки и землепользования):</w:t>
      </w:r>
    </w:p>
    <w:p w:rsidR="00D675B3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- в </w:t>
      </w:r>
      <w:r w:rsidR="00D675B3">
        <w:rPr>
          <w:sz w:val="24"/>
          <w:szCs w:val="24"/>
        </w:rPr>
        <w:t>администрации Казского городского поселения</w:t>
      </w:r>
      <w:r w:rsidRPr="00CC4F5E">
        <w:rPr>
          <w:sz w:val="24"/>
          <w:szCs w:val="24"/>
        </w:rPr>
        <w:t>, расположенно</w:t>
      </w:r>
      <w:r w:rsidR="00D675B3">
        <w:rPr>
          <w:sz w:val="24"/>
          <w:szCs w:val="24"/>
        </w:rPr>
        <w:t>й</w:t>
      </w:r>
      <w:r w:rsidRPr="00CC4F5E">
        <w:rPr>
          <w:sz w:val="24"/>
          <w:szCs w:val="24"/>
        </w:rPr>
        <w:t xml:space="preserve"> по адресу: </w:t>
      </w:r>
      <w:r w:rsidR="00D675B3">
        <w:rPr>
          <w:sz w:val="24"/>
          <w:szCs w:val="24"/>
        </w:rPr>
        <w:t>пгт. Каз,</w:t>
      </w:r>
      <w:r w:rsidRPr="00CC4F5E">
        <w:rPr>
          <w:sz w:val="24"/>
          <w:szCs w:val="24"/>
        </w:rPr>
        <w:t xml:space="preserve"> улица </w:t>
      </w:r>
      <w:r w:rsidR="00D675B3">
        <w:rPr>
          <w:sz w:val="24"/>
          <w:szCs w:val="24"/>
        </w:rPr>
        <w:t>Победы</w:t>
      </w:r>
      <w:r w:rsidRPr="00CC4F5E">
        <w:rPr>
          <w:sz w:val="24"/>
          <w:szCs w:val="24"/>
        </w:rPr>
        <w:t>, 6</w:t>
      </w:r>
      <w:r w:rsidR="00E13A4B">
        <w:rPr>
          <w:sz w:val="24"/>
          <w:szCs w:val="24"/>
        </w:rPr>
        <w:t>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- при обращении заинтересованных лиц разъяснять порядок проведения публичных слушаний.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7. Обнародовать на информационном стенде и разместить в компьютерной сети "Интернет" на официальном сайте администрации </w:t>
      </w:r>
      <w:r w:rsidR="00D675B3">
        <w:rPr>
          <w:sz w:val="24"/>
          <w:szCs w:val="24"/>
        </w:rPr>
        <w:t>Казского городского поселения</w:t>
      </w:r>
      <w:r w:rsidRPr="00CC4F5E">
        <w:rPr>
          <w:sz w:val="24"/>
          <w:szCs w:val="24"/>
        </w:rPr>
        <w:t xml:space="preserve"> материалы проекта внесения изменения в </w:t>
      </w:r>
      <w:r w:rsidR="00D675B3">
        <w:rPr>
          <w:sz w:val="24"/>
          <w:szCs w:val="24"/>
        </w:rPr>
        <w:t>П</w:t>
      </w:r>
      <w:r w:rsidRPr="00CC4F5E">
        <w:rPr>
          <w:sz w:val="24"/>
          <w:szCs w:val="24"/>
        </w:rPr>
        <w:t>равила застройки и землепользова</w:t>
      </w:r>
      <w:r w:rsidR="00D675B3">
        <w:rPr>
          <w:sz w:val="24"/>
          <w:szCs w:val="24"/>
        </w:rPr>
        <w:t>ния муниципального образования Каз</w:t>
      </w:r>
      <w:r w:rsidRPr="00CC4F5E">
        <w:rPr>
          <w:sz w:val="24"/>
          <w:szCs w:val="24"/>
        </w:rPr>
        <w:t xml:space="preserve">ское </w:t>
      </w:r>
      <w:r w:rsidR="00654B7C">
        <w:rPr>
          <w:sz w:val="24"/>
          <w:szCs w:val="24"/>
        </w:rPr>
        <w:t>городское поселение, согласно приложению № 4.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8. Обнародовать настоящее </w:t>
      </w:r>
      <w:r w:rsidR="00D675B3">
        <w:rPr>
          <w:sz w:val="24"/>
          <w:szCs w:val="24"/>
        </w:rPr>
        <w:t>Реше</w:t>
      </w:r>
      <w:r w:rsidRPr="00CC4F5E">
        <w:rPr>
          <w:sz w:val="24"/>
          <w:szCs w:val="24"/>
        </w:rPr>
        <w:t xml:space="preserve">ние и разместить в компьютерной сети "Интернет" на официальном сайте администрации </w:t>
      </w:r>
      <w:r w:rsidR="00D675B3">
        <w:rPr>
          <w:sz w:val="24"/>
          <w:szCs w:val="24"/>
        </w:rPr>
        <w:t>Казского городского поселения</w:t>
      </w:r>
      <w:r w:rsidRPr="00CC4F5E">
        <w:rPr>
          <w:sz w:val="24"/>
          <w:szCs w:val="24"/>
        </w:rPr>
        <w:t xml:space="preserve">. </w:t>
      </w:r>
    </w:p>
    <w:p w:rsidR="00CC4F5E" w:rsidRPr="00CC4F5E" w:rsidRDefault="00CC4F5E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lastRenderedPageBreak/>
        <w:t xml:space="preserve">9. Контроль за исполнением настоящего постановления возложить на </w:t>
      </w:r>
      <w:r w:rsidR="00CF72F9">
        <w:rPr>
          <w:sz w:val="24"/>
          <w:szCs w:val="24"/>
        </w:rPr>
        <w:t xml:space="preserve">заместителя главы </w:t>
      </w:r>
      <w:r w:rsidR="00654B7C">
        <w:rPr>
          <w:sz w:val="24"/>
          <w:szCs w:val="24"/>
        </w:rPr>
        <w:t>администрации Казского городского поселения Симонову Е.А.</w:t>
      </w:r>
    </w:p>
    <w:p w:rsidR="00CC4F5E" w:rsidRPr="00CC4F5E" w:rsidRDefault="00CC4F5E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10. Настоящее </w:t>
      </w:r>
      <w:r w:rsidR="00654B7C">
        <w:rPr>
          <w:sz w:val="24"/>
          <w:szCs w:val="24"/>
        </w:rPr>
        <w:t>Решение</w:t>
      </w:r>
      <w:r w:rsidRPr="00CC4F5E">
        <w:rPr>
          <w:sz w:val="24"/>
          <w:szCs w:val="24"/>
        </w:rPr>
        <w:t xml:space="preserve"> вступает в силу со дня обнародования на информа</w:t>
      </w:r>
      <w:r w:rsidR="00654B7C">
        <w:rPr>
          <w:sz w:val="24"/>
          <w:szCs w:val="24"/>
        </w:rPr>
        <w:t>ционном стенде в администрации Каз</w:t>
      </w:r>
      <w:r w:rsidRPr="00CC4F5E">
        <w:rPr>
          <w:sz w:val="24"/>
          <w:szCs w:val="24"/>
        </w:rPr>
        <w:t>ского городского поселения.</w:t>
      </w:r>
    </w:p>
    <w:p w:rsidR="007D6643" w:rsidRDefault="007D6643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4A3624" w:rsidRPr="007D6643" w:rsidRDefault="004A3624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7D6643" w:rsidRPr="007D6643" w:rsidRDefault="007D6643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7D6643" w:rsidRPr="007D6643" w:rsidRDefault="007D6643" w:rsidP="007D6643">
      <w:pPr>
        <w:pStyle w:val="a7"/>
        <w:rPr>
          <w:rFonts w:ascii="Times New Roman" w:hAnsi="Times New Roman"/>
          <w:sz w:val="24"/>
          <w:szCs w:val="24"/>
        </w:rPr>
      </w:pPr>
      <w:r w:rsidRPr="007D6643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7D6643" w:rsidRPr="007D6643" w:rsidRDefault="007D6643" w:rsidP="007D6643">
      <w:pPr>
        <w:pStyle w:val="a7"/>
        <w:rPr>
          <w:rFonts w:ascii="Times New Roman" w:hAnsi="Times New Roman"/>
          <w:sz w:val="24"/>
          <w:szCs w:val="24"/>
        </w:rPr>
      </w:pPr>
      <w:r w:rsidRPr="007D6643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  <w:t>С.И. Митряйкин</w:t>
      </w:r>
    </w:p>
    <w:p w:rsidR="007D6643" w:rsidRPr="007D6643" w:rsidRDefault="007D6643" w:rsidP="007D6643">
      <w:pPr>
        <w:pStyle w:val="a7"/>
        <w:rPr>
          <w:rFonts w:ascii="Times New Roman" w:hAnsi="Times New Roman"/>
          <w:sz w:val="24"/>
          <w:szCs w:val="24"/>
        </w:rPr>
      </w:pPr>
    </w:p>
    <w:p w:rsidR="007D6643" w:rsidRPr="007D6643" w:rsidRDefault="007D6643" w:rsidP="007D6643">
      <w:pPr>
        <w:jc w:val="both"/>
        <w:rPr>
          <w:sz w:val="24"/>
          <w:szCs w:val="24"/>
        </w:rPr>
      </w:pPr>
    </w:p>
    <w:p w:rsidR="007D6643" w:rsidRPr="007D6643" w:rsidRDefault="007D6643" w:rsidP="007D6643">
      <w:pPr>
        <w:jc w:val="both"/>
        <w:rPr>
          <w:sz w:val="24"/>
          <w:szCs w:val="24"/>
        </w:rPr>
      </w:pPr>
      <w:r w:rsidRPr="007D6643">
        <w:rPr>
          <w:sz w:val="24"/>
          <w:szCs w:val="24"/>
        </w:rPr>
        <w:t>Глава Казского</w:t>
      </w:r>
    </w:p>
    <w:p w:rsidR="007D6643" w:rsidRPr="007D6643" w:rsidRDefault="007D6643" w:rsidP="007D6643">
      <w:pPr>
        <w:jc w:val="both"/>
        <w:rPr>
          <w:b/>
          <w:snapToGrid w:val="0"/>
          <w:sz w:val="24"/>
          <w:szCs w:val="24"/>
        </w:rPr>
      </w:pPr>
      <w:r w:rsidRPr="007D6643">
        <w:rPr>
          <w:sz w:val="24"/>
          <w:szCs w:val="24"/>
        </w:rPr>
        <w:t>городского поселения</w:t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  <w:t>Н.К. Крыжановская</w:t>
      </w: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654B7C" w:rsidRDefault="00654B7C" w:rsidP="007D6643">
      <w:pPr>
        <w:jc w:val="center"/>
        <w:rPr>
          <w:b/>
          <w:sz w:val="28"/>
          <w:szCs w:val="28"/>
        </w:rPr>
      </w:pPr>
    </w:p>
    <w:p w:rsidR="00654B7C" w:rsidRDefault="00654B7C" w:rsidP="007D6643">
      <w:pPr>
        <w:jc w:val="center"/>
        <w:rPr>
          <w:b/>
          <w:sz w:val="28"/>
          <w:szCs w:val="28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CF72F9" w:rsidRDefault="00CF72F9" w:rsidP="007D6643">
      <w:pPr>
        <w:jc w:val="center"/>
        <w:rPr>
          <w:b/>
          <w:sz w:val="24"/>
          <w:szCs w:val="24"/>
        </w:rPr>
        <w:sectPr w:rsidR="00CF72F9" w:rsidSect="00CF72F9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>Приложение N 1</w:t>
      </w:r>
    </w:p>
    <w:p w:rsid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654B7C" w:rsidRPr="00654B7C" w:rsidRDefault="00063F4D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54B7C">
        <w:rPr>
          <w:sz w:val="24"/>
          <w:szCs w:val="24"/>
        </w:rPr>
        <w:t xml:space="preserve">т </w:t>
      </w:r>
      <w:r w:rsidR="0023482B">
        <w:rPr>
          <w:sz w:val="24"/>
          <w:szCs w:val="24"/>
        </w:rPr>
        <w:t>02</w:t>
      </w:r>
      <w:r w:rsidR="00654B7C">
        <w:rPr>
          <w:sz w:val="24"/>
          <w:szCs w:val="24"/>
        </w:rPr>
        <w:t>.0</w:t>
      </w:r>
      <w:r w:rsidR="0023482B">
        <w:rPr>
          <w:sz w:val="24"/>
          <w:szCs w:val="24"/>
        </w:rPr>
        <w:t>7</w:t>
      </w:r>
      <w:r w:rsidR="00654B7C">
        <w:rPr>
          <w:sz w:val="24"/>
          <w:szCs w:val="24"/>
        </w:rPr>
        <w:t>.201</w:t>
      </w:r>
      <w:r w:rsidR="003A5128">
        <w:rPr>
          <w:sz w:val="24"/>
          <w:szCs w:val="24"/>
        </w:rPr>
        <w:t>3</w:t>
      </w:r>
      <w:r w:rsidR="00654B7C">
        <w:rPr>
          <w:sz w:val="24"/>
          <w:szCs w:val="24"/>
        </w:rPr>
        <w:t xml:space="preserve"> № </w:t>
      </w:r>
      <w:r w:rsidR="00F90DCC">
        <w:rPr>
          <w:sz w:val="24"/>
          <w:szCs w:val="24"/>
        </w:rPr>
        <w:t>119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B7C" w:rsidRPr="00654B7C" w:rsidRDefault="00654B7C" w:rsidP="00654B7C">
      <w:pPr>
        <w:pStyle w:val="ConsPlusTitle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>СОСТАВ</w:t>
      </w:r>
    </w:p>
    <w:p w:rsidR="00654B7C" w:rsidRPr="00654B7C" w:rsidRDefault="00063F4D" w:rsidP="00654B7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ОРГАНИЗАЦИИ И ПРОВЕДЕНИЮ ПУБЛИЧНЫХ СЛУШАНИЙ</w:t>
      </w:r>
    </w:p>
    <w:p w:rsidR="00654B7C" w:rsidRPr="00D87086" w:rsidRDefault="00654B7C" w:rsidP="00654B7C">
      <w:pPr>
        <w:pStyle w:val="ConsPlusTitle"/>
        <w:jc w:val="center"/>
        <w:rPr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1. </w:t>
      </w:r>
      <w:r w:rsidR="00D87086">
        <w:rPr>
          <w:rFonts w:ascii="Times New Roman" w:hAnsi="Times New Roman" w:cs="Times New Roman"/>
          <w:sz w:val="24"/>
          <w:szCs w:val="24"/>
        </w:rPr>
        <w:t>Крыжановская Наталья Климентьевна</w:t>
      </w:r>
      <w:r w:rsidR="00D87086">
        <w:rPr>
          <w:rFonts w:ascii="Times New Roman" w:hAnsi="Times New Roman" w:cs="Times New Roman"/>
          <w:sz w:val="24"/>
          <w:szCs w:val="24"/>
        </w:rPr>
        <w:tab/>
        <w:t>- г</w:t>
      </w:r>
      <w:r w:rsidRPr="00D87086">
        <w:rPr>
          <w:rFonts w:ascii="Times New Roman" w:hAnsi="Times New Roman" w:cs="Times New Roman"/>
          <w:sz w:val="24"/>
          <w:szCs w:val="24"/>
        </w:rPr>
        <w:t xml:space="preserve">лава </w:t>
      </w:r>
      <w:r w:rsidR="00D87086">
        <w:rPr>
          <w:rFonts w:ascii="Times New Roman" w:hAnsi="Times New Roman" w:cs="Times New Roman"/>
          <w:sz w:val="24"/>
          <w:szCs w:val="24"/>
        </w:rPr>
        <w:t>Каз</w:t>
      </w:r>
      <w:r w:rsidRPr="00D87086">
        <w:rPr>
          <w:rFonts w:ascii="Times New Roman" w:hAnsi="Times New Roman" w:cs="Times New Roman"/>
          <w:sz w:val="24"/>
          <w:szCs w:val="24"/>
        </w:rPr>
        <w:t>ского</w:t>
      </w:r>
      <w:r w:rsidR="0023482B">
        <w:rPr>
          <w:rFonts w:ascii="Times New Roman" w:hAnsi="Times New Roman" w:cs="Times New Roman"/>
          <w:sz w:val="24"/>
          <w:szCs w:val="24"/>
        </w:rPr>
        <w:t xml:space="preserve"> </w:t>
      </w:r>
      <w:r w:rsidRPr="00D8708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54B7C" w:rsidRDefault="00654B7C" w:rsidP="00063F4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063F4D" w:rsidRDefault="00063F4D" w:rsidP="00063F4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063F4D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Митряйкин Сергей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063F4D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063F4D" w:rsidRPr="00D87086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B7C" w:rsidRPr="00D87086" w:rsidRDefault="00654B7C" w:rsidP="00063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72F9" w:rsidRDefault="00654B7C" w:rsidP="00CF7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2. </w:t>
      </w:r>
      <w:r w:rsidR="00063F4D">
        <w:rPr>
          <w:rFonts w:ascii="Times New Roman" w:hAnsi="Times New Roman" w:cs="Times New Roman"/>
          <w:sz w:val="24"/>
          <w:szCs w:val="24"/>
        </w:rPr>
        <w:t>Симонова Елена Анатольевна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- </w:t>
      </w:r>
      <w:r w:rsidR="00CF72F9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63F4D" w:rsidRPr="00D87086" w:rsidRDefault="00063F4D" w:rsidP="00CF72F9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3. </w:t>
      </w:r>
      <w:r w:rsidR="00063F4D">
        <w:rPr>
          <w:rFonts w:ascii="Times New Roman" w:hAnsi="Times New Roman" w:cs="Times New Roman"/>
          <w:sz w:val="24"/>
          <w:szCs w:val="24"/>
        </w:rPr>
        <w:t>Влахно Екатерина Сергеевна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- </w:t>
      </w:r>
      <w:r w:rsidR="00063F4D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</w:p>
    <w:p w:rsidR="00063F4D" w:rsidRPr="00D87086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Казского городского поселения</w:t>
      </w:r>
    </w:p>
    <w:p w:rsidR="00654B7C" w:rsidRPr="00D87086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63F4D">
        <w:rPr>
          <w:rFonts w:ascii="Times New Roman" w:hAnsi="Times New Roman" w:cs="Times New Roman"/>
          <w:sz w:val="24"/>
          <w:szCs w:val="24"/>
        </w:rPr>
        <w:t>Гнеушева Лариса Михайловна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063F4D">
        <w:rPr>
          <w:rFonts w:ascii="Times New Roman" w:hAnsi="Times New Roman" w:cs="Times New Roman"/>
          <w:sz w:val="24"/>
          <w:szCs w:val="24"/>
        </w:rPr>
        <w:t xml:space="preserve">ведущий специалист по связям с </w:t>
      </w:r>
    </w:p>
    <w:p w:rsidR="00063F4D" w:rsidRDefault="00063F4D" w:rsidP="00063F4D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</w:p>
    <w:p w:rsidR="00063F4D" w:rsidRPr="00D87086" w:rsidRDefault="00063F4D" w:rsidP="00063F4D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654B7C" w:rsidRPr="00D87086" w:rsidRDefault="00654B7C" w:rsidP="00063F4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7C" w:rsidRPr="00D87086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5128" w:rsidRDefault="003A5128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3A5128" w:rsidSect="00CF72F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63F4D" w:rsidRPr="00654B7C" w:rsidRDefault="00063F4D" w:rsidP="00063F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 xml:space="preserve">Приложение N </w:t>
      </w:r>
      <w:r w:rsidR="0054152F">
        <w:rPr>
          <w:sz w:val="24"/>
          <w:szCs w:val="24"/>
        </w:rPr>
        <w:t>2</w:t>
      </w:r>
    </w:p>
    <w:p w:rsidR="00063F4D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063F4D" w:rsidRPr="00654B7C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063F4D" w:rsidRPr="00654B7C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0784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650784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3A5128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F90DCC">
        <w:rPr>
          <w:sz w:val="24"/>
          <w:szCs w:val="24"/>
        </w:rPr>
        <w:t>119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jc w:val="center"/>
        <w:rPr>
          <w:b/>
          <w:sz w:val="24"/>
          <w:szCs w:val="24"/>
        </w:rPr>
      </w:pPr>
      <w:r w:rsidRPr="00654B7C">
        <w:rPr>
          <w:b/>
          <w:sz w:val="24"/>
          <w:szCs w:val="24"/>
        </w:rPr>
        <w:t>План</w:t>
      </w:r>
    </w:p>
    <w:p w:rsidR="00654B7C" w:rsidRPr="00654B7C" w:rsidRDefault="00654B7C" w:rsidP="00654B7C">
      <w:pPr>
        <w:jc w:val="center"/>
        <w:rPr>
          <w:b/>
          <w:sz w:val="24"/>
          <w:szCs w:val="24"/>
        </w:rPr>
      </w:pPr>
      <w:r w:rsidRPr="00654B7C">
        <w:rPr>
          <w:b/>
          <w:sz w:val="24"/>
          <w:szCs w:val="24"/>
        </w:rPr>
        <w:t>мероприятий по внесени</w:t>
      </w:r>
      <w:r w:rsidR="00063F4D">
        <w:rPr>
          <w:b/>
          <w:sz w:val="24"/>
          <w:szCs w:val="24"/>
        </w:rPr>
        <w:t>ю</w:t>
      </w:r>
      <w:r w:rsidRPr="00654B7C">
        <w:rPr>
          <w:b/>
          <w:sz w:val="24"/>
          <w:szCs w:val="24"/>
        </w:rPr>
        <w:t xml:space="preserve"> изменений и обсуждению проекта</w:t>
      </w:r>
    </w:p>
    <w:p w:rsidR="00654B7C" w:rsidRPr="00654B7C" w:rsidRDefault="00654B7C" w:rsidP="00654B7C">
      <w:pPr>
        <w:jc w:val="center"/>
        <w:rPr>
          <w:sz w:val="24"/>
          <w:szCs w:val="24"/>
        </w:rPr>
      </w:pPr>
      <w:r w:rsidRPr="00654B7C">
        <w:rPr>
          <w:b/>
          <w:sz w:val="24"/>
          <w:szCs w:val="24"/>
        </w:rPr>
        <w:t xml:space="preserve">в Правила застройки и землепользования </w:t>
      </w:r>
    </w:p>
    <w:p w:rsidR="00654B7C" w:rsidRPr="00654B7C" w:rsidRDefault="00063F4D" w:rsidP="00654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</w:t>
      </w:r>
      <w:r w:rsidR="00654B7C" w:rsidRPr="00654B7C">
        <w:rPr>
          <w:b/>
          <w:sz w:val="24"/>
          <w:szCs w:val="24"/>
        </w:rPr>
        <w:t>ского городского поселения</w:t>
      </w:r>
    </w:p>
    <w:p w:rsidR="00654B7C" w:rsidRPr="00654B7C" w:rsidRDefault="00654B7C" w:rsidP="00654B7C">
      <w:pPr>
        <w:jc w:val="center"/>
        <w:rPr>
          <w:b/>
          <w:bCs/>
          <w:sz w:val="24"/>
          <w:szCs w:val="24"/>
        </w:rPr>
      </w:pPr>
    </w:p>
    <w:tbl>
      <w:tblPr>
        <w:tblStyle w:val="af0"/>
        <w:tblW w:w="0" w:type="auto"/>
        <w:jc w:val="center"/>
        <w:tblInd w:w="-1159" w:type="dxa"/>
        <w:tblLook w:val="01E0"/>
      </w:tblPr>
      <w:tblGrid>
        <w:gridCol w:w="697"/>
        <w:gridCol w:w="6095"/>
        <w:gridCol w:w="2039"/>
      </w:tblGrid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9" w:type="dxa"/>
          </w:tcPr>
          <w:p w:rsidR="00654B7C" w:rsidRPr="00654B7C" w:rsidRDefault="00654B7C" w:rsidP="00BA5E7B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>Размещение текста проекта Правил землепользования и застройки в сети Интернет, и на информационном стенде</w:t>
            </w:r>
            <w:r w:rsidR="0054152F">
              <w:rPr>
                <w:rFonts w:ascii="Times New Roman" w:hAnsi="Times New Roman"/>
                <w:sz w:val="24"/>
                <w:szCs w:val="24"/>
              </w:rPr>
              <w:t xml:space="preserve"> администрации Казского городского поселения</w:t>
            </w:r>
          </w:p>
        </w:tc>
        <w:tc>
          <w:tcPr>
            <w:tcW w:w="2039" w:type="dxa"/>
          </w:tcPr>
          <w:p w:rsidR="00654B7C" w:rsidRPr="00654B7C" w:rsidRDefault="003A5128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6507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1</w:t>
            </w:r>
            <w:r w:rsidR="006507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54B7C" w:rsidRPr="00654B7C" w:rsidRDefault="003A5128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54B7C" w:rsidRPr="00654B7C" w:rsidRDefault="00654B7C" w:rsidP="005415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Размещение демонстрационных материалов о проекте Правил застройки и землепользования  в здании администрации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п. Каз</w:t>
            </w:r>
          </w:p>
        </w:tc>
        <w:tc>
          <w:tcPr>
            <w:tcW w:w="2039" w:type="dxa"/>
          </w:tcPr>
          <w:p w:rsidR="00654B7C" w:rsidRPr="00654B7C" w:rsidRDefault="00BA5E7B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конец</w:t>
            </w:r>
          </w:p>
          <w:p w:rsidR="00654B7C" w:rsidRPr="00654B7C" w:rsidRDefault="00650784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54B7C" w:rsidRPr="00654B7C" w:rsidRDefault="00654B7C" w:rsidP="005415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для  граждан и специалистов в области архитектуры и градостроительства по обсуждению проекта Правил землепользования и застройки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Каз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 xml:space="preserve">ского городского поселения в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п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>г</w:t>
            </w:r>
            <w:r w:rsidR="0054152F">
              <w:rPr>
                <w:rFonts w:ascii="Times New Roman" w:hAnsi="Times New Roman"/>
                <w:sz w:val="24"/>
                <w:szCs w:val="24"/>
              </w:rPr>
              <w:t>т. Каз, ул. Победы, 6, администрация Казского городского поселения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650784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 сентября</w:t>
            </w:r>
            <w:r w:rsidR="00654B7C"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3A51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54B7C"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654B7C" w:rsidRPr="00654B7C" w:rsidRDefault="00654B7C" w:rsidP="003A512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в 1</w:t>
            </w:r>
            <w:r w:rsidR="003A512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Прием предложений и замечаний граждан к проекту Правил землепользования и застройки в  по адресу: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п</w:t>
            </w:r>
            <w:r w:rsidR="0054152F" w:rsidRPr="00654B7C">
              <w:rPr>
                <w:rFonts w:ascii="Times New Roman" w:hAnsi="Times New Roman"/>
                <w:sz w:val="24"/>
                <w:szCs w:val="24"/>
              </w:rPr>
              <w:t>г</w:t>
            </w:r>
            <w:r w:rsidR="0054152F">
              <w:rPr>
                <w:rFonts w:ascii="Times New Roman" w:hAnsi="Times New Roman"/>
                <w:sz w:val="24"/>
                <w:szCs w:val="24"/>
              </w:rPr>
              <w:t>т. Каз, ул. Победы, 6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3A5128" w:rsidP="0065078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r w:rsidR="0065078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ь-август</w:t>
            </w:r>
          </w:p>
        </w:tc>
      </w:tr>
    </w:tbl>
    <w:p w:rsidR="00654B7C" w:rsidRPr="00654B7C" w:rsidRDefault="00654B7C" w:rsidP="00654B7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34984" w:rsidRDefault="00434984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434984" w:rsidSect="00CF72F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152F" w:rsidRPr="00654B7C" w:rsidRDefault="0054152F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 xml:space="preserve">Приложение N </w:t>
      </w:r>
      <w:r>
        <w:rPr>
          <w:sz w:val="24"/>
          <w:szCs w:val="24"/>
        </w:rPr>
        <w:t>3</w:t>
      </w:r>
    </w:p>
    <w:p w:rsidR="0054152F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54152F" w:rsidRPr="00654B7C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54152F" w:rsidRPr="00654B7C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482B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23482B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434984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F90DCC">
        <w:rPr>
          <w:sz w:val="24"/>
          <w:szCs w:val="24"/>
        </w:rPr>
        <w:t>119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>ПОРЯДОК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работы комиссии по организации и проведению 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публичных слушаний по проекту генерального плана 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муниципального образования </w:t>
      </w:r>
      <w:r w:rsidR="0054152F">
        <w:rPr>
          <w:sz w:val="24"/>
          <w:szCs w:val="24"/>
        </w:rPr>
        <w:t>«Каз</w:t>
      </w:r>
      <w:r w:rsidRPr="00654B7C">
        <w:rPr>
          <w:sz w:val="24"/>
          <w:szCs w:val="24"/>
        </w:rPr>
        <w:t>ское городское поселение</w:t>
      </w:r>
      <w:r w:rsidR="0054152F">
        <w:rPr>
          <w:sz w:val="24"/>
          <w:szCs w:val="24"/>
        </w:rPr>
        <w:t>»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1. Комиссия по организации и проведению публичных слушаний по проекту генерального пл</w:t>
      </w:r>
      <w:r w:rsidR="0054152F">
        <w:rPr>
          <w:sz w:val="24"/>
          <w:szCs w:val="24"/>
        </w:rPr>
        <w:t>ана муниципального образования «Каз</w:t>
      </w:r>
      <w:r w:rsidRPr="00654B7C">
        <w:rPr>
          <w:sz w:val="24"/>
          <w:szCs w:val="24"/>
        </w:rPr>
        <w:t>ское городское поселение</w:t>
      </w:r>
      <w:r w:rsidR="0054152F">
        <w:rPr>
          <w:sz w:val="24"/>
          <w:szCs w:val="24"/>
        </w:rPr>
        <w:t>»</w:t>
      </w:r>
      <w:r w:rsidRPr="00654B7C">
        <w:rPr>
          <w:sz w:val="24"/>
          <w:szCs w:val="24"/>
        </w:rPr>
        <w:t xml:space="preserve"> в своей деятельности руководствуется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Уставом</w:t>
      </w:r>
      <w:r w:rsidR="0054152F">
        <w:rPr>
          <w:sz w:val="24"/>
          <w:szCs w:val="24"/>
        </w:rPr>
        <w:t xml:space="preserve"> муниципального образования«Каз</w:t>
      </w:r>
      <w:r w:rsidRPr="00654B7C">
        <w:rPr>
          <w:sz w:val="24"/>
          <w:szCs w:val="24"/>
        </w:rPr>
        <w:t>ско</w:t>
      </w:r>
      <w:r w:rsidR="0054152F">
        <w:rPr>
          <w:sz w:val="24"/>
          <w:szCs w:val="24"/>
        </w:rPr>
        <w:t>е</w:t>
      </w:r>
      <w:r w:rsidRPr="00654B7C">
        <w:rPr>
          <w:sz w:val="24"/>
          <w:szCs w:val="24"/>
        </w:rPr>
        <w:t xml:space="preserve"> городско</w:t>
      </w:r>
      <w:r w:rsidR="0054152F">
        <w:rPr>
          <w:sz w:val="24"/>
          <w:szCs w:val="24"/>
        </w:rPr>
        <w:t>е</w:t>
      </w:r>
      <w:r w:rsidRPr="00654B7C">
        <w:rPr>
          <w:sz w:val="24"/>
          <w:szCs w:val="24"/>
        </w:rPr>
        <w:t xml:space="preserve"> поселени</w:t>
      </w:r>
      <w:r w:rsidR="0054152F">
        <w:rPr>
          <w:sz w:val="24"/>
          <w:szCs w:val="24"/>
        </w:rPr>
        <w:t>е»</w:t>
      </w:r>
      <w:r w:rsidRPr="00654B7C">
        <w:rPr>
          <w:sz w:val="24"/>
          <w:szCs w:val="24"/>
        </w:rPr>
        <w:t>, на основании соглашения заключенного между городским поселением и Таштагольским районом о передаче осуществления части полномочий органов местного самоуправления поселения органам местного самоуправления муниципального района, настоящим Порядком.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2. Задачами комиссии являются: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1)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 xml:space="preserve">2) обеспечение организации и проведения публичных слушаний по проекту генерального плана муниципального образования </w:t>
      </w:r>
      <w:r w:rsidR="0054152F">
        <w:rPr>
          <w:sz w:val="24"/>
          <w:szCs w:val="24"/>
        </w:rPr>
        <w:t>«Каз</w:t>
      </w:r>
      <w:r w:rsidRPr="00654B7C">
        <w:rPr>
          <w:sz w:val="24"/>
          <w:szCs w:val="24"/>
        </w:rPr>
        <w:t>ское городское поселение</w:t>
      </w:r>
      <w:r w:rsidR="0054152F">
        <w:rPr>
          <w:sz w:val="24"/>
          <w:szCs w:val="24"/>
        </w:rPr>
        <w:t>»</w:t>
      </w:r>
      <w:r w:rsidRPr="00654B7C">
        <w:rPr>
          <w:sz w:val="24"/>
          <w:szCs w:val="24"/>
        </w:rPr>
        <w:t xml:space="preserve"> (далее - публичные слушания).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3. Комиссия формируется в составе председателя, заместителя председателя и членов комиссии.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4. Заседания комиссии проводятся по мере необходимости.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5. Члены комиссии принимают личное участие в заседаниях.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6. Члены комиссии высказывают замечания и предложения, касающиеся вопросов, рассматриваемых на заседаниях.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7. При проведении рабочим органом публичных слушаний ведется протокол, в котором отражается ход публичных слушаний, выступления участников публичных слушаний. Протокол подписывается всеми членами рабочего органа.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8. По итогам проведения публичных слушаний комиссия составляет заключение о результатах публичных слушаний.</w:t>
      </w:r>
    </w:p>
    <w:p w:rsidR="00654B7C" w:rsidRPr="00654B7C" w:rsidRDefault="00654B7C" w:rsidP="00654B7C">
      <w:pPr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9. Ответственность за организацию работы комиссии возлагается на председателя комиссии.</w:t>
      </w:r>
    </w:p>
    <w:p w:rsidR="00654B7C" w:rsidRPr="00654B7C" w:rsidRDefault="00654B7C" w:rsidP="00654B7C">
      <w:pPr>
        <w:rPr>
          <w:sz w:val="24"/>
          <w:szCs w:val="24"/>
        </w:rPr>
      </w:pPr>
    </w:p>
    <w:p w:rsidR="00654B7C" w:rsidRPr="00654B7C" w:rsidRDefault="00654B7C" w:rsidP="00654B7C">
      <w:pPr>
        <w:rPr>
          <w:sz w:val="24"/>
          <w:szCs w:val="24"/>
        </w:rPr>
      </w:pPr>
    </w:p>
    <w:p w:rsidR="00434984" w:rsidRDefault="00434984" w:rsidP="007D6643">
      <w:pPr>
        <w:jc w:val="center"/>
        <w:rPr>
          <w:b/>
          <w:sz w:val="24"/>
          <w:szCs w:val="24"/>
        </w:rPr>
        <w:sectPr w:rsidR="00434984" w:rsidSect="00CF72F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A554B" w:rsidRPr="00654B7C" w:rsidRDefault="00AA554B" w:rsidP="00AA554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654B7C">
        <w:rPr>
          <w:sz w:val="24"/>
          <w:szCs w:val="24"/>
        </w:rPr>
        <w:lastRenderedPageBreak/>
        <w:t>Приложение N</w:t>
      </w:r>
      <w:r>
        <w:rPr>
          <w:sz w:val="24"/>
          <w:szCs w:val="24"/>
        </w:rPr>
        <w:t>4</w:t>
      </w:r>
    </w:p>
    <w:p w:rsidR="00AA554B" w:rsidRDefault="00AA554B" w:rsidP="00AA554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AA554B" w:rsidRPr="00654B7C" w:rsidRDefault="00AA554B" w:rsidP="00AA554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AA554B" w:rsidRPr="00654B7C" w:rsidRDefault="00AA554B" w:rsidP="00AA554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9F33A0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9F33A0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434984">
        <w:rPr>
          <w:sz w:val="24"/>
          <w:szCs w:val="24"/>
        </w:rPr>
        <w:t>3 № 11</w:t>
      </w:r>
      <w:r w:rsidR="00F90DCC">
        <w:rPr>
          <w:sz w:val="24"/>
          <w:szCs w:val="24"/>
        </w:rPr>
        <w:t>9</w:t>
      </w:r>
    </w:p>
    <w:p w:rsidR="00AA554B" w:rsidRDefault="00AA554B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СОВЕТ НАРОДНЫХ ДЕПУТАТОВ КАЗСКОГО ГОРОДСКОГО ПОСЕЛЕНИЯ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ПРОЕКТ РЕШЕНИЯ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от ______________ 2012 года № ___</w:t>
      </w: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принято Советом народных депутатов</w:t>
      </w: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Казского городского поселения </w:t>
      </w:r>
    </w:p>
    <w:p w:rsid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A254BB" w:rsidRDefault="00C04313" w:rsidP="00A254B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</w:t>
      </w:r>
      <w:r w:rsidR="004A3624">
        <w:rPr>
          <w:b/>
          <w:snapToGrid w:val="0"/>
          <w:sz w:val="24"/>
          <w:szCs w:val="24"/>
        </w:rPr>
        <w:t xml:space="preserve"> и дополнений</w:t>
      </w:r>
      <w:r>
        <w:rPr>
          <w:b/>
          <w:snapToGrid w:val="0"/>
          <w:sz w:val="24"/>
          <w:szCs w:val="24"/>
        </w:rPr>
        <w:t xml:space="preserve"> в </w:t>
      </w:r>
      <w:r w:rsidR="00A254BB">
        <w:rPr>
          <w:b/>
          <w:snapToGrid w:val="0"/>
          <w:sz w:val="24"/>
          <w:szCs w:val="24"/>
        </w:rPr>
        <w:t xml:space="preserve">Правила </w:t>
      </w:r>
      <w:r>
        <w:rPr>
          <w:b/>
          <w:snapToGrid w:val="0"/>
          <w:sz w:val="24"/>
          <w:szCs w:val="24"/>
        </w:rPr>
        <w:t>землепользования и застройки</w:t>
      </w:r>
      <w:r w:rsidR="00A254BB">
        <w:rPr>
          <w:b/>
          <w:snapToGrid w:val="0"/>
          <w:sz w:val="24"/>
          <w:szCs w:val="24"/>
        </w:rPr>
        <w:t xml:space="preserve"> Казско</w:t>
      </w:r>
      <w:r>
        <w:rPr>
          <w:b/>
          <w:snapToGrid w:val="0"/>
          <w:sz w:val="24"/>
          <w:szCs w:val="24"/>
        </w:rPr>
        <w:t>го городского</w:t>
      </w:r>
      <w:r w:rsidR="00A254BB">
        <w:rPr>
          <w:b/>
          <w:snapToGrid w:val="0"/>
          <w:sz w:val="24"/>
          <w:szCs w:val="24"/>
        </w:rPr>
        <w:t xml:space="preserve"> поселени</w:t>
      </w:r>
      <w:r>
        <w:rPr>
          <w:b/>
          <w:snapToGrid w:val="0"/>
          <w:sz w:val="24"/>
          <w:szCs w:val="24"/>
        </w:rPr>
        <w:t>я</w:t>
      </w: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</w:t>
      </w:r>
      <w:r w:rsidR="009A5FDC">
        <w:rPr>
          <w:sz w:val="24"/>
          <w:szCs w:val="24"/>
        </w:rPr>
        <w:t>приведения в соответствие Правил землепользования и застройки Казского городского поселения действующему законодательству</w:t>
      </w:r>
      <w:r w:rsidRPr="00C04313">
        <w:rPr>
          <w:sz w:val="24"/>
          <w:szCs w:val="24"/>
        </w:rPr>
        <w:t>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A254BB" w:rsidRPr="00BB7F91" w:rsidRDefault="00A254BB" w:rsidP="00A254BB">
      <w:pPr>
        <w:pStyle w:val="a3"/>
        <w:jc w:val="both"/>
        <w:rPr>
          <w:szCs w:val="24"/>
        </w:rPr>
      </w:pPr>
    </w:p>
    <w:p w:rsidR="00A254BB" w:rsidRPr="00BB7F91" w:rsidRDefault="00A254BB" w:rsidP="00A254BB">
      <w:pPr>
        <w:widowControl w:val="0"/>
        <w:jc w:val="center"/>
        <w:rPr>
          <w:b/>
          <w:snapToGrid w:val="0"/>
          <w:sz w:val="24"/>
          <w:szCs w:val="24"/>
        </w:rPr>
      </w:pPr>
      <w:r w:rsidRPr="00BB7F91">
        <w:rPr>
          <w:b/>
          <w:snapToGrid w:val="0"/>
          <w:sz w:val="24"/>
          <w:szCs w:val="24"/>
        </w:rPr>
        <w:t>РЕШИЛ:</w:t>
      </w:r>
    </w:p>
    <w:p w:rsidR="00A254BB" w:rsidRPr="00BB7F91" w:rsidRDefault="00A254BB" w:rsidP="00A254BB">
      <w:pPr>
        <w:widowControl w:val="0"/>
        <w:jc w:val="center"/>
        <w:rPr>
          <w:snapToGrid w:val="0"/>
          <w:sz w:val="24"/>
          <w:szCs w:val="24"/>
        </w:rPr>
      </w:pPr>
    </w:p>
    <w:p w:rsidR="00BD5092" w:rsidRPr="00BD5092" w:rsidRDefault="00A254BB" w:rsidP="003171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5092">
        <w:rPr>
          <w:snapToGrid w:val="0"/>
          <w:sz w:val="24"/>
          <w:szCs w:val="24"/>
        </w:rPr>
        <w:t>1.</w:t>
      </w:r>
      <w:r w:rsidR="00BD5092" w:rsidRPr="00BD5092">
        <w:rPr>
          <w:sz w:val="24"/>
          <w:szCs w:val="24"/>
        </w:rPr>
        <w:t>Протест прокурора удовлетворить полностью.</w:t>
      </w:r>
    </w:p>
    <w:p w:rsidR="00C04313" w:rsidRDefault="00BD5092" w:rsidP="003171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5092">
        <w:rPr>
          <w:sz w:val="22"/>
          <w:szCs w:val="22"/>
        </w:rPr>
        <w:t>2</w:t>
      </w:r>
      <w:r>
        <w:rPr>
          <w:sz w:val="28"/>
          <w:szCs w:val="28"/>
        </w:rPr>
        <w:t xml:space="preserve">. </w:t>
      </w:r>
      <w:r w:rsidR="00C04313" w:rsidRPr="00C04313">
        <w:rPr>
          <w:sz w:val="24"/>
          <w:szCs w:val="24"/>
        </w:rPr>
        <w:t>В соответствии с действующим законодательств</w:t>
      </w:r>
      <w:r w:rsidR="00C04313">
        <w:rPr>
          <w:sz w:val="24"/>
          <w:szCs w:val="24"/>
        </w:rPr>
        <w:t>ом внести следующие изменения</w:t>
      </w:r>
      <w:r w:rsidR="004A3624">
        <w:rPr>
          <w:sz w:val="24"/>
          <w:szCs w:val="24"/>
        </w:rPr>
        <w:t xml:space="preserve"> и дополнения</w:t>
      </w:r>
      <w:r w:rsidR="00936A90">
        <w:rPr>
          <w:sz w:val="24"/>
          <w:szCs w:val="24"/>
        </w:rPr>
        <w:t xml:space="preserve"> </w:t>
      </w:r>
      <w:r w:rsidR="00C04313" w:rsidRPr="00C04313">
        <w:rPr>
          <w:sz w:val="24"/>
          <w:szCs w:val="24"/>
        </w:rPr>
        <w:t>в решение Казского поселкового Совета народных депутатов № 15.12.2009 № 107 «Об утверждении правил землепользования и застройки Казского городского поселения»:</w:t>
      </w:r>
    </w:p>
    <w:p w:rsidR="00BD5092" w:rsidRDefault="00BD5092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49DD" w:rsidRDefault="002D4443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2.46 р</w:t>
      </w:r>
      <w:r w:rsidR="002D49DD">
        <w:rPr>
          <w:snapToGrid w:val="0"/>
          <w:sz w:val="24"/>
          <w:szCs w:val="24"/>
        </w:rPr>
        <w:t xml:space="preserve">аздел 2 Правил </w:t>
      </w:r>
      <w:r>
        <w:rPr>
          <w:snapToGrid w:val="0"/>
          <w:sz w:val="24"/>
          <w:szCs w:val="24"/>
        </w:rPr>
        <w:t>читать в новой редакции:</w:t>
      </w:r>
    </w:p>
    <w:p w:rsidR="00202A95" w:rsidRPr="00202A95" w:rsidRDefault="002D4443" w:rsidP="00FE2ACF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«2.46. </w:t>
      </w:r>
      <w:r w:rsidR="00202A95" w:rsidRPr="00202A95">
        <w:rPr>
          <w:sz w:val="24"/>
          <w:szCs w:val="24"/>
        </w:rPr>
        <w:t>Предельные (минимальные и максимальные) размеры земельных участков, предоставляемых за плату в собственность гражданам из земель, находящихся в государственной или муниципальной собственности, устанавливаются: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401"/>
      <w:r w:rsidRPr="00202A95">
        <w:rPr>
          <w:sz w:val="24"/>
          <w:szCs w:val="24"/>
        </w:rPr>
        <w:t>1) для ведения крестьянского (фермерского) хозяйства минимальный размер - 1 гектар, максимальный - 40 гектаров;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402"/>
      <w:bookmarkEnd w:id="1"/>
      <w:r w:rsidRPr="00202A95">
        <w:rPr>
          <w:sz w:val="24"/>
          <w:szCs w:val="24"/>
        </w:rPr>
        <w:t>2) для ведения садоводств</w:t>
      </w:r>
      <w:r w:rsidR="0037446C" w:rsidRPr="00FE2ACF">
        <w:rPr>
          <w:sz w:val="24"/>
          <w:szCs w:val="24"/>
        </w:rPr>
        <w:t xml:space="preserve"> </w:t>
      </w:r>
      <w:r w:rsidRPr="00202A95">
        <w:rPr>
          <w:sz w:val="24"/>
          <w:szCs w:val="24"/>
        </w:rPr>
        <w:t>а минимальный размер - 0,02 гектара, максимальный - 0,15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403"/>
      <w:bookmarkEnd w:id="2"/>
      <w:r w:rsidRPr="00202A95">
        <w:rPr>
          <w:sz w:val="24"/>
          <w:szCs w:val="24"/>
        </w:rPr>
        <w:t>3) для ведения огородничества минимальный размер - 0,02 гектара, максимальный - 0,20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404"/>
      <w:bookmarkEnd w:id="3"/>
      <w:r w:rsidRPr="00202A95">
        <w:rPr>
          <w:sz w:val="24"/>
          <w:szCs w:val="24"/>
        </w:rPr>
        <w:t>4) для ведения животноводства минимальный размер - 0,05 гектара, максимальный - 0,25 гектара;</w:t>
      </w:r>
    </w:p>
    <w:p w:rsidR="00202A95" w:rsidRPr="00FE2ACF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405"/>
      <w:bookmarkEnd w:id="4"/>
      <w:r w:rsidRPr="00202A95">
        <w:rPr>
          <w:sz w:val="24"/>
          <w:szCs w:val="24"/>
        </w:rPr>
        <w:t>5) для ведения дачного строительства минимальный размер - 0,04 гектара, максимальный - 0,15 гектара.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2A95">
        <w:rPr>
          <w:sz w:val="24"/>
          <w:szCs w:val="24"/>
        </w:rPr>
        <w:t>Максимальные размеры земельных участков, бесплатно предоставляемых в собственность гражданам из земель, находящихся в собственности Кемеровской области, устанавливаются: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6011"/>
      <w:r w:rsidRPr="00202A95">
        <w:rPr>
          <w:sz w:val="24"/>
          <w:szCs w:val="24"/>
        </w:rPr>
        <w:t xml:space="preserve">1) для ведения крестьянского (фермерского) хозяйства - согласно </w:t>
      </w:r>
      <w:hyperlink w:anchor="sub_100" w:history="1">
        <w:r w:rsidRPr="00FE2ACF">
          <w:rPr>
            <w:color w:val="106BBE"/>
            <w:sz w:val="24"/>
            <w:szCs w:val="24"/>
          </w:rPr>
          <w:t>приложению</w:t>
        </w:r>
      </w:hyperlink>
      <w:r w:rsidRPr="00202A95">
        <w:rPr>
          <w:sz w:val="24"/>
          <w:szCs w:val="24"/>
        </w:rPr>
        <w:t xml:space="preserve"> к настоящему Закону;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6012"/>
      <w:bookmarkEnd w:id="6"/>
      <w:r w:rsidRPr="00202A95">
        <w:rPr>
          <w:sz w:val="24"/>
          <w:szCs w:val="24"/>
        </w:rPr>
        <w:t>2) для ведения садоводства - 0,15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6013"/>
      <w:bookmarkEnd w:id="7"/>
      <w:r w:rsidRPr="00202A95">
        <w:rPr>
          <w:sz w:val="24"/>
          <w:szCs w:val="24"/>
        </w:rPr>
        <w:lastRenderedPageBreak/>
        <w:t>3) для ведения огородничества - 0,20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6014"/>
      <w:bookmarkEnd w:id="8"/>
      <w:r w:rsidRPr="00202A95">
        <w:rPr>
          <w:sz w:val="24"/>
          <w:szCs w:val="24"/>
        </w:rPr>
        <w:t>4) для ведения животноводства - 0,25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6015"/>
      <w:bookmarkEnd w:id="9"/>
      <w:r w:rsidRPr="00202A95">
        <w:rPr>
          <w:sz w:val="24"/>
          <w:szCs w:val="24"/>
        </w:rPr>
        <w:t>5) для ведения дачного строительства - 0,15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6016"/>
      <w:bookmarkEnd w:id="10"/>
      <w:r w:rsidRPr="00202A95">
        <w:rPr>
          <w:sz w:val="24"/>
          <w:szCs w:val="24"/>
        </w:rPr>
        <w:t>6) для ведения личного подсобного хозяйства - 0,20 гектара;</w:t>
      </w:r>
    </w:p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6017"/>
      <w:bookmarkEnd w:id="11"/>
      <w:r w:rsidRPr="00202A95">
        <w:rPr>
          <w:sz w:val="24"/>
          <w:szCs w:val="24"/>
        </w:rPr>
        <w:t>7) для ведения индивидуального жилищного строительства - 0,15 гектара.</w:t>
      </w:r>
      <w:r w:rsidR="00FE2ACF">
        <w:rPr>
          <w:sz w:val="24"/>
          <w:szCs w:val="24"/>
        </w:rPr>
        <w:t>».</w:t>
      </w:r>
    </w:p>
    <w:bookmarkEnd w:id="12"/>
    <w:p w:rsidR="00202A95" w:rsidRPr="00202A95" w:rsidRDefault="00202A95" w:rsidP="0020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5"/>
    <w:p w:rsidR="00C04313" w:rsidRDefault="002E48A1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</w:t>
      </w:r>
      <w:r w:rsidR="001950A1">
        <w:rPr>
          <w:snapToGrid w:val="0"/>
          <w:sz w:val="24"/>
          <w:szCs w:val="24"/>
        </w:rPr>
        <w:t xml:space="preserve">з пункта 5.1. </w:t>
      </w:r>
      <w:r w:rsidR="00F40016">
        <w:rPr>
          <w:snapToGrid w:val="0"/>
          <w:sz w:val="24"/>
          <w:szCs w:val="24"/>
        </w:rPr>
        <w:t>раздела</w:t>
      </w:r>
      <w:r w:rsidR="001950A1">
        <w:rPr>
          <w:snapToGrid w:val="0"/>
          <w:sz w:val="24"/>
          <w:szCs w:val="24"/>
        </w:rPr>
        <w:t xml:space="preserve"> 5 </w:t>
      </w:r>
      <w:r w:rsidR="00CE4EC0">
        <w:rPr>
          <w:snapToGrid w:val="0"/>
          <w:sz w:val="24"/>
          <w:szCs w:val="24"/>
        </w:rPr>
        <w:t xml:space="preserve">Правил </w:t>
      </w:r>
      <w:r w:rsidR="001950A1">
        <w:rPr>
          <w:snapToGrid w:val="0"/>
          <w:sz w:val="24"/>
          <w:szCs w:val="24"/>
        </w:rPr>
        <w:t>исключить слова «а также их капитальный ремонт»;</w:t>
      </w:r>
    </w:p>
    <w:p w:rsidR="003F5FF7" w:rsidRPr="003F5FF7" w:rsidRDefault="003F5FF7" w:rsidP="003F5FF7">
      <w:pPr>
        <w:jc w:val="both"/>
        <w:rPr>
          <w:snapToGrid w:val="0"/>
          <w:sz w:val="24"/>
          <w:szCs w:val="24"/>
        </w:rPr>
      </w:pPr>
    </w:p>
    <w:p w:rsidR="001950A1" w:rsidRDefault="002E48A1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</w:t>
      </w:r>
      <w:r w:rsidR="001950A1">
        <w:rPr>
          <w:snapToGrid w:val="0"/>
          <w:sz w:val="24"/>
          <w:szCs w:val="24"/>
        </w:rPr>
        <w:t xml:space="preserve">з пункта 5.2. </w:t>
      </w:r>
      <w:r w:rsidR="00F40016">
        <w:rPr>
          <w:snapToGrid w:val="0"/>
          <w:sz w:val="24"/>
          <w:szCs w:val="24"/>
        </w:rPr>
        <w:t>раздела</w:t>
      </w:r>
      <w:r w:rsidR="001950A1">
        <w:rPr>
          <w:snapToGrid w:val="0"/>
          <w:sz w:val="24"/>
          <w:szCs w:val="24"/>
        </w:rPr>
        <w:t xml:space="preserve"> 5 </w:t>
      </w:r>
      <w:r w:rsidR="00CE4EC0">
        <w:rPr>
          <w:snapToGrid w:val="0"/>
          <w:sz w:val="24"/>
          <w:szCs w:val="24"/>
        </w:rPr>
        <w:t xml:space="preserve">Правил </w:t>
      </w:r>
      <w:r w:rsidR="001950A1">
        <w:rPr>
          <w:snapToGrid w:val="0"/>
          <w:sz w:val="24"/>
          <w:szCs w:val="24"/>
        </w:rPr>
        <w:t>исключить слова «а также их капитальный ремонт»;</w:t>
      </w:r>
    </w:p>
    <w:p w:rsidR="003F5FF7" w:rsidRPr="003F5FF7" w:rsidRDefault="003F5FF7" w:rsidP="003F5FF7">
      <w:pPr>
        <w:pStyle w:val="af"/>
        <w:rPr>
          <w:snapToGrid w:val="0"/>
          <w:sz w:val="24"/>
          <w:szCs w:val="24"/>
        </w:rPr>
      </w:pPr>
    </w:p>
    <w:p w:rsidR="001950A1" w:rsidRDefault="002E48A1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</w:t>
      </w:r>
      <w:r w:rsidR="001950A1">
        <w:rPr>
          <w:snapToGrid w:val="0"/>
          <w:sz w:val="24"/>
          <w:szCs w:val="24"/>
        </w:rPr>
        <w:t xml:space="preserve">з пункта 5.6. </w:t>
      </w:r>
      <w:r w:rsidR="00F40016">
        <w:rPr>
          <w:snapToGrid w:val="0"/>
          <w:sz w:val="24"/>
          <w:szCs w:val="24"/>
        </w:rPr>
        <w:t>раздела</w:t>
      </w:r>
      <w:r w:rsidR="001950A1">
        <w:rPr>
          <w:snapToGrid w:val="0"/>
          <w:sz w:val="24"/>
          <w:szCs w:val="24"/>
        </w:rPr>
        <w:t xml:space="preserve"> 5</w:t>
      </w:r>
      <w:r w:rsidR="00CE4EC0" w:rsidRPr="00CE4EC0">
        <w:rPr>
          <w:snapToGrid w:val="0"/>
          <w:sz w:val="24"/>
          <w:szCs w:val="24"/>
        </w:rPr>
        <w:t xml:space="preserve"> </w:t>
      </w:r>
      <w:r w:rsidR="00CE4EC0">
        <w:rPr>
          <w:snapToGrid w:val="0"/>
          <w:sz w:val="24"/>
          <w:szCs w:val="24"/>
        </w:rPr>
        <w:t xml:space="preserve">Правил </w:t>
      </w:r>
      <w:r w:rsidR="001950A1">
        <w:rPr>
          <w:snapToGrid w:val="0"/>
          <w:sz w:val="24"/>
          <w:szCs w:val="24"/>
        </w:rPr>
        <w:t>исключить слова «капитального ремонта»;</w:t>
      </w:r>
    </w:p>
    <w:p w:rsidR="003F5FF7" w:rsidRPr="003F5FF7" w:rsidRDefault="003F5FF7" w:rsidP="003F5FF7">
      <w:pPr>
        <w:pStyle w:val="af"/>
        <w:rPr>
          <w:snapToGrid w:val="0"/>
          <w:sz w:val="24"/>
          <w:szCs w:val="24"/>
        </w:rPr>
      </w:pPr>
    </w:p>
    <w:p w:rsidR="006E34E7" w:rsidRDefault="005A4DEA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абзац</w:t>
      </w:r>
      <w:r w:rsidR="006E34E7">
        <w:rPr>
          <w:snapToGrid w:val="0"/>
          <w:sz w:val="24"/>
          <w:szCs w:val="24"/>
        </w:rPr>
        <w:t xml:space="preserve"> 1</w:t>
      </w:r>
      <w:r w:rsidR="001950A1">
        <w:rPr>
          <w:snapToGrid w:val="0"/>
          <w:sz w:val="24"/>
          <w:szCs w:val="24"/>
        </w:rPr>
        <w:t xml:space="preserve"> пункта 5.7. </w:t>
      </w:r>
      <w:r w:rsidR="00F40016">
        <w:rPr>
          <w:snapToGrid w:val="0"/>
          <w:sz w:val="24"/>
          <w:szCs w:val="24"/>
        </w:rPr>
        <w:t>раздела</w:t>
      </w:r>
      <w:r w:rsidR="001950A1">
        <w:rPr>
          <w:snapToGrid w:val="0"/>
          <w:sz w:val="24"/>
          <w:szCs w:val="24"/>
        </w:rPr>
        <w:t xml:space="preserve"> 5</w:t>
      </w:r>
      <w:r w:rsidR="00CE4EC0" w:rsidRPr="00CE4EC0">
        <w:rPr>
          <w:snapToGrid w:val="0"/>
          <w:sz w:val="24"/>
          <w:szCs w:val="24"/>
        </w:rPr>
        <w:t xml:space="preserve"> </w:t>
      </w:r>
      <w:r w:rsidR="00CE4EC0">
        <w:rPr>
          <w:snapToGrid w:val="0"/>
          <w:sz w:val="24"/>
          <w:szCs w:val="24"/>
        </w:rPr>
        <w:t>Правил</w:t>
      </w:r>
      <w:r w:rsidR="001950A1">
        <w:rPr>
          <w:snapToGrid w:val="0"/>
          <w:sz w:val="24"/>
          <w:szCs w:val="24"/>
        </w:rPr>
        <w:t xml:space="preserve"> </w:t>
      </w:r>
      <w:r w:rsidR="0010170F">
        <w:rPr>
          <w:snapToGrid w:val="0"/>
          <w:sz w:val="24"/>
          <w:szCs w:val="24"/>
        </w:rPr>
        <w:t>читать в новой редакции:</w:t>
      </w:r>
    </w:p>
    <w:p w:rsidR="006E34E7" w:rsidRDefault="006E34E7" w:rsidP="006E34E7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«5.7. В целях строительства, реконструкции объекты капитального строительства застройщик направляет в отдел архитектуры и градостроительства </w:t>
      </w:r>
      <w:r w:rsidRPr="006E34E7">
        <w:rPr>
          <w:sz w:val="24"/>
          <w:szCs w:val="24"/>
        </w:rPr>
        <w:t>либо через многофункциональный центр</w:t>
      </w:r>
      <w:r>
        <w:rPr>
          <w:sz w:val="24"/>
          <w:szCs w:val="24"/>
        </w:rPr>
        <w:t xml:space="preserve"> на выдачу на строительство в соответствии с частями 7 и 9 статьи 51 градостроительного Кодекса РФ, заявление о выдаче разрешения на строительство</w:t>
      </w:r>
      <w:r w:rsidRPr="006E34E7">
        <w:rPr>
          <w:sz w:val="24"/>
          <w:szCs w:val="24"/>
        </w:rPr>
        <w:t xml:space="preserve">. Документы, предусмотренные </w:t>
      </w:r>
      <w:r>
        <w:rPr>
          <w:sz w:val="24"/>
          <w:szCs w:val="24"/>
        </w:rPr>
        <w:t>частями 7 и 9 статьи 51 градостроительного Кодекса РФ</w:t>
      </w:r>
      <w:r w:rsidRPr="006E34E7">
        <w:rPr>
          <w:sz w:val="24"/>
          <w:szCs w:val="24"/>
        </w:rPr>
        <w:t>, могут быть направлены в электронной форме.</w:t>
      </w:r>
      <w:r>
        <w:rPr>
          <w:sz w:val="24"/>
          <w:szCs w:val="24"/>
        </w:rPr>
        <w:t xml:space="preserve"> К указанному заявлению прилагаются следующие документы:»</w:t>
      </w:r>
    </w:p>
    <w:p w:rsidR="003F5FF7" w:rsidRPr="006E34E7" w:rsidRDefault="003F5FF7" w:rsidP="006E34E7">
      <w:pPr>
        <w:ind w:firstLine="567"/>
        <w:jc w:val="both"/>
        <w:rPr>
          <w:snapToGrid w:val="0"/>
          <w:sz w:val="24"/>
          <w:szCs w:val="24"/>
        </w:rPr>
      </w:pPr>
    </w:p>
    <w:p w:rsidR="0010170F" w:rsidRPr="006E34E7" w:rsidRDefault="0010170F" w:rsidP="0010170F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 w:rsidRPr="006E34E7">
        <w:rPr>
          <w:snapToGrid w:val="0"/>
          <w:sz w:val="24"/>
          <w:szCs w:val="24"/>
        </w:rPr>
        <w:t>подпункт 2 пункта 5.7. раздела 5</w:t>
      </w:r>
      <w:r w:rsidR="00CE4EC0" w:rsidRPr="00CE4EC0">
        <w:rPr>
          <w:snapToGrid w:val="0"/>
          <w:sz w:val="24"/>
          <w:szCs w:val="24"/>
        </w:rPr>
        <w:t xml:space="preserve"> </w:t>
      </w:r>
      <w:r w:rsidR="00CE4EC0">
        <w:rPr>
          <w:snapToGrid w:val="0"/>
          <w:sz w:val="24"/>
          <w:szCs w:val="24"/>
        </w:rPr>
        <w:t>Правил</w:t>
      </w:r>
      <w:r w:rsidRPr="006E34E7">
        <w:rPr>
          <w:snapToGrid w:val="0"/>
          <w:sz w:val="24"/>
          <w:szCs w:val="24"/>
        </w:rPr>
        <w:t xml:space="preserve"> читать в новой редакции:</w:t>
      </w:r>
    </w:p>
    <w:p w:rsidR="0010170F" w:rsidRDefault="0010170F" w:rsidP="0010170F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«2) </w:t>
      </w:r>
      <w:r w:rsidRPr="002E48A1">
        <w:rPr>
          <w:sz w:val="24"/>
          <w:szCs w:val="24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r>
        <w:rPr>
          <w:sz w:val="24"/>
          <w:szCs w:val="24"/>
        </w:rPr>
        <w:t>»;</w:t>
      </w:r>
    </w:p>
    <w:p w:rsidR="00E26E93" w:rsidRPr="006E34E7" w:rsidRDefault="00E26E93" w:rsidP="0010170F">
      <w:pPr>
        <w:ind w:firstLine="567"/>
        <w:jc w:val="both"/>
        <w:rPr>
          <w:sz w:val="26"/>
          <w:szCs w:val="26"/>
        </w:rPr>
      </w:pPr>
    </w:p>
    <w:p w:rsidR="0010170F" w:rsidRDefault="0010170F" w:rsidP="0010170F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 w:rsidRPr="006E34E7">
        <w:rPr>
          <w:snapToGrid w:val="0"/>
          <w:sz w:val="24"/>
          <w:szCs w:val="24"/>
        </w:rPr>
        <w:t xml:space="preserve"> пункт 5.7. раздела 5</w:t>
      </w:r>
      <w:r w:rsidR="00CE4EC0" w:rsidRPr="00CE4EC0">
        <w:rPr>
          <w:snapToGrid w:val="0"/>
          <w:sz w:val="24"/>
          <w:szCs w:val="24"/>
        </w:rPr>
        <w:t xml:space="preserve"> </w:t>
      </w:r>
      <w:r w:rsidR="00CE4EC0">
        <w:rPr>
          <w:snapToGrid w:val="0"/>
          <w:sz w:val="24"/>
          <w:szCs w:val="24"/>
        </w:rPr>
        <w:t>Правил</w:t>
      </w:r>
      <w:r w:rsidRPr="006E34E7">
        <w:rPr>
          <w:snapToGrid w:val="0"/>
          <w:sz w:val="24"/>
          <w:szCs w:val="24"/>
        </w:rPr>
        <w:t xml:space="preserve"> дополнить</w:t>
      </w:r>
      <w:r>
        <w:rPr>
          <w:snapToGrid w:val="0"/>
          <w:sz w:val="24"/>
          <w:szCs w:val="24"/>
        </w:rPr>
        <w:t xml:space="preserve"> подпунктом 7 в следующем изложении:</w:t>
      </w:r>
    </w:p>
    <w:p w:rsidR="0010170F" w:rsidRDefault="0010170F" w:rsidP="0010170F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2E48A1">
        <w:rPr>
          <w:snapToGrid w:val="0"/>
          <w:sz w:val="24"/>
          <w:szCs w:val="24"/>
        </w:rPr>
        <w:t xml:space="preserve">7) </w:t>
      </w:r>
      <w:r w:rsidRPr="002E48A1">
        <w:rPr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  <w:r>
        <w:rPr>
          <w:sz w:val="24"/>
          <w:szCs w:val="24"/>
        </w:rPr>
        <w:t>»;</w:t>
      </w:r>
    </w:p>
    <w:p w:rsidR="003F5FF7" w:rsidRPr="006E34E7" w:rsidRDefault="003F5FF7" w:rsidP="0010170F">
      <w:pPr>
        <w:ind w:firstLine="567"/>
        <w:jc w:val="both"/>
        <w:rPr>
          <w:sz w:val="26"/>
          <w:szCs w:val="26"/>
        </w:rPr>
      </w:pPr>
    </w:p>
    <w:p w:rsidR="005A4DEA" w:rsidRDefault="005A4DEA" w:rsidP="00A63383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раздел 5 Правил дополнить пунктом 5.7.1. следующего содержания:</w:t>
      </w:r>
    </w:p>
    <w:p w:rsidR="005A4DEA" w:rsidRPr="005A4DEA" w:rsidRDefault="005A4DEA" w:rsidP="005A4DEA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5A4DEA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sub_51071" w:history="1">
        <w:r w:rsidRPr="005A4DEA">
          <w:rPr>
            <w:sz w:val="24"/>
            <w:szCs w:val="24"/>
          </w:rPr>
          <w:t>подпункте 1</w:t>
        </w:r>
      </w:hyperlink>
      <w:r w:rsidRPr="005A4DEA">
        <w:rPr>
          <w:sz w:val="24"/>
          <w:szCs w:val="24"/>
        </w:rPr>
        <w:t xml:space="preserve">, </w:t>
      </w:r>
      <w:hyperlink w:anchor="sub_51072" w:history="1">
        <w:r w:rsidRPr="005A4DEA">
          <w:rPr>
            <w:sz w:val="24"/>
            <w:szCs w:val="24"/>
          </w:rPr>
          <w:t>2</w:t>
        </w:r>
      </w:hyperlink>
      <w:r w:rsidRPr="005A4DEA">
        <w:rPr>
          <w:sz w:val="24"/>
          <w:szCs w:val="24"/>
        </w:rPr>
        <w:t xml:space="preserve"> и </w:t>
      </w:r>
      <w:hyperlink w:anchor="sub_51075" w:history="1">
        <w:r w:rsidRPr="005A4DEA">
          <w:rPr>
            <w:sz w:val="24"/>
            <w:szCs w:val="24"/>
          </w:rPr>
          <w:t>5 пункта 5.7</w:t>
        </w:r>
      </w:hyperlink>
      <w:r w:rsidRPr="005A4DEA">
        <w:rPr>
          <w:sz w:val="24"/>
          <w:szCs w:val="24"/>
        </w:rPr>
        <w:t xml:space="preserve"> </w:t>
      </w:r>
      <w:r w:rsidR="004C6084">
        <w:rPr>
          <w:sz w:val="24"/>
          <w:szCs w:val="24"/>
        </w:rPr>
        <w:t xml:space="preserve">раздела 5 </w:t>
      </w:r>
      <w:r w:rsidRPr="005A4DEA">
        <w:rPr>
          <w:sz w:val="24"/>
          <w:szCs w:val="24"/>
        </w:rPr>
        <w:t>настоящ</w:t>
      </w:r>
      <w:r>
        <w:rPr>
          <w:sz w:val="24"/>
          <w:szCs w:val="24"/>
        </w:rPr>
        <w:t>их</w:t>
      </w:r>
      <w:r w:rsidRPr="005A4DEA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 w:rsidRPr="005A4DEA">
        <w:rPr>
          <w:sz w:val="24"/>
          <w:szCs w:val="24"/>
        </w:rPr>
        <w:t xml:space="preserve">, запрашиваются органами, указанными в </w:t>
      </w:r>
      <w:hyperlink w:anchor="sub_5107" w:history="1">
        <w:r w:rsidRPr="005A4DEA">
          <w:rPr>
            <w:sz w:val="24"/>
            <w:szCs w:val="24"/>
          </w:rPr>
          <w:t>абзаце первом пункта 5.7</w:t>
        </w:r>
      </w:hyperlink>
      <w:r>
        <w:rPr>
          <w:sz w:val="24"/>
          <w:szCs w:val="24"/>
        </w:rPr>
        <w:t xml:space="preserve"> </w:t>
      </w:r>
      <w:r w:rsidR="004C6084">
        <w:rPr>
          <w:sz w:val="24"/>
          <w:szCs w:val="24"/>
        </w:rPr>
        <w:t xml:space="preserve">раздела 5 </w:t>
      </w:r>
      <w:r>
        <w:rPr>
          <w:sz w:val="24"/>
          <w:szCs w:val="24"/>
        </w:rPr>
        <w:t>настоящ</w:t>
      </w:r>
      <w:r w:rsidRPr="005A4DEA">
        <w:rPr>
          <w:sz w:val="24"/>
          <w:szCs w:val="24"/>
        </w:rPr>
        <w:t>и</w:t>
      </w:r>
      <w:r>
        <w:rPr>
          <w:sz w:val="24"/>
          <w:szCs w:val="24"/>
        </w:rPr>
        <w:t>х Правил</w:t>
      </w:r>
      <w:r w:rsidRPr="005A4DEA">
        <w:rPr>
          <w:sz w:val="24"/>
          <w:szCs w:val="24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A4DEA" w:rsidRPr="005A4DEA" w:rsidRDefault="005A4DEA" w:rsidP="005A4D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5107012"/>
      <w:r w:rsidRPr="005A4DEA">
        <w:rPr>
          <w:sz w:val="24"/>
          <w:szCs w:val="24"/>
        </w:rPr>
        <w:t xml:space="preserve">По межведомственным запросам органов, указанных в </w:t>
      </w:r>
      <w:hyperlink w:anchor="sub_5107" w:history="1">
        <w:r w:rsidRPr="005A4DEA">
          <w:rPr>
            <w:sz w:val="24"/>
            <w:szCs w:val="24"/>
          </w:rPr>
          <w:t>абзаце первом пункта 5.7</w:t>
        </w:r>
      </w:hyperlink>
      <w:r w:rsidRPr="005A4DEA">
        <w:rPr>
          <w:sz w:val="24"/>
          <w:szCs w:val="24"/>
        </w:rPr>
        <w:t xml:space="preserve"> </w:t>
      </w:r>
      <w:r w:rsidR="004C6084">
        <w:rPr>
          <w:sz w:val="24"/>
          <w:szCs w:val="24"/>
        </w:rPr>
        <w:t xml:space="preserve">раздела 5 </w:t>
      </w:r>
      <w:r>
        <w:rPr>
          <w:sz w:val="24"/>
          <w:szCs w:val="24"/>
        </w:rPr>
        <w:t>настоящ</w:t>
      </w:r>
      <w:r w:rsidRPr="005A4DEA">
        <w:rPr>
          <w:sz w:val="24"/>
          <w:szCs w:val="24"/>
        </w:rPr>
        <w:t>и</w:t>
      </w:r>
      <w:r>
        <w:rPr>
          <w:sz w:val="24"/>
          <w:szCs w:val="24"/>
        </w:rPr>
        <w:t>х Правил</w:t>
      </w:r>
      <w:r w:rsidRPr="005A4DEA">
        <w:rPr>
          <w:sz w:val="24"/>
          <w:szCs w:val="24"/>
        </w:rPr>
        <w:t xml:space="preserve">, документы (их копии или сведения, содержащиеся в них), указанные в </w:t>
      </w:r>
      <w:hyperlink w:anchor="sub_51072" w:history="1">
        <w:r w:rsidRPr="005A4DEA">
          <w:rPr>
            <w:sz w:val="24"/>
            <w:szCs w:val="24"/>
          </w:rPr>
          <w:t>подпунктах 2</w:t>
        </w:r>
      </w:hyperlink>
      <w:r w:rsidRPr="005A4DEA">
        <w:rPr>
          <w:sz w:val="24"/>
          <w:szCs w:val="24"/>
        </w:rPr>
        <w:t xml:space="preserve"> и </w:t>
      </w:r>
      <w:hyperlink w:anchor="sub_51075" w:history="1">
        <w:r w:rsidRPr="005A4DEA">
          <w:rPr>
            <w:sz w:val="24"/>
            <w:szCs w:val="24"/>
          </w:rPr>
          <w:t>5 пункта 5.7</w:t>
        </w:r>
      </w:hyperlink>
      <w:r w:rsidRPr="005A4DEA">
        <w:rPr>
          <w:sz w:val="24"/>
          <w:szCs w:val="24"/>
        </w:rPr>
        <w:t xml:space="preserve"> </w:t>
      </w:r>
      <w:r w:rsidR="004C6084">
        <w:rPr>
          <w:sz w:val="24"/>
          <w:szCs w:val="24"/>
        </w:rPr>
        <w:t xml:space="preserve">раздела 5 </w:t>
      </w:r>
      <w:r w:rsidRPr="005A4DEA">
        <w:rPr>
          <w:sz w:val="24"/>
          <w:szCs w:val="24"/>
        </w:rPr>
        <w:t xml:space="preserve">настоящих </w:t>
      </w:r>
      <w:r>
        <w:rPr>
          <w:sz w:val="24"/>
          <w:szCs w:val="24"/>
        </w:rPr>
        <w:t>Правил</w:t>
      </w:r>
      <w:r w:rsidRPr="005A4DEA">
        <w:rPr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>
        <w:rPr>
          <w:sz w:val="24"/>
          <w:szCs w:val="24"/>
        </w:rPr>
        <w:t>»;</w:t>
      </w:r>
    </w:p>
    <w:bookmarkEnd w:id="13"/>
    <w:p w:rsidR="005A4DEA" w:rsidRPr="005A4DEA" w:rsidRDefault="005A4DEA" w:rsidP="005A4DEA">
      <w:pPr>
        <w:ind w:left="567"/>
        <w:jc w:val="both"/>
        <w:rPr>
          <w:snapToGrid w:val="0"/>
          <w:sz w:val="24"/>
          <w:szCs w:val="24"/>
        </w:rPr>
      </w:pPr>
    </w:p>
    <w:p w:rsidR="005A4DEA" w:rsidRDefault="005A4DEA" w:rsidP="005A4DEA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раздел 5 Правил дополнить пунктом 5.7.2. следующего содержания:</w:t>
      </w:r>
    </w:p>
    <w:p w:rsidR="005A4DEA" w:rsidRDefault="005A4DEA" w:rsidP="005A4DE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«5.7.2. </w:t>
      </w:r>
      <w:r w:rsidRPr="005A4DEA">
        <w:rPr>
          <w:sz w:val="24"/>
          <w:szCs w:val="24"/>
        </w:rPr>
        <w:t xml:space="preserve">Документы, указанные в </w:t>
      </w:r>
      <w:hyperlink w:anchor="sub_51071" w:history="1">
        <w:r w:rsidRPr="005A4DEA">
          <w:rPr>
            <w:sz w:val="24"/>
            <w:szCs w:val="24"/>
          </w:rPr>
          <w:t>подпункте 1 пункта 5.7</w:t>
        </w:r>
      </w:hyperlink>
      <w:r w:rsidRPr="005A4DEA">
        <w:rPr>
          <w:sz w:val="24"/>
          <w:szCs w:val="24"/>
        </w:rPr>
        <w:t>.</w:t>
      </w:r>
      <w:r>
        <w:rPr>
          <w:sz w:val="24"/>
          <w:szCs w:val="24"/>
        </w:rPr>
        <w:t xml:space="preserve"> раздела </w:t>
      </w:r>
      <w:r w:rsidR="004C6084">
        <w:rPr>
          <w:sz w:val="24"/>
          <w:szCs w:val="24"/>
        </w:rPr>
        <w:t>5</w:t>
      </w:r>
      <w:r w:rsidRPr="005A4DEA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их Правил</w:t>
      </w:r>
      <w:r w:rsidRPr="005A4DEA">
        <w:rPr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>
        <w:rPr>
          <w:sz w:val="24"/>
          <w:szCs w:val="24"/>
        </w:rPr>
        <w:t>»;</w:t>
      </w:r>
    </w:p>
    <w:p w:rsidR="005A4DEA" w:rsidRPr="005A4DEA" w:rsidRDefault="005A4DEA" w:rsidP="005A4DEA">
      <w:pPr>
        <w:jc w:val="both"/>
        <w:rPr>
          <w:snapToGrid w:val="0"/>
          <w:sz w:val="24"/>
          <w:szCs w:val="24"/>
        </w:rPr>
      </w:pPr>
    </w:p>
    <w:p w:rsidR="00CE4EC0" w:rsidRDefault="00CE4EC0" w:rsidP="00A63383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5.8 раздела 5</w:t>
      </w:r>
      <w:r w:rsidRPr="00CE4EC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Правил исключить;</w:t>
      </w:r>
    </w:p>
    <w:p w:rsidR="003F5FF7" w:rsidRPr="003F5FF7" w:rsidRDefault="003F5FF7" w:rsidP="003F5FF7">
      <w:pPr>
        <w:jc w:val="both"/>
        <w:rPr>
          <w:snapToGrid w:val="0"/>
          <w:sz w:val="24"/>
          <w:szCs w:val="24"/>
        </w:rPr>
      </w:pPr>
    </w:p>
    <w:p w:rsidR="00A63383" w:rsidRDefault="00F50659" w:rsidP="00A63383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 w:rsidRPr="006E34E7">
        <w:rPr>
          <w:snapToGrid w:val="0"/>
          <w:sz w:val="24"/>
          <w:szCs w:val="24"/>
        </w:rPr>
        <w:t xml:space="preserve">пункта 5.9. </w:t>
      </w:r>
      <w:r w:rsidR="00F40016" w:rsidRPr="006E34E7">
        <w:rPr>
          <w:snapToGrid w:val="0"/>
          <w:sz w:val="24"/>
          <w:szCs w:val="24"/>
        </w:rPr>
        <w:t>раздела</w:t>
      </w:r>
      <w:r>
        <w:rPr>
          <w:snapToGrid w:val="0"/>
          <w:sz w:val="24"/>
          <w:szCs w:val="24"/>
        </w:rPr>
        <w:t xml:space="preserve"> 5</w:t>
      </w:r>
      <w:r w:rsidR="00CE4EC0" w:rsidRPr="00CE4EC0">
        <w:rPr>
          <w:snapToGrid w:val="0"/>
          <w:sz w:val="24"/>
          <w:szCs w:val="24"/>
        </w:rPr>
        <w:t xml:space="preserve"> </w:t>
      </w:r>
      <w:r w:rsidR="00CE4EC0">
        <w:rPr>
          <w:snapToGrid w:val="0"/>
          <w:sz w:val="24"/>
          <w:szCs w:val="24"/>
        </w:rPr>
        <w:t>Правил</w:t>
      </w:r>
      <w:r>
        <w:rPr>
          <w:snapToGrid w:val="0"/>
          <w:sz w:val="24"/>
          <w:szCs w:val="24"/>
        </w:rPr>
        <w:t xml:space="preserve"> </w:t>
      </w:r>
      <w:r w:rsidR="00CE4EC0">
        <w:rPr>
          <w:snapToGrid w:val="0"/>
          <w:sz w:val="24"/>
          <w:szCs w:val="24"/>
        </w:rPr>
        <w:t>изложить в следующей</w:t>
      </w:r>
      <w:r w:rsidR="00A63383">
        <w:rPr>
          <w:snapToGrid w:val="0"/>
          <w:sz w:val="24"/>
          <w:szCs w:val="24"/>
        </w:rPr>
        <w:t xml:space="preserve"> редакции</w:t>
      </w:r>
      <w:r w:rsidR="00AA2885">
        <w:rPr>
          <w:snapToGrid w:val="0"/>
          <w:sz w:val="24"/>
          <w:szCs w:val="24"/>
        </w:rPr>
        <w:t>:</w:t>
      </w:r>
    </w:p>
    <w:p w:rsidR="0010170F" w:rsidRDefault="00AA2885" w:rsidP="0010170F">
      <w:pPr>
        <w:ind w:firstLine="720"/>
        <w:jc w:val="both"/>
        <w:rPr>
          <w:sz w:val="24"/>
          <w:szCs w:val="24"/>
        </w:rPr>
      </w:pPr>
      <w:r w:rsidRPr="006E34E7">
        <w:rPr>
          <w:snapToGrid w:val="0"/>
          <w:sz w:val="24"/>
          <w:szCs w:val="24"/>
        </w:rPr>
        <w:t>«5.9. В целях строительства, реконструкции объекта индивидуального жилищного строительства застройщик направляет в отдел архитектуры и градостроительства</w:t>
      </w:r>
      <w:r w:rsidRPr="006E34E7">
        <w:t xml:space="preserve"> </w:t>
      </w:r>
      <w:r w:rsidRPr="006E34E7">
        <w:rPr>
          <w:sz w:val="24"/>
          <w:szCs w:val="24"/>
        </w:rPr>
        <w:t>непосредственно либо через многофункциональный центр</w:t>
      </w:r>
      <w:r w:rsidR="0010170F" w:rsidRPr="006E34E7">
        <w:rPr>
          <w:sz w:val="24"/>
          <w:szCs w:val="24"/>
        </w:rPr>
        <w:t xml:space="preserve"> на выдачу разрешений на строительство в соответствии с </w:t>
      </w:r>
      <w:r w:rsidR="006E34E7" w:rsidRPr="006E34E7">
        <w:rPr>
          <w:sz w:val="24"/>
          <w:szCs w:val="24"/>
        </w:rPr>
        <w:t xml:space="preserve">частями 7 и 9 статьи 51 градостроительного Кодекса РФ </w:t>
      </w:r>
      <w:r w:rsidR="0010170F" w:rsidRPr="006E34E7">
        <w:rPr>
          <w:sz w:val="24"/>
          <w:szCs w:val="24"/>
        </w:rPr>
        <w:t>заявление о выдаче разрешения на строительство</w:t>
      </w:r>
      <w:r w:rsidRPr="006E34E7">
        <w:rPr>
          <w:sz w:val="24"/>
          <w:szCs w:val="24"/>
        </w:rPr>
        <w:t xml:space="preserve">. </w:t>
      </w:r>
      <w:r w:rsidR="0010170F" w:rsidRPr="006E34E7">
        <w:rPr>
          <w:sz w:val="24"/>
          <w:szCs w:val="24"/>
        </w:rPr>
        <w:t xml:space="preserve">Документы, предусмотренные </w:t>
      </w:r>
      <w:r w:rsidR="006E34E7">
        <w:rPr>
          <w:sz w:val="24"/>
          <w:szCs w:val="24"/>
        </w:rPr>
        <w:t>частями 7 и 9 статьи 51 градостроительного Кодекса РФ</w:t>
      </w:r>
      <w:r w:rsidR="0010170F" w:rsidRPr="006E34E7">
        <w:rPr>
          <w:sz w:val="24"/>
          <w:szCs w:val="24"/>
        </w:rPr>
        <w:t>, могут быть направлены в электронной форме.»;</w:t>
      </w:r>
    </w:p>
    <w:p w:rsidR="003F5FF7" w:rsidRPr="006E34E7" w:rsidRDefault="003F5FF7" w:rsidP="0010170F">
      <w:pPr>
        <w:ind w:firstLine="720"/>
        <w:jc w:val="both"/>
        <w:rPr>
          <w:sz w:val="24"/>
          <w:szCs w:val="24"/>
        </w:rPr>
      </w:pPr>
    </w:p>
    <w:p w:rsidR="002E48A1" w:rsidRDefault="00CE4EC0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5.17 раздела 5 Правил изложить в следующей редакции:</w:t>
      </w:r>
    </w:p>
    <w:p w:rsidR="00CE4EC0" w:rsidRPr="00CE4EC0" w:rsidRDefault="00CE4EC0" w:rsidP="00CE4EC0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«5.17.</w:t>
      </w:r>
      <w:r w:rsidRPr="00CE4EC0">
        <w:rPr>
          <w:snapToGrid w:val="0"/>
          <w:sz w:val="24"/>
          <w:szCs w:val="24"/>
        </w:rPr>
        <w:t xml:space="preserve"> </w:t>
      </w:r>
      <w:r w:rsidRPr="00CE4EC0">
        <w:rPr>
          <w:sz w:val="24"/>
          <w:szCs w:val="24"/>
        </w:rPr>
        <w:t>Выдача разрешения на строительство не требуется в случае:</w:t>
      </w:r>
    </w:p>
    <w:p w:rsidR="00CE4EC0" w:rsidRPr="00CE4EC0" w:rsidRDefault="00CE4EC0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4" w:name="sub_510171"/>
      <w:r w:rsidRPr="00CE4EC0">
        <w:rPr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CE4EC0" w:rsidRPr="00CE4EC0" w:rsidRDefault="00CE4EC0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5" w:name="sub_510172"/>
      <w:bookmarkEnd w:id="14"/>
      <w:r w:rsidRPr="00CE4EC0">
        <w:rPr>
          <w:sz w:val="24"/>
          <w:szCs w:val="24"/>
        </w:rPr>
        <w:t xml:space="preserve">2) строительства, реконструкции объектов, не являющихся </w:t>
      </w:r>
      <w:hyperlink w:anchor="sub_1010" w:history="1">
        <w:r w:rsidRPr="00CE4EC0">
          <w:rPr>
            <w:sz w:val="24"/>
            <w:szCs w:val="24"/>
          </w:rPr>
          <w:t>объектами капитального строительства</w:t>
        </w:r>
      </w:hyperlink>
      <w:r w:rsidRPr="00CE4EC0">
        <w:rPr>
          <w:sz w:val="24"/>
          <w:szCs w:val="24"/>
        </w:rPr>
        <w:t xml:space="preserve"> (киосков, навесов и других);</w:t>
      </w:r>
    </w:p>
    <w:p w:rsidR="00CE4EC0" w:rsidRPr="00CE4EC0" w:rsidRDefault="00CE4EC0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6" w:name="sub_510173"/>
      <w:bookmarkEnd w:id="15"/>
      <w:r w:rsidRPr="00CE4EC0">
        <w:rPr>
          <w:sz w:val="24"/>
          <w:szCs w:val="24"/>
        </w:rPr>
        <w:t>3) строительства на земельном участке строений и сооружений вспомогательного использования;</w:t>
      </w:r>
    </w:p>
    <w:p w:rsidR="00CE4EC0" w:rsidRPr="00CE4EC0" w:rsidRDefault="00CE4EC0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7" w:name="sub_510174"/>
      <w:bookmarkEnd w:id="16"/>
      <w:r w:rsidRPr="00CE4EC0">
        <w:rPr>
          <w:sz w:val="24"/>
          <w:szCs w:val="24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</w:r>
      <w:hyperlink w:anchor="sub_109" w:history="1">
        <w:r w:rsidRPr="00CE4EC0">
          <w:rPr>
            <w:sz w:val="24"/>
            <w:szCs w:val="24"/>
          </w:rPr>
          <w:t>градостроительным регламентом</w:t>
        </w:r>
      </w:hyperlink>
      <w:r w:rsidRPr="00CE4EC0">
        <w:rPr>
          <w:sz w:val="24"/>
          <w:szCs w:val="24"/>
        </w:rPr>
        <w:t>;</w:t>
      </w:r>
    </w:p>
    <w:bookmarkEnd w:id="17"/>
    <w:p w:rsidR="00CE4EC0" w:rsidRPr="00CE4EC0" w:rsidRDefault="00CE4EC0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EC0">
        <w:rPr>
          <w:sz w:val="24"/>
          <w:szCs w:val="24"/>
        </w:rPr>
        <w:t>4.1) капитального ремонта объектов капитального строительства;</w:t>
      </w:r>
    </w:p>
    <w:p w:rsidR="00CE4EC0" w:rsidRDefault="00CE4EC0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EC0">
        <w:rPr>
          <w:sz w:val="24"/>
          <w:szCs w:val="24"/>
        </w:rPr>
        <w:t xml:space="preserve">5) иных случаях, если в соответствии с </w:t>
      </w:r>
      <w:r>
        <w:rPr>
          <w:sz w:val="24"/>
          <w:szCs w:val="24"/>
        </w:rPr>
        <w:t>Градостроительным</w:t>
      </w:r>
      <w:r w:rsidRPr="00CE4EC0">
        <w:rPr>
          <w:sz w:val="24"/>
          <w:szCs w:val="24"/>
        </w:rPr>
        <w:t xml:space="preserve"> Кодексом</w:t>
      </w:r>
      <w:r w:rsidR="003F5FF7">
        <w:rPr>
          <w:sz w:val="24"/>
          <w:szCs w:val="24"/>
        </w:rPr>
        <w:t xml:space="preserve"> РФ</w:t>
      </w:r>
      <w:r w:rsidRPr="00CE4EC0">
        <w:rPr>
          <w:sz w:val="24"/>
          <w:szCs w:val="24"/>
        </w:rPr>
        <w:t xml:space="preserve">, законодательством субъектов Российской Федерации о </w:t>
      </w:r>
      <w:hyperlink w:anchor="sub_101" w:history="1">
        <w:r w:rsidRPr="00CE4EC0">
          <w:rPr>
            <w:sz w:val="24"/>
            <w:szCs w:val="24"/>
          </w:rPr>
          <w:t>градостроительной деятельности</w:t>
        </w:r>
      </w:hyperlink>
      <w:r w:rsidRPr="00CE4EC0">
        <w:rPr>
          <w:sz w:val="24"/>
          <w:szCs w:val="24"/>
        </w:rPr>
        <w:t xml:space="preserve"> получение разрешения на строительство не требуется.</w:t>
      </w:r>
      <w:r w:rsidR="003F5FF7">
        <w:rPr>
          <w:sz w:val="24"/>
          <w:szCs w:val="24"/>
        </w:rPr>
        <w:t>»;</w:t>
      </w:r>
    </w:p>
    <w:p w:rsidR="003F5FF7" w:rsidRPr="00CE4EC0" w:rsidRDefault="003F5FF7" w:rsidP="00CE4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E4EC0" w:rsidRDefault="003F5FF7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5.18. раздела 5 Правил изложить в новой редакции:</w:t>
      </w:r>
    </w:p>
    <w:p w:rsidR="003F5FF7" w:rsidRPr="003F5FF7" w:rsidRDefault="003F5FF7" w:rsidP="003F5FF7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napToGrid w:val="0"/>
          <w:sz w:val="24"/>
          <w:szCs w:val="24"/>
        </w:rPr>
        <w:t xml:space="preserve">«5.18. </w:t>
      </w:r>
      <w:r w:rsidRPr="003F5FF7">
        <w:rPr>
          <w:sz w:val="24"/>
          <w:szCs w:val="24"/>
        </w:rPr>
        <w:t xml:space="preserve">Застройщик в течение десяти дней со дня получения разрешения на строительство обязан безвозмездно передать в </w:t>
      </w:r>
      <w:r>
        <w:rPr>
          <w:sz w:val="24"/>
          <w:szCs w:val="24"/>
        </w:rPr>
        <w:t xml:space="preserve">отдел архитектуры и </w:t>
      </w:r>
      <w:r w:rsidR="00E26E93">
        <w:rPr>
          <w:sz w:val="24"/>
          <w:szCs w:val="24"/>
        </w:rPr>
        <w:t>градостроительства</w:t>
      </w:r>
      <w:r w:rsidRPr="003F5FF7">
        <w:rPr>
          <w:sz w:val="24"/>
          <w:szCs w:val="24"/>
        </w:rPr>
        <w:t xml:space="preserve">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w:anchor="sub_480122" w:history="1">
        <w:r w:rsidRPr="003F5FF7">
          <w:rPr>
            <w:sz w:val="24"/>
            <w:szCs w:val="24"/>
          </w:rPr>
          <w:t>пунктами 2</w:t>
        </w:r>
      </w:hyperlink>
      <w:r w:rsidRPr="003F5FF7">
        <w:rPr>
          <w:sz w:val="24"/>
          <w:szCs w:val="24"/>
        </w:rPr>
        <w:t xml:space="preserve">, </w:t>
      </w:r>
      <w:hyperlink w:anchor="sub_480128" w:history="1">
        <w:r w:rsidRPr="003F5FF7">
          <w:rPr>
            <w:sz w:val="24"/>
            <w:szCs w:val="24"/>
          </w:rPr>
          <w:t>8-10</w:t>
        </w:r>
      </w:hyperlink>
      <w:r w:rsidRPr="003F5FF7">
        <w:rPr>
          <w:sz w:val="24"/>
          <w:szCs w:val="24"/>
        </w:rPr>
        <w:t xml:space="preserve"> и </w:t>
      </w:r>
      <w:hyperlink w:anchor="sub_111" w:history="1">
        <w:r w:rsidRPr="003F5FF7">
          <w:rPr>
            <w:sz w:val="24"/>
            <w:szCs w:val="24"/>
          </w:rPr>
          <w:t>11.1 части 12 статьи 48</w:t>
        </w:r>
      </w:hyperlink>
      <w:r w:rsidRPr="003F5FF7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</w:t>
      </w:r>
      <w:r w:rsidRPr="003F5FF7">
        <w:rPr>
          <w:sz w:val="24"/>
          <w:szCs w:val="24"/>
        </w:rPr>
        <w:t xml:space="preserve"> Кодекса</w:t>
      </w:r>
      <w:r>
        <w:rPr>
          <w:sz w:val="24"/>
          <w:szCs w:val="24"/>
        </w:rPr>
        <w:t xml:space="preserve"> РФ</w:t>
      </w:r>
      <w:r w:rsidRPr="003F5FF7">
        <w:rPr>
          <w:sz w:val="24"/>
          <w:szCs w:val="24"/>
        </w:rPr>
        <w:t>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3F5FF7" w:rsidRPr="003F5FF7" w:rsidRDefault="003F5FF7" w:rsidP="003F5FF7">
      <w:pPr>
        <w:ind w:left="567"/>
        <w:jc w:val="both"/>
        <w:rPr>
          <w:snapToGrid w:val="0"/>
          <w:sz w:val="24"/>
          <w:szCs w:val="24"/>
        </w:rPr>
      </w:pPr>
    </w:p>
    <w:p w:rsidR="004B128D" w:rsidRDefault="004C6084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Раздел 7 «Планировка и застройка селитебной территории» Правил </w:t>
      </w:r>
      <w:r w:rsidR="00AE4400">
        <w:rPr>
          <w:snapToGrid w:val="0"/>
          <w:sz w:val="24"/>
          <w:szCs w:val="24"/>
        </w:rPr>
        <w:t>считать утратившим силу с момента официального обнародования настоящего решения</w:t>
      </w:r>
      <w:r w:rsidR="004B128D">
        <w:rPr>
          <w:snapToGrid w:val="0"/>
          <w:sz w:val="24"/>
          <w:szCs w:val="24"/>
        </w:rPr>
        <w:t>;</w:t>
      </w:r>
    </w:p>
    <w:p w:rsidR="001742D2" w:rsidRPr="001742D2" w:rsidRDefault="001742D2" w:rsidP="001742D2">
      <w:pPr>
        <w:jc w:val="both"/>
        <w:rPr>
          <w:snapToGrid w:val="0"/>
          <w:sz w:val="24"/>
          <w:szCs w:val="24"/>
        </w:rPr>
      </w:pPr>
    </w:p>
    <w:p w:rsidR="00E26E93" w:rsidRDefault="001742D2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11.1 раздела 11 Правил читать в следующей редакции:</w:t>
      </w:r>
    </w:p>
    <w:p w:rsidR="001742D2" w:rsidRPr="001742D2" w:rsidRDefault="001742D2" w:rsidP="001742D2">
      <w:pPr>
        <w:pStyle w:val="af"/>
        <w:rPr>
          <w:snapToGrid w:val="0"/>
          <w:sz w:val="24"/>
          <w:szCs w:val="24"/>
        </w:rPr>
      </w:pPr>
    </w:p>
    <w:p w:rsidR="00050A73" w:rsidRDefault="001742D2" w:rsidP="00050A73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«11.1. </w:t>
      </w:r>
      <w:r w:rsidR="00050A73" w:rsidRPr="00050A73">
        <w:rPr>
          <w:sz w:val="24"/>
          <w:szCs w:val="24"/>
        </w:rPr>
        <w:t xml:space="preserve">При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</w:t>
      </w:r>
      <w:r w:rsidR="00050A73" w:rsidRPr="00050A73">
        <w:rPr>
          <w:sz w:val="24"/>
          <w:szCs w:val="24"/>
        </w:rPr>
        <w:lastRenderedPageBreak/>
        <w:t>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  <w:r w:rsidR="00050A73">
        <w:rPr>
          <w:sz w:val="24"/>
          <w:szCs w:val="24"/>
        </w:rPr>
        <w:t>».</w:t>
      </w:r>
    </w:p>
    <w:p w:rsidR="004B128D" w:rsidRPr="004B128D" w:rsidRDefault="004B128D" w:rsidP="004B128D">
      <w:pPr>
        <w:jc w:val="both"/>
        <w:rPr>
          <w:snapToGrid w:val="0"/>
          <w:sz w:val="24"/>
          <w:szCs w:val="24"/>
        </w:rPr>
      </w:pPr>
    </w:p>
    <w:p w:rsidR="00050A73" w:rsidRDefault="00050A73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Пункт 11.2 раздела 11 Правил читать в следующей редакции:</w:t>
      </w:r>
    </w:p>
    <w:p w:rsidR="00050A73" w:rsidRPr="00050A73" w:rsidRDefault="00050A73" w:rsidP="00050A73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«11.2.</w:t>
      </w:r>
      <w:r w:rsidRPr="00050A73">
        <w:rPr>
          <w:snapToGrid w:val="0"/>
          <w:sz w:val="24"/>
          <w:szCs w:val="24"/>
        </w:rPr>
        <w:t xml:space="preserve"> </w:t>
      </w:r>
      <w:r w:rsidRPr="00050A73">
        <w:rPr>
          <w:sz w:val="24"/>
          <w:szCs w:val="24"/>
        </w:rPr>
        <w:t>В схемах зонирования территорий для размещения садоводческих, огороднических и дачных некоммерческих объединений должны содержаться сведения о местах нахождения, площадях и целевом назначении земельных участков, разрешенном использовании земельных участков, а также сведения о правах, на которых земельные участки в конкретной зоне допускается предоставлять гражданам.</w:t>
      </w:r>
    </w:p>
    <w:p w:rsidR="00050A73" w:rsidRPr="00050A73" w:rsidRDefault="00050A73" w:rsidP="00050A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0A73">
        <w:rPr>
          <w:sz w:val="24"/>
          <w:szCs w:val="24"/>
        </w:rPr>
        <w:t>Указанная схема служит основой для определения объемов строительства подъездных автомобильных дорог, объектов электроснабжения, связи, а также для развития общественного транспорта, торговли, медицинского и бытового обслуживания населения.</w:t>
      </w:r>
      <w:r>
        <w:rPr>
          <w:sz w:val="24"/>
          <w:szCs w:val="24"/>
        </w:rPr>
        <w:t>».</w:t>
      </w:r>
    </w:p>
    <w:p w:rsidR="00050A73" w:rsidRDefault="00050A73" w:rsidP="00050A73">
      <w:pPr>
        <w:jc w:val="both"/>
        <w:rPr>
          <w:snapToGrid w:val="0"/>
          <w:sz w:val="24"/>
          <w:szCs w:val="24"/>
        </w:rPr>
      </w:pPr>
    </w:p>
    <w:p w:rsidR="00317116" w:rsidRDefault="00317116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11.3. раздела 11 Правил читать в следующей редакции:</w:t>
      </w:r>
    </w:p>
    <w:p w:rsidR="007427A3" w:rsidRPr="007427A3" w:rsidRDefault="00317116" w:rsidP="007427A3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«11.3. </w:t>
      </w:r>
      <w:r w:rsidR="007427A3" w:rsidRPr="007427A3">
        <w:rPr>
          <w:sz w:val="24"/>
          <w:szCs w:val="24"/>
        </w:rPr>
        <w:t>Заказчиками схем зонирования территорий для размещения садоводческих, огороднических и дачных некоммерческих объединений выступают органы местного самоуправления. Порядок финансирования разработки указанных схем определяется органами местного самоуправления.</w:t>
      </w:r>
      <w:r w:rsidR="007427A3">
        <w:rPr>
          <w:sz w:val="24"/>
          <w:szCs w:val="24"/>
        </w:rPr>
        <w:t>».</w:t>
      </w:r>
    </w:p>
    <w:p w:rsidR="00317116" w:rsidRPr="00317116" w:rsidRDefault="00317116" w:rsidP="00317116">
      <w:pPr>
        <w:jc w:val="both"/>
        <w:rPr>
          <w:snapToGrid w:val="0"/>
          <w:sz w:val="24"/>
          <w:szCs w:val="24"/>
        </w:rPr>
      </w:pPr>
    </w:p>
    <w:p w:rsidR="003C13FE" w:rsidRDefault="003C13FE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11.4. раздела 11 Правил читать в следующей редакции:</w:t>
      </w:r>
    </w:p>
    <w:p w:rsidR="003C13FE" w:rsidRPr="003C13FE" w:rsidRDefault="003C13FE" w:rsidP="003C13FE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3C13FE">
        <w:rPr>
          <w:snapToGrid w:val="0"/>
          <w:sz w:val="24"/>
          <w:szCs w:val="24"/>
        </w:rPr>
        <w:t>11.4.</w:t>
      </w:r>
      <w:r>
        <w:rPr>
          <w:snapToGrid w:val="0"/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Казского городского поселения</w:t>
      </w:r>
      <w:r w:rsidRPr="003C13FE">
        <w:rPr>
          <w:sz w:val="24"/>
          <w:szCs w:val="24"/>
        </w:rPr>
        <w:t xml:space="preserve"> по месту жительства заявителей в соответствии с потребностью в земельных участках и с учетом пожеланий граждан ходатайствует перед </w:t>
      </w:r>
      <w:r>
        <w:rPr>
          <w:sz w:val="24"/>
          <w:szCs w:val="24"/>
        </w:rPr>
        <w:t>отделом архитектуры и градостроительства Таштагольского муниципального района</w:t>
      </w:r>
      <w:r w:rsidRPr="003C13FE">
        <w:rPr>
          <w:sz w:val="24"/>
          <w:szCs w:val="24"/>
        </w:rPr>
        <w:t>, в ведении которого находится фонд перераспределения земель, о выборе (предварительном согласовании) соответствующих земельных участков.</w:t>
      </w:r>
    </w:p>
    <w:p w:rsidR="003C13FE" w:rsidRPr="003C13FE" w:rsidRDefault="003C13FE" w:rsidP="003C13F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350"/>
      <w:r w:rsidRPr="003C13FE">
        <w:rPr>
          <w:sz w:val="24"/>
          <w:szCs w:val="24"/>
        </w:rPr>
        <w:t>Орган, в ведении которого находится фонд перераспределения земель, с учетом схем зонирования территорий для размещения садоводческих,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участки.</w:t>
      </w:r>
    </w:p>
    <w:bookmarkEnd w:id="18"/>
    <w:p w:rsidR="003C13FE" w:rsidRPr="003C13FE" w:rsidRDefault="003C13FE" w:rsidP="003C13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3C13FE">
        <w:rPr>
          <w:sz w:val="24"/>
          <w:szCs w:val="24"/>
        </w:rPr>
        <w:t xml:space="preserve">На основании выбранного варианта размещения земельных участков и их размеров </w:t>
      </w:r>
      <w:r>
        <w:rPr>
          <w:sz w:val="24"/>
          <w:szCs w:val="24"/>
        </w:rPr>
        <w:t>администрация Казского городского поселения</w:t>
      </w:r>
      <w:r w:rsidRPr="003C13FE">
        <w:rPr>
          <w:sz w:val="24"/>
          <w:szCs w:val="24"/>
        </w:rPr>
        <w:t xml:space="preserve"> с учетом пожеланий граждан и с их согласия формирует персональный состав членов садоводческого, огороднического или дачного некоммерческого объединения.</w:t>
      </w:r>
      <w:r>
        <w:rPr>
          <w:sz w:val="24"/>
          <w:szCs w:val="24"/>
        </w:rPr>
        <w:t>».</w:t>
      </w:r>
    </w:p>
    <w:p w:rsidR="003C13FE" w:rsidRPr="003C13FE" w:rsidRDefault="003C13FE" w:rsidP="003C13FE">
      <w:pPr>
        <w:ind w:left="567"/>
        <w:jc w:val="both"/>
        <w:rPr>
          <w:snapToGrid w:val="0"/>
          <w:sz w:val="24"/>
          <w:szCs w:val="24"/>
        </w:rPr>
      </w:pPr>
    </w:p>
    <w:p w:rsidR="003F5FF7" w:rsidRDefault="004C6084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75799F">
        <w:rPr>
          <w:snapToGrid w:val="0"/>
          <w:sz w:val="24"/>
          <w:szCs w:val="24"/>
        </w:rPr>
        <w:t>Пункт 12.1. раздела 12 Правил исключить;</w:t>
      </w:r>
    </w:p>
    <w:p w:rsidR="0075799F" w:rsidRPr="0075799F" w:rsidRDefault="0075799F" w:rsidP="0075799F">
      <w:pPr>
        <w:pStyle w:val="af"/>
        <w:rPr>
          <w:snapToGrid w:val="0"/>
          <w:sz w:val="24"/>
          <w:szCs w:val="24"/>
        </w:rPr>
      </w:pPr>
    </w:p>
    <w:p w:rsidR="0075799F" w:rsidRPr="006E34E7" w:rsidRDefault="0075799F" w:rsidP="002E48A1">
      <w:pPr>
        <w:pStyle w:val="af"/>
        <w:numPr>
          <w:ilvl w:val="1"/>
          <w:numId w:val="48"/>
        </w:numPr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12.4 раздела 12 Правил исключить.</w:t>
      </w:r>
    </w:p>
    <w:p w:rsidR="00B10CB5" w:rsidRDefault="00B10CB5" w:rsidP="00B10CB5">
      <w:pPr>
        <w:jc w:val="both"/>
        <w:rPr>
          <w:snapToGrid w:val="0"/>
          <w:sz w:val="24"/>
          <w:szCs w:val="24"/>
        </w:rPr>
      </w:pPr>
    </w:p>
    <w:p w:rsidR="00A254BB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>2.Настоящее решение о</w:t>
      </w:r>
      <w:r>
        <w:rPr>
          <w:snapToGrid w:val="0"/>
          <w:sz w:val="24"/>
          <w:szCs w:val="24"/>
        </w:rPr>
        <w:t>бнародова</w:t>
      </w:r>
      <w:r w:rsidRPr="00BB7F91">
        <w:rPr>
          <w:snapToGrid w:val="0"/>
          <w:sz w:val="24"/>
          <w:szCs w:val="24"/>
        </w:rPr>
        <w:t>ть</w:t>
      </w:r>
      <w:r>
        <w:rPr>
          <w:snapToGrid w:val="0"/>
          <w:sz w:val="24"/>
          <w:szCs w:val="24"/>
        </w:rPr>
        <w:t xml:space="preserve"> на информационных стендах администрации Казского городского поселения, а также в сети Интернет на официальном сайте </w:t>
      </w:r>
      <w:r>
        <w:rPr>
          <w:snapToGrid w:val="0"/>
          <w:sz w:val="24"/>
          <w:szCs w:val="24"/>
          <w:lang w:val="en-US"/>
        </w:rPr>
        <w:t>admkaz</w:t>
      </w:r>
      <w:r w:rsidRPr="00A0275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my</w:t>
      </w:r>
      <w:r w:rsidR="00D67EB4">
        <w:rPr>
          <w:snapToGrid w:val="0"/>
          <w:sz w:val="24"/>
          <w:szCs w:val="24"/>
        </w:rPr>
        <w:t>1</w:t>
      </w:r>
      <w:r w:rsidRPr="00A0275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ru</w:t>
      </w:r>
      <w:r w:rsidRPr="00BB7F91">
        <w:rPr>
          <w:snapToGrid w:val="0"/>
          <w:sz w:val="24"/>
          <w:szCs w:val="24"/>
        </w:rPr>
        <w:t>.</w:t>
      </w:r>
    </w:p>
    <w:p w:rsidR="00BE63D6" w:rsidRPr="00BB7F91" w:rsidRDefault="00BE63D6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3. Решение вступает в силу с момента обнародования на информационных стендах администрации Казского городского поселения.</w:t>
      </w:r>
    </w:p>
    <w:p w:rsidR="00A254BB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3C13FE" w:rsidRPr="00BB7F91" w:rsidRDefault="003C13FE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  <w:t>С.И. Митряйкин</w:t>
      </w: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254BB" w:rsidRPr="00506DD6" w:rsidRDefault="00A254BB" w:rsidP="00A254BB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Глава Казского</w:t>
      </w:r>
    </w:p>
    <w:p w:rsidR="00A254BB" w:rsidRPr="00506DD6" w:rsidRDefault="00A254BB" w:rsidP="00A254BB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городского поселения</w:t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  <w:t>Н.К. Крыжановская</w:t>
      </w:r>
    </w:p>
    <w:sectPr w:rsidR="00A254BB" w:rsidRPr="00506DD6" w:rsidSect="003C13FE">
      <w:pgSz w:w="11906" w:h="16838"/>
      <w:pgMar w:top="851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80" w:rsidRDefault="008A2B80" w:rsidP="008E354A">
      <w:r>
        <w:separator/>
      </w:r>
    </w:p>
  </w:endnote>
  <w:endnote w:type="continuationSeparator" w:id="1">
    <w:p w:rsidR="008A2B80" w:rsidRDefault="008A2B80" w:rsidP="008E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80" w:rsidRDefault="008A2B80" w:rsidP="008E354A">
      <w:r>
        <w:separator/>
      </w:r>
    </w:p>
  </w:footnote>
  <w:footnote w:type="continuationSeparator" w:id="1">
    <w:p w:rsidR="008A2B80" w:rsidRDefault="008A2B80" w:rsidP="008E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394025"/>
      <w:docPartObj>
        <w:docPartGallery w:val="Page Numbers (Top of Page)"/>
        <w:docPartUnique/>
      </w:docPartObj>
    </w:sdtPr>
    <w:sdtContent>
      <w:p w:rsidR="005A4DEA" w:rsidRDefault="00FE5B92">
        <w:pPr>
          <w:pStyle w:val="a9"/>
          <w:jc w:val="center"/>
        </w:pPr>
        <w:fldSimple w:instr="PAGE   \* MERGEFORMAT">
          <w:r w:rsidR="00D70F98">
            <w:rPr>
              <w:noProof/>
            </w:rPr>
            <w:t>9</w:t>
          </w:r>
        </w:fldSimple>
      </w:p>
    </w:sdtContent>
  </w:sdt>
  <w:p w:rsidR="005A4DEA" w:rsidRDefault="005A4D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3F42A97"/>
    <w:multiLevelType w:val="multilevel"/>
    <w:tmpl w:val="509E4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0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3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4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5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6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7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8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1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2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3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4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5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6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8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9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0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1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2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3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6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7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6"/>
  </w:num>
  <w:num w:numId="7">
    <w:abstractNumId w:val="27"/>
  </w:num>
  <w:num w:numId="8">
    <w:abstractNumId w:val="14"/>
  </w:num>
  <w:num w:numId="9">
    <w:abstractNumId w:val="23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30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7"/>
  </w:num>
  <w:num w:numId="20">
    <w:abstractNumId w:val="9"/>
  </w:num>
  <w:num w:numId="21">
    <w:abstractNumId w:val="8"/>
  </w:num>
  <w:num w:numId="22">
    <w:abstractNumId w:val="20"/>
  </w:num>
  <w:num w:numId="23">
    <w:abstractNumId w:val="34"/>
  </w:num>
  <w:num w:numId="24">
    <w:abstractNumId w:val="2"/>
  </w:num>
  <w:num w:numId="25">
    <w:abstractNumId w:val="35"/>
  </w:num>
  <w:num w:numId="26">
    <w:abstractNumId w:val="24"/>
  </w:num>
  <w:num w:numId="27">
    <w:abstractNumId w:val="1"/>
  </w:num>
  <w:num w:numId="28">
    <w:abstractNumId w:val="17"/>
  </w:num>
  <w:num w:numId="29">
    <w:abstractNumId w:val="31"/>
  </w:num>
  <w:num w:numId="30">
    <w:abstractNumId w:val="3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8"/>
  </w:num>
  <w:num w:numId="35">
    <w:abstractNumId w:val="33"/>
  </w:num>
  <w:num w:numId="36">
    <w:abstractNumId w:val="18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5"/>
  </w:num>
  <w:num w:numId="42">
    <w:abstractNumId w:val="15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6"/>
  </w:num>
  <w:num w:numId="44">
    <w:abstractNumId w:val="25"/>
  </w:num>
  <w:num w:numId="45">
    <w:abstractNumId w:val="13"/>
  </w:num>
  <w:num w:numId="46">
    <w:abstractNumId w:val="22"/>
  </w:num>
  <w:num w:numId="47">
    <w:abstractNumId w:val="19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B6"/>
    <w:rsid w:val="0000424F"/>
    <w:rsid w:val="00004807"/>
    <w:rsid w:val="00006DF2"/>
    <w:rsid w:val="00012AD4"/>
    <w:rsid w:val="000466EE"/>
    <w:rsid w:val="00050A73"/>
    <w:rsid w:val="0005107F"/>
    <w:rsid w:val="000523A2"/>
    <w:rsid w:val="00056866"/>
    <w:rsid w:val="00060F2D"/>
    <w:rsid w:val="00063DC1"/>
    <w:rsid w:val="00063F4D"/>
    <w:rsid w:val="000674FF"/>
    <w:rsid w:val="00067C40"/>
    <w:rsid w:val="0007775E"/>
    <w:rsid w:val="000778DD"/>
    <w:rsid w:val="00083CD1"/>
    <w:rsid w:val="000947C2"/>
    <w:rsid w:val="00094865"/>
    <w:rsid w:val="000A2FFD"/>
    <w:rsid w:val="000A5CF6"/>
    <w:rsid w:val="000E0833"/>
    <w:rsid w:val="000E5D91"/>
    <w:rsid w:val="000E7CDD"/>
    <w:rsid w:val="000F22BF"/>
    <w:rsid w:val="000F5DF3"/>
    <w:rsid w:val="0010170F"/>
    <w:rsid w:val="00116C85"/>
    <w:rsid w:val="00126C2B"/>
    <w:rsid w:val="00131765"/>
    <w:rsid w:val="001327C5"/>
    <w:rsid w:val="00134518"/>
    <w:rsid w:val="00135F1F"/>
    <w:rsid w:val="001412F5"/>
    <w:rsid w:val="00147838"/>
    <w:rsid w:val="00147A83"/>
    <w:rsid w:val="00155DAC"/>
    <w:rsid w:val="00163CF9"/>
    <w:rsid w:val="00172FE3"/>
    <w:rsid w:val="00173526"/>
    <w:rsid w:val="001742D2"/>
    <w:rsid w:val="001746D8"/>
    <w:rsid w:val="00177788"/>
    <w:rsid w:val="00177F6F"/>
    <w:rsid w:val="00184F0F"/>
    <w:rsid w:val="00185878"/>
    <w:rsid w:val="001950A1"/>
    <w:rsid w:val="001B3676"/>
    <w:rsid w:val="001C74CD"/>
    <w:rsid w:val="001C77D7"/>
    <w:rsid w:val="001D1A46"/>
    <w:rsid w:val="001D5817"/>
    <w:rsid w:val="001D5BB8"/>
    <w:rsid w:val="001F0676"/>
    <w:rsid w:val="001F067A"/>
    <w:rsid w:val="001F491A"/>
    <w:rsid w:val="001F50E4"/>
    <w:rsid w:val="001F5C4F"/>
    <w:rsid w:val="00202A95"/>
    <w:rsid w:val="00206519"/>
    <w:rsid w:val="002076CC"/>
    <w:rsid w:val="00207EA2"/>
    <w:rsid w:val="00217EF6"/>
    <w:rsid w:val="00222BFF"/>
    <w:rsid w:val="00227587"/>
    <w:rsid w:val="002338EC"/>
    <w:rsid w:val="0023482B"/>
    <w:rsid w:val="002366FA"/>
    <w:rsid w:val="00242E22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D4443"/>
    <w:rsid w:val="002D49DD"/>
    <w:rsid w:val="002D7430"/>
    <w:rsid w:val="002E0A3B"/>
    <w:rsid w:val="002E46C5"/>
    <w:rsid w:val="002E48A1"/>
    <w:rsid w:val="002F2EC1"/>
    <w:rsid w:val="002F79A4"/>
    <w:rsid w:val="00302ECC"/>
    <w:rsid w:val="00317116"/>
    <w:rsid w:val="00324D59"/>
    <w:rsid w:val="0032721D"/>
    <w:rsid w:val="003327B8"/>
    <w:rsid w:val="00370C2B"/>
    <w:rsid w:val="0037446C"/>
    <w:rsid w:val="00375A6C"/>
    <w:rsid w:val="0039131F"/>
    <w:rsid w:val="00397351"/>
    <w:rsid w:val="003A5128"/>
    <w:rsid w:val="003A53E3"/>
    <w:rsid w:val="003B29FF"/>
    <w:rsid w:val="003B3CBA"/>
    <w:rsid w:val="003C13FE"/>
    <w:rsid w:val="003C21E2"/>
    <w:rsid w:val="003C2AD2"/>
    <w:rsid w:val="003D301A"/>
    <w:rsid w:val="003D4EF5"/>
    <w:rsid w:val="003E2154"/>
    <w:rsid w:val="003E37B6"/>
    <w:rsid w:val="003E51FE"/>
    <w:rsid w:val="003F59D3"/>
    <w:rsid w:val="003F5FF7"/>
    <w:rsid w:val="004044C9"/>
    <w:rsid w:val="0040491E"/>
    <w:rsid w:val="0042484C"/>
    <w:rsid w:val="00426CF0"/>
    <w:rsid w:val="0043133B"/>
    <w:rsid w:val="004317DE"/>
    <w:rsid w:val="00434984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3624"/>
    <w:rsid w:val="004A419A"/>
    <w:rsid w:val="004A77DB"/>
    <w:rsid w:val="004B0947"/>
    <w:rsid w:val="004B128D"/>
    <w:rsid w:val="004B4FC7"/>
    <w:rsid w:val="004B6A25"/>
    <w:rsid w:val="004B6D05"/>
    <w:rsid w:val="004C1C6F"/>
    <w:rsid w:val="004C6084"/>
    <w:rsid w:val="004D106B"/>
    <w:rsid w:val="004E11CD"/>
    <w:rsid w:val="004E78D6"/>
    <w:rsid w:val="004F3EF8"/>
    <w:rsid w:val="004F6280"/>
    <w:rsid w:val="00506DD6"/>
    <w:rsid w:val="005135E1"/>
    <w:rsid w:val="005167FC"/>
    <w:rsid w:val="00520371"/>
    <w:rsid w:val="00520BCC"/>
    <w:rsid w:val="005324B8"/>
    <w:rsid w:val="00535B58"/>
    <w:rsid w:val="0054152F"/>
    <w:rsid w:val="00543EB3"/>
    <w:rsid w:val="00547510"/>
    <w:rsid w:val="005541E8"/>
    <w:rsid w:val="0057224D"/>
    <w:rsid w:val="0057651F"/>
    <w:rsid w:val="005771C9"/>
    <w:rsid w:val="005808BF"/>
    <w:rsid w:val="00585D72"/>
    <w:rsid w:val="005868AF"/>
    <w:rsid w:val="0058702F"/>
    <w:rsid w:val="00591604"/>
    <w:rsid w:val="0059362E"/>
    <w:rsid w:val="00594F49"/>
    <w:rsid w:val="005A4DEA"/>
    <w:rsid w:val="005A4EEA"/>
    <w:rsid w:val="005B18C3"/>
    <w:rsid w:val="005C27AE"/>
    <w:rsid w:val="005D11BE"/>
    <w:rsid w:val="005E18E8"/>
    <w:rsid w:val="005F099D"/>
    <w:rsid w:val="005F60FE"/>
    <w:rsid w:val="00601791"/>
    <w:rsid w:val="00603A3B"/>
    <w:rsid w:val="0061202C"/>
    <w:rsid w:val="00625379"/>
    <w:rsid w:val="00625C80"/>
    <w:rsid w:val="00650784"/>
    <w:rsid w:val="00654B7C"/>
    <w:rsid w:val="0065644F"/>
    <w:rsid w:val="00665B4D"/>
    <w:rsid w:val="0066675D"/>
    <w:rsid w:val="006838B1"/>
    <w:rsid w:val="00684BCA"/>
    <w:rsid w:val="00690053"/>
    <w:rsid w:val="0069186F"/>
    <w:rsid w:val="006A0E05"/>
    <w:rsid w:val="006A159C"/>
    <w:rsid w:val="006A5F12"/>
    <w:rsid w:val="006A5FF8"/>
    <w:rsid w:val="006A605E"/>
    <w:rsid w:val="006B0768"/>
    <w:rsid w:val="006D10E2"/>
    <w:rsid w:val="006D13E4"/>
    <w:rsid w:val="006D14A4"/>
    <w:rsid w:val="006D20E1"/>
    <w:rsid w:val="006E34E7"/>
    <w:rsid w:val="006F35B7"/>
    <w:rsid w:val="006F4C04"/>
    <w:rsid w:val="007172FC"/>
    <w:rsid w:val="007229B5"/>
    <w:rsid w:val="007238C4"/>
    <w:rsid w:val="00733EAD"/>
    <w:rsid w:val="007361A9"/>
    <w:rsid w:val="007427A3"/>
    <w:rsid w:val="00746CF4"/>
    <w:rsid w:val="007474FE"/>
    <w:rsid w:val="007554A5"/>
    <w:rsid w:val="0075799F"/>
    <w:rsid w:val="00760569"/>
    <w:rsid w:val="00770D54"/>
    <w:rsid w:val="007776AE"/>
    <w:rsid w:val="00781306"/>
    <w:rsid w:val="00785849"/>
    <w:rsid w:val="0079028F"/>
    <w:rsid w:val="00794F1D"/>
    <w:rsid w:val="00797593"/>
    <w:rsid w:val="007A1DA7"/>
    <w:rsid w:val="007A1F8E"/>
    <w:rsid w:val="007A3168"/>
    <w:rsid w:val="007B70AB"/>
    <w:rsid w:val="007C0D31"/>
    <w:rsid w:val="007C6D14"/>
    <w:rsid w:val="007D233A"/>
    <w:rsid w:val="007D6643"/>
    <w:rsid w:val="007E0ABC"/>
    <w:rsid w:val="007E43D6"/>
    <w:rsid w:val="007F189F"/>
    <w:rsid w:val="007F60B2"/>
    <w:rsid w:val="008004B7"/>
    <w:rsid w:val="008025D7"/>
    <w:rsid w:val="00804EB0"/>
    <w:rsid w:val="008224B3"/>
    <w:rsid w:val="00830316"/>
    <w:rsid w:val="00831999"/>
    <w:rsid w:val="00862198"/>
    <w:rsid w:val="0086579A"/>
    <w:rsid w:val="00866DBC"/>
    <w:rsid w:val="00870B93"/>
    <w:rsid w:val="00880DDA"/>
    <w:rsid w:val="00893B6F"/>
    <w:rsid w:val="00894B6A"/>
    <w:rsid w:val="008A2B80"/>
    <w:rsid w:val="008A712F"/>
    <w:rsid w:val="008B0682"/>
    <w:rsid w:val="008B1115"/>
    <w:rsid w:val="008B6DDE"/>
    <w:rsid w:val="008B7429"/>
    <w:rsid w:val="008C7815"/>
    <w:rsid w:val="008D1758"/>
    <w:rsid w:val="008D6E94"/>
    <w:rsid w:val="008D7597"/>
    <w:rsid w:val="008E354A"/>
    <w:rsid w:val="008E6280"/>
    <w:rsid w:val="008F4A9B"/>
    <w:rsid w:val="008F56B9"/>
    <w:rsid w:val="008F5D28"/>
    <w:rsid w:val="00900A54"/>
    <w:rsid w:val="00901208"/>
    <w:rsid w:val="00902A81"/>
    <w:rsid w:val="00903170"/>
    <w:rsid w:val="0091347A"/>
    <w:rsid w:val="00915C5C"/>
    <w:rsid w:val="00920287"/>
    <w:rsid w:val="00920580"/>
    <w:rsid w:val="00922F07"/>
    <w:rsid w:val="00926D53"/>
    <w:rsid w:val="009326D8"/>
    <w:rsid w:val="00936A90"/>
    <w:rsid w:val="0094253F"/>
    <w:rsid w:val="00951736"/>
    <w:rsid w:val="00952F32"/>
    <w:rsid w:val="00953622"/>
    <w:rsid w:val="00957CFA"/>
    <w:rsid w:val="00964BF5"/>
    <w:rsid w:val="00967DB8"/>
    <w:rsid w:val="009712F0"/>
    <w:rsid w:val="009730A3"/>
    <w:rsid w:val="00974DF1"/>
    <w:rsid w:val="0097585C"/>
    <w:rsid w:val="00980650"/>
    <w:rsid w:val="009843BA"/>
    <w:rsid w:val="009854F4"/>
    <w:rsid w:val="00985D17"/>
    <w:rsid w:val="00995A34"/>
    <w:rsid w:val="009A148A"/>
    <w:rsid w:val="009A3DF5"/>
    <w:rsid w:val="009A5FDC"/>
    <w:rsid w:val="009B1F63"/>
    <w:rsid w:val="009B4AE1"/>
    <w:rsid w:val="009C1FAB"/>
    <w:rsid w:val="009F2575"/>
    <w:rsid w:val="009F33A0"/>
    <w:rsid w:val="00A01628"/>
    <w:rsid w:val="00A0275E"/>
    <w:rsid w:val="00A05EE8"/>
    <w:rsid w:val="00A22CFB"/>
    <w:rsid w:val="00A254BB"/>
    <w:rsid w:val="00A25CE2"/>
    <w:rsid w:val="00A26A74"/>
    <w:rsid w:val="00A270F4"/>
    <w:rsid w:val="00A347D7"/>
    <w:rsid w:val="00A355B8"/>
    <w:rsid w:val="00A55585"/>
    <w:rsid w:val="00A557D9"/>
    <w:rsid w:val="00A56CD3"/>
    <w:rsid w:val="00A605E5"/>
    <w:rsid w:val="00A63383"/>
    <w:rsid w:val="00A64162"/>
    <w:rsid w:val="00A70B69"/>
    <w:rsid w:val="00A71576"/>
    <w:rsid w:val="00A75F56"/>
    <w:rsid w:val="00A8426F"/>
    <w:rsid w:val="00A85413"/>
    <w:rsid w:val="00A85FCB"/>
    <w:rsid w:val="00A86AF5"/>
    <w:rsid w:val="00A87824"/>
    <w:rsid w:val="00A95318"/>
    <w:rsid w:val="00AA2885"/>
    <w:rsid w:val="00AA554B"/>
    <w:rsid w:val="00AA647E"/>
    <w:rsid w:val="00AA6D27"/>
    <w:rsid w:val="00AA743E"/>
    <w:rsid w:val="00AB40FA"/>
    <w:rsid w:val="00AB6361"/>
    <w:rsid w:val="00AB6F6A"/>
    <w:rsid w:val="00AE2084"/>
    <w:rsid w:val="00AE4400"/>
    <w:rsid w:val="00AE6A7A"/>
    <w:rsid w:val="00AF7172"/>
    <w:rsid w:val="00B01360"/>
    <w:rsid w:val="00B050E6"/>
    <w:rsid w:val="00B069EA"/>
    <w:rsid w:val="00B10CB5"/>
    <w:rsid w:val="00B16DD4"/>
    <w:rsid w:val="00B23E0B"/>
    <w:rsid w:val="00B3223B"/>
    <w:rsid w:val="00B33DAD"/>
    <w:rsid w:val="00B34DB1"/>
    <w:rsid w:val="00B370D6"/>
    <w:rsid w:val="00B437E2"/>
    <w:rsid w:val="00B6062F"/>
    <w:rsid w:val="00B61EB1"/>
    <w:rsid w:val="00B626BA"/>
    <w:rsid w:val="00B91517"/>
    <w:rsid w:val="00B920F5"/>
    <w:rsid w:val="00BA0154"/>
    <w:rsid w:val="00BA3E83"/>
    <w:rsid w:val="00BA5E7B"/>
    <w:rsid w:val="00BB2D7A"/>
    <w:rsid w:val="00BB4C88"/>
    <w:rsid w:val="00BC1E03"/>
    <w:rsid w:val="00BC3C28"/>
    <w:rsid w:val="00BD5092"/>
    <w:rsid w:val="00BD50C7"/>
    <w:rsid w:val="00BE27E5"/>
    <w:rsid w:val="00BE479D"/>
    <w:rsid w:val="00BE4E28"/>
    <w:rsid w:val="00BE5151"/>
    <w:rsid w:val="00BE55DE"/>
    <w:rsid w:val="00BE63D6"/>
    <w:rsid w:val="00BF0EDB"/>
    <w:rsid w:val="00BF1C31"/>
    <w:rsid w:val="00BF6DBF"/>
    <w:rsid w:val="00BF6EFF"/>
    <w:rsid w:val="00C03CED"/>
    <w:rsid w:val="00C04313"/>
    <w:rsid w:val="00C05EEA"/>
    <w:rsid w:val="00C06E4F"/>
    <w:rsid w:val="00C11C5B"/>
    <w:rsid w:val="00C169E6"/>
    <w:rsid w:val="00C24DE4"/>
    <w:rsid w:val="00C254EC"/>
    <w:rsid w:val="00C26A35"/>
    <w:rsid w:val="00C31396"/>
    <w:rsid w:val="00C50E17"/>
    <w:rsid w:val="00C51CF2"/>
    <w:rsid w:val="00C55D3E"/>
    <w:rsid w:val="00C61238"/>
    <w:rsid w:val="00C8434E"/>
    <w:rsid w:val="00C86089"/>
    <w:rsid w:val="00C949A7"/>
    <w:rsid w:val="00CA181C"/>
    <w:rsid w:val="00CA76B0"/>
    <w:rsid w:val="00CB1C0F"/>
    <w:rsid w:val="00CB4DF6"/>
    <w:rsid w:val="00CC0E7C"/>
    <w:rsid w:val="00CC20B8"/>
    <w:rsid w:val="00CC4F5E"/>
    <w:rsid w:val="00CC5FF8"/>
    <w:rsid w:val="00CD0655"/>
    <w:rsid w:val="00CE4EC0"/>
    <w:rsid w:val="00CF5659"/>
    <w:rsid w:val="00CF72F9"/>
    <w:rsid w:val="00CF7EC9"/>
    <w:rsid w:val="00D24CD6"/>
    <w:rsid w:val="00D3443A"/>
    <w:rsid w:val="00D34FC7"/>
    <w:rsid w:val="00D36CBD"/>
    <w:rsid w:val="00D379FD"/>
    <w:rsid w:val="00D40E28"/>
    <w:rsid w:val="00D422D3"/>
    <w:rsid w:val="00D4299D"/>
    <w:rsid w:val="00D44774"/>
    <w:rsid w:val="00D51787"/>
    <w:rsid w:val="00D54B54"/>
    <w:rsid w:val="00D63CE1"/>
    <w:rsid w:val="00D6695E"/>
    <w:rsid w:val="00D675B3"/>
    <w:rsid w:val="00D6781E"/>
    <w:rsid w:val="00D67EB4"/>
    <w:rsid w:val="00D70F98"/>
    <w:rsid w:val="00D7142B"/>
    <w:rsid w:val="00D77714"/>
    <w:rsid w:val="00D84B05"/>
    <w:rsid w:val="00D87086"/>
    <w:rsid w:val="00D9299C"/>
    <w:rsid w:val="00D97645"/>
    <w:rsid w:val="00D97854"/>
    <w:rsid w:val="00DA49B7"/>
    <w:rsid w:val="00DB0987"/>
    <w:rsid w:val="00DC1448"/>
    <w:rsid w:val="00DC7E0C"/>
    <w:rsid w:val="00DE52F3"/>
    <w:rsid w:val="00DF1785"/>
    <w:rsid w:val="00DF3357"/>
    <w:rsid w:val="00E008A4"/>
    <w:rsid w:val="00E0104D"/>
    <w:rsid w:val="00E0171B"/>
    <w:rsid w:val="00E02101"/>
    <w:rsid w:val="00E13A4B"/>
    <w:rsid w:val="00E16014"/>
    <w:rsid w:val="00E26E93"/>
    <w:rsid w:val="00E30BD0"/>
    <w:rsid w:val="00E31BF5"/>
    <w:rsid w:val="00E35143"/>
    <w:rsid w:val="00E36282"/>
    <w:rsid w:val="00E439B3"/>
    <w:rsid w:val="00E44039"/>
    <w:rsid w:val="00E4459B"/>
    <w:rsid w:val="00E448CF"/>
    <w:rsid w:val="00E502A9"/>
    <w:rsid w:val="00E74B48"/>
    <w:rsid w:val="00E807A1"/>
    <w:rsid w:val="00E85A6C"/>
    <w:rsid w:val="00E92109"/>
    <w:rsid w:val="00E97D0C"/>
    <w:rsid w:val="00EA384E"/>
    <w:rsid w:val="00EC0044"/>
    <w:rsid w:val="00ED5EFB"/>
    <w:rsid w:val="00ED65A3"/>
    <w:rsid w:val="00EE5681"/>
    <w:rsid w:val="00EE5B83"/>
    <w:rsid w:val="00EF2BED"/>
    <w:rsid w:val="00EF3A79"/>
    <w:rsid w:val="00F01F55"/>
    <w:rsid w:val="00F0207A"/>
    <w:rsid w:val="00F14578"/>
    <w:rsid w:val="00F149E7"/>
    <w:rsid w:val="00F15BAC"/>
    <w:rsid w:val="00F20770"/>
    <w:rsid w:val="00F22E6D"/>
    <w:rsid w:val="00F40016"/>
    <w:rsid w:val="00F41BCA"/>
    <w:rsid w:val="00F50659"/>
    <w:rsid w:val="00F50883"/>
    <w:rsid w:val="00F526AA"/>
    <w:rsid w:val="00F55174"/>
    <w:rsid w:val="00F63765"/>
    <w:rsid w:val="00F64BBD"/>
    <w:rsid w:val="00F664B4"/>
    <w:rsid w:val="00F67723"/>
    <w:rsid w:val="00F82453"/>
    <w:rsid w:val="00F90DCC"/>
    <w:rsid w:val="00F95A79"/>
    <w:rsid w:val="00FA077F"/>
    <w:rsid w:val="00FA1164"/>
    <w:rsid w:val="00FB3D27"/>
    <w:rsid w:val="00FB49D1"/>
    <w:rsid w:val="00FB56F0"/>
    <w:rsid w:val="00FC3EC5"/>
    <w:rsid w:val="00FC4BA1"/>
    <w:rsid w:val="00FC4C43"/>
    <w:rsid w:val="00FD1C2F"/>
    <w:rsid w:val="00FD1CA4"/>
    <w:rsid w:val="00FD21C6"/>
    <w:rsid w:val="00FE2278"/>
    <w:rsid w:val="00FE2ACF"/>
    <w:rsid w:val="00FE497F"/>
    <w:rsid w:val="00FE5B92"/>
    <w:rsid w:val="00FF0E5D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nformat">
    <w:name w:val="ConsPlusNonformat"/>
    <w:rsid w:val="00654B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B7C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rsid w:val="00654B7C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CE4EC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CE4EC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E4EC0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nformat">
    <w:name w:val="ConsPlusNonformat"/>
    <w:rsid w:val="00654B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B7C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rsid w:val="00654B7C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9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Пользователь</cp:lastModifiedBy>
  <cp:revision>26</cp:revision>
  <cp:lastPrinted>2012-10-09T00:27:00Z</cp:lastPrinted>
  <dcterms:created xsi:type="dcterms:W3CDTF">2013-06-04T07:00:00Z</dcterms:created>
  <dcterms:modified xsi:type="dcterms:W3CDTF">2013-06-28T06:06:00Z</dcterms:modified>
</cp:coreProperties>
</file>