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C" w:rsidRDefault="000C2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 целевая программа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"Обеспечение условий жизни населения и деятельности предприятий. 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Снижение риска и последствий ГО и ЧС»"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2014 - 2016 годы</w:t>
      </w:r>
    </w:p>
    <w:p w:rsidR="000C2BAC" w:rsidRDefault="000C2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целевой программы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Обеспечение условий жизни населения и деятельности предприятий. 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риска и последствий ГО и ЧС"</w:t>
      </w:r>
    </w:p>
    <w:p w:rsidR="000C2BAC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2014 - 2016 годы</w:t>
      </w:r>
    </w:p>
    <w:p w:rsidR="000C2BAC" w:rsidRDefault="000C2B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57"/>
        <w:gridCol w:w="6806"/>
      </w:tblGrid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целевая программа " Обеспечение условий жизни населения и деятельности предприятий. Снижение 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 и последствий ГО и ЧС" на 2014-2016 годы (далее - Программа)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 заказчик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Казского городского населения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Казского городского поселения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Казского городского населения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наиболее эффективных направлений деятельности по повышению антитеррористической защищенности;</w:t>
            </w:r>
          </w:p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устранение причин и условий, способствующих осуществлению террористической деятельности; укрепление технической оснащенности оборудованием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пропаганды;</w:t>
            </w:r>
          </w:p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достоверности оценки опасных природных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техногенных факторов и прогноза возникновения чрезвычайных ситуаций;</w:t>
            </w:r>
          </w:p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2014-2016 годы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Антитеррор;</w:t>
            </w:r>
          </w:p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поселении;</w:t>
            </w:r>
          </w:p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Управление, оповещение и информирование населения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угрозе и возникновении чрезвычайных ситуаций.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2014-2016 годах общий объем финансирования за счет средств местного бюджета составит 45,0 тысяч рублей, в том числе по годам: 2014 год – 15,0 тысяч рублей, 2015 год - 15,0 тысяч рублей, 2016 год - 15,0 тысяч 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блей.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Программы будет способствовать:</w:t>
            </w:r>
          </w:p>
          <w:p w:rsidR="000C2BAC" w:rsidRDefault="00A8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усилению антитеррористической защищенности критически важных объектов, охраны жизни и здоровья граждан в Казском городском поселении;</w:t>
            </w:r>
          </w:p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повыш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контроля за выполнением 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 за реализацией Программ</w:t>
            </w:r>
            <w:r>
              <w:rPr>
                <w:rFonts w:ascii="Times New Roman" w:eastAsia="Times New Roman" w:hAnsi="Times New Roman" w:cs="Times New Roman"/>
              </w:rPr>
              <w:t>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0C2BAC" w:rsidRDefault="000C2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C2BAC" w:rsidRDefault="000C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</w:rPr>
      </w:pPr>
    </w:p>
    <w:p w:rsidR="000C2BAC" w:rsidRPr="00A87CCE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1. Содержание проблемы и необходимость ее</w:t>
      </w:r>
    </w:p>
    <w:p w:rsidR="000C2BAC" w:rsidRPr="00A87CCE" w:rsidRDefault="00A8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7CCE">
        <w:rPr>
          <w:rFonts w:ascii="Times New Roman" w:eastAsia="Times New Roman" w:hAnsi="Times New Roman" w:cs="Times New Roman"/>
          <w:b/>
          <w:sz w:val="24"/>
        </w:rPr>
        <w:t>решения программными методами</w:t>
      </w:r>
    </w:p>
    <w:p w:rsidR="000C2BAC" w:rsidRDefault="000C2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 в Казском городском поселении необходимо принять дополнительные меры по предупреждению и предотвращению терроризма в </w:t>
      </w:r>
      <w:r>
        <w:rPr>
          <w:rFonts w:ascii="Times New Roman" w:eastAsia="Times New Roman" w:hAnsi="Times New Roman" w:cs="Times New Roman"/>
          <w:sz w:val="24"/>
        </w:rPr>
        <w:t>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последс</w:t>
      </w:r>
      <w:r>
        <w:rPr>
          <w:rFonts w:ascii="Times New Roman" w:eastAsia="Times New Roman" w:hAnsi="Times New Roman" w:cs="Times New Roman"/>
          <w:sz w:val="24"/>
        </w:rPr>
        <w:t>твий террористических актов.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терроризму; усилению антитеррористической защищенности объектов особой важности, повы</w:t>
      </w:r>
      <w:r>
        <w:rPr>
          <w:rFonts w:ascii="Times New Roman" w:eastAsia="Times New Roman" w:hAnsi="Times New Roman" w:cs="Times New Roman"/>
          <w:sz w:val="24"/>
        </w:rPr>
        <w:t>шенной опасности и жизнеобеспечения, охраны жизни и здоровья граждан, имущества; обеспечению высокого уровня безопасности жизнедеятельности в Казском городском поселении.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техногенных угроз источниками событий чрезвычайного характера на территории Каз</w:t>
      </w:r>
      <w:r>
        <w:rPr>
          <w:rFonts w:ascii="Times New Roman" w:eastAsia="Times New Roman" w:hAnsi="Times New Roman" w:cs="Times New Roman"/>
          <w:sz w:val="24"/>
        </w:rPr>
        <w:t>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Большая часть территории Кемеровской области относится к сейсмоопасной зоне с вероятностью возникновения землетрясений силой</w:t>
      </w:r>
      <w:r>
        <w:rPr>
          <w:rFonts w:ascii="Times New Roman" w:eastAsia="Times New Roman" w:hAnsi="Times New Roman" w:cs="Times New Roman"/>
          <w:sz w:val="24"/>
        </w:rPr>
        <w:t xml:space="preserve"> 6-7 баллов по шкале Рихтера.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Вышеперечисленные факторы указывают на высокую вер</w:t>
      </w:r>
      <w:r>
        <w:rPr>
          <w:rFonts w:ascii="Times New Roman" w:eastAsia="Times New Roman" w:hAnsi="Times New Roman" w:cs="Times New Roman"/>
          <w:sz w:val="24"/>
        </w:rPr>
        <w:t>оятность возникновения чрезвычайных ситуаций природного и техногенного характера в Казском городском поселении.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мно</w:t>
      </w:r>
      <w:r>
        <w:rPr>
          <w:rFonts w:ascii="Times New Roman" w:eastAsia="Times New Roman" w:hAnsi="Times New Roman" w:cs="Times New Roman"/>
          <w:sz w:val="24"/>
        </w:rPr>
        <w:t>гоплановость имеющихся угроз возникновения чрезвычайных ситуаций, необходимость координации усилий органов государственной власти Кемеровской области и организаций при их ликвидации, Программа станет инструментом координации и комплексного подхода к решени</w:t>
      </w:r>
      <w:r>
        <w:rPr>
          <w:rFonts w:ascii="Times New Roman" w:eastAsia="Times New Roman" w:hAnsi="Times New Roman" w:cs="Times New Roman"/>
          <w:sz w:val="24"/>
        </w:rPr>
        <w:t>ю данной проблемы.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</w:p>
    <w:p w:rsidR="000C2BAC" w:rsidRDefault="000C2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C2BAC" w:rsidRPr="00A87CCE" w:rsidRDefault="00A87CC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2. Цели и задачи Программы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Целями Программы являются создание условий для противодействия терроризму;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обеспечение высокого уровня</w:t>
      </w:r>
      <w:r>
        <w:rPr>
          <w:rFonts w:ascii="Times New Roman" w:eastAsia="Times New Roman" w:hAnsi="Times New Roman" w:cs="Times New Roman"/>
          <w:sz w:val="24"/>
        </w:rPr>
        <w:t xml:space="preserve"> безопасности жизнедеятельности в Казском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</w:t>
      </w:r>
      <w:r>
        <w:rPr>
          <w:rFonts w:ascii="Times New Roman" w:eastAsia="Times New Roman" w:hAnsi="Times New Roman" w:cs="Times New Roman"/>
          <w:sz w:val="24"/>
        </w:rPr>
        <w:t>характера;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</w:t>
      </w:r>
      <w:r>
        <w:rPr>
          <w:rFonts w:ascii="Times New Roman" w:eastAsia="Times New Roman" w:hAnsi="Times New Roman" w:cs="Times New Roman"/>
          <w:sz w:val="24"/>
        </w:rPr>
        <w:t>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предполагает решение следующих задач: развитие наиболее эффективных направлений деятельности по п</w:t>
      </w:r>
      <w:r>
        <w:rPr>
          <w:rFonts w:ascii="Times New Roman" w:eastAsia="Times New Roman" w:hAnsi="Times New Roman" w:cs="Times New Roman"/>
          <w:sz w:val="24"/>
        </w:rPr>
        <w:t>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</w:t>
      </w:r>
      <w:r>
        <w:rPr>
          <w:rFonts w:ascii="Times New Roman" w:eastAsia="Times New Roman" w:hAnsi="Times New Roman" w:cs="Times New Roman"/>
          <w:sz w:val="24"/>
        </w:rPr>
        <w:t>ельных органов, осуществляющих борьбу с терроризмом;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</w:t>
      </w:r>
      <w:r>
        <w:rPr>
          <w:rFonts w:ascii="Times New Roman" w:eastAsia="Times New Roman" w:hAnsi="Times New Roman" w:cs="Times New Roman"/>
          <w:sz w:val="24"/>
        </w:rPr>
        <w:t>; совершенствование антитеррористической пропаганды;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</w:t>
      </w:r>
      <w:r>
        <w:rPr>
          <w:rFonts w:ascii="Times New Roman" w:eastAsia="Times New Roman" w:hAnsi="Times New Roman" w:cs="Times New Roman"/>
          <w:sz w:val="24"/>
        </w:rPr>
        <w:t>ризисных ситуациях; повышение эффективности защиты населения от чрезвычайных ситуаций;</w:t>
      </w:r>
    </w:p>
    <w:p w:rsidR="000C2BAC" w:rsidRPr="00A87CCE" w:rsidRDefault="00A87CC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3. Система программных мероприятий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0C2BAC" w:rsidRDefault="00A8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t>"Антитеррор"</w:t>
      </w:r>
      <w:r>
        <w:rPr>
          <w:rFonts w:ascii="Times New Roman" w:eastAsia="Times New Roman" w:hAnsi="Times New Roman" w:cs="Times New Roman"/>
          <w:sz w:val="24"/>
        </w:rPr>
        <w:t>. У</w:t>
      </w:r>
      <w:r>
        <w:rPr>
          <w:rFonts w:ascii="Times New Roman" w:eastAsia="Times New Roman" w:hAnsi="Times New Roman" w:cs="Times New Roman"/>
          <w:sz w:val="24"/>
        </w:rPr>
        <w:t>спешность антитеррористической деятельности в настоящее время в большей степени зависит от уровня служебно-боевой подготовки подразделений правоохранительных органов по борьбе с терроризмом, а также от уровня их технической оснащенности. Для этой цели необ</w:t>
      </w:r>
      <w:r>
        <w:rPr>
          <w:rFonts w:ascii="Times New Roman" w:eastAsia="Times New Roman" w:hAnsi="Times New Roman" w:cs="Times New Roman"/>
          <w:sz w:val="24"/>
        </w:rPr>
        <w:t>ходимо повысить уровень оснащения техническими средствами, в частности, системами, устройствами и приборами для определения взрывчатых, радиоактивных, отравляющих, сильнодействующих ядовитых веществ и бактериологических средств.</w:t>
      </w:r>
    </w:p>
    <w:p w:rsidR="000C2BAC" w:rsidRDefault="00A8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t>"</w:t>
      </w:r>
      <w:r>
        <w:rPr>
          <w:rFonts w:ascii="Times New Roman" w:eastAsia="Times New Roman" w:hAnsi="Times New Roman" w:cs="Times New Roman"/>
          <w:color w:val="26282F"/>
          <w:sz w:val="24"/>
        </w:rPr>
        <w:t>Снижение рисков и смягчение последствий чрезвычайных ситуаций природного и техногенного характера в Кемеровской области"</w:t>
      </w:r>
      <w:r>
        <w:rPr>
          <w:rFonts w:ascii="Times New Roman" w:eastAsia="Times New Roman" w:hAnsi="Times New Roman" w:cs="Times New Roman"/>
          <w:sz w:val="24"/>
        </w:rPr>
        <w:t>. Повышение оснащенности областной поисково-спасательной службы создаст условия для проведения аварийно-спасательных работ и оказания по</w:t>
      </w:r>
      <w:r>
        <w:rPr>
          <w:rFonts w:ascii="Times New Roman" w:eastAsia="Times New Roman" w:hAnsi="Times New Roman" w:cs="Times New Roman"/>
          <w:sz w:val="24"/>
        </w:rPr>
        <w:t>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</w:t>
      </w:r>
      <w:r>
        <w:rPr>
          <w:rFonts w:ascii="Times New Roman" w:eastAsia="Times New Roman" w:hAnsi="Times New Roman" w:cs="Times New Roman"/>
          <w:sz w:val="24"/>
        </w:rPr>
        <w:t>ости органов управления звеньев территориальной подсистемы единой государственной системы предупреждения и ликвидации чрезвычайных ситуаций и населения к действиям в чрезвычайных ситуациях.</w:t>
      </w:r>
    </w:p>
    <w:p w:rsidR="000C2BAC" w:rsidRDefault="00A8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lastRenderedPageBreak/>
        <w:t>"Управление, оповещение и информирование населения при угрозе и во</w:t>
      </w:r>
      <w:r>
        <w:rPr>
          <w:rFonts w:ascii="Times New Roman" w:eastAsia="Times New Roman" w:hAnsi="Times New Roman" w:cs="Times New Roman"/>
          <w:color w:val="26282F"/>
          <w:sz w:val="24"/>
        </w:rPr>
        <w:t>зникновении чрезвычайных ситуаций"</w:t>
      </w:r>
      <w:r>
        <w:rPr>
          <w:rFonts w:ascii="Times New Roman" w:eastAsia="Times New Roman" w:hAnsi="Times New Roman" w:cs="Times New Roman"/>
          <w:sz w:val="24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0C2BAC" w:rsidRPr="00A87CCE" w:rsidRDefault="00A87CC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4. Ресурсное обеспечение Программы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Финансирование программы осуществляется за счет средств местного бюджета в </w:t>
      </w:r>
      <w:r>
        <w:rPr>
          <w:rFonts w:ascii="Times New Roman" w:eastAsia="Times New Roman" w:hAnsi="Times New Roman" w:cs="Times New Roman"/>
          <w:sz w:val="24"/>
        </w:rPr>
        <w:t>соответствии с перечнем программных мероприятий.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2014-2016 годах общий объем финансирования Программы составит 45,0 тысяч рублей, в том числе по годам: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 год – 15,0 тыс. рублей;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 год – 15,0 тыс. рублей;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 год – 15,0 тыс. рублей.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Объемы финансир</w:t>
      </w:r>
      <w:r>
        <w:rPr>
          <w:rFonts w:ascii="Times New Roman" w:eastAsia="Times New Roman" w:hAnsi="Times New Roman" w:cs="Times New Roman"/>
          <w:sz w:val="24"/>
        </w:rPr>
        <w:t>ования подлежат ежегодному уточнению, исходя из возможностей местного бюджета на соответствующий финансовый год.</w:t>
      </w:r>
    </w:p>
    <w:p w:rsidR="000C2BAC" w:rsidRPr="00A87CCE" w:rsidRDefault="00A87CC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5. Оценка эффективности реализации Программы</w:t>
      </w:r>
    </w:p>
    <w:p w:rsidR="000C2BAC" w:rsidRDefault="00A87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позволит усилить антитеррористическую защищенность критически важ</w:t>
      </w:r>
      <w:r>
        <w:rPr>
          <w:rFonts w:ascii="Times New Roman" w:eastAsia="Times New Roman" w:hAnsi="Times New Roman" w:cs="Times New Roman"/>
          <w:sz w:val="24"/>
        </w:rPr>
        <w:t>ных объектов, жизни и здоровья граждан в Казском городском поселении.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</w:t>
      </w:r>
      <w:r>
        <w:rPr>
          <w:rFonts w:ascii="Times New Roman" w:eastAsia="Times New Roman" w:hAnsi="Times New Roman" w:cs="Times New Roman"/>
          <w:sz w:val="24"/>
        </w:rPr>
        <w:t>, адекватно реагировать на ее изменение, принимать своевременные меры по предупреждению террористических актов, преступных посягательств, чрезвычайных ситуаций.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целом реализация всех мероприятий Программы будет способствовать созданию условий для обеспеч</w:t>
      </w:r>
      <w:r>
        <w:rPr>
          <w:rFonts w:ascii="Times New Roman" w:eastAsia="Times New Roman" w:hAnsi="Times New Roman" w:cs="Times New Roman"/>
          <w:sz w:val="24"/>
        </w:rPr>
        <w:t>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</w:t>
      </w:r>
      <w:r>
        <w:rPr>
          <w:rFonts w:ascii="Times New Roman" w:eastAsia="Times New Roman" w:hAnsi="Times New Roman" w:cs="Times New Roman"/>
          <w:sz w:val="24"/>
        </w:rPr>
        <w:t xml:space="preserve"> Казском городском поселении.</w:t>
      </w:r>
    </w:p>
    <w:p w:rsidR="000C2BAC" w:rsidRDefault="000C2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C2BAC" w:rsidRPr="00A87CCE" w:rsidRDefault="00A87CCE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</w:rPr>
      </w:pPr>
      <w:r w:rsidRPr="00A87CCE">
        <w:rPr>
          <w:rFonts w:ascii="Times New Roman" w:eastAsia="Times New Roman" w:hAnsi="Times New Roman" w:cs="Times New Roman"/>
          <w:b/>
          <w:color w:val="26282F"/>
          <w:sz w:val="24"/>
        </w:rPr>
        <w:t>6. Организация управления Программой и контроль за ходом ее реализации</w:t>
      </w:r>
    </w:p>
    <w:p w:rsidR="000C2BAC" w:rsidRDefault="00A87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реализацией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0C2BAC" w:rsidRDefault="00A8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</w:t>
      </w:r>
      <w:r>
        <w:rPr>
          <w:rFonts w:ascii="Times New Roman" w:eastAsia="Times New Roman" w:hAnsi="Times New Roman" w:cs="Times New Roman"/>
          <w:sz w:val="24"/>
        </w:rPr>
        <w:t>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0C2BAC" w:rsidRDefault="000C2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0C2BAC" w:rsidRDefault="00A87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82F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t>7. Программные мероприятия</w:t>
      </w:r>
    </w:p>
    <w:p w:rsidR="000C2BAC" w:rsidRDefault="000C2B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7"/>
        <w:gridCol w:w="4254"/>
        <w:gridCol w:w="1549"/>
        <w:gridCol w:w="1083"/>
        <w:gridCol w:w="1046"/>
        <w:gridCol w:w="904"/>
      </w:tblGrid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BAC" w:rsidRDefault="000C2B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BAC" w:rsidRDefault="000C2BA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 г.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г.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работ по обеспечению условий жизни населения и деятельности предприятий.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0C2B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0C2B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BAC" w:rsidRDefault="00A87C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</w:tbl>
    <w:p w:rsidR="000C2BAC" w:rsidRDefault="000C2BAC">
      <w:pPr>
        <w:rPr>
          <w:rFonts w:ascii="Times New Roman" w:eastAsia="Times New Roman" w:hAnsi="Times New Roman" w:cs="Times New Roman"/>
          <w:sz w:val="24"/>
        </w:rPr>
      </w:pPr>
    </w:p>
    <w:sectPr w:rsidR="000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2BAC"/>
    <w:rsid w:val="000C2BAC"/>
    <w:rsid w:val="00A8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9320</Characters>
  <Application>Microsoft Office Word</Application>
  <DocSecurity>0</DocSecurity>
  <Lines>77</Lines>
  <Paragraphs>21</Paragraphs>
  <ScaleCrop>false</ScaleCrop>
  <Company>Microsoft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2014-08-18T06:52:00Z</dcterms:created>
  <dcterms:modified xsi:type="dcterms:W3CDTF">2014-08-18T06:53:00Z</dcterms:modified>
</cp:coreProperties>
</file>